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FD3C"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652B9D91" w14:textId="77777777" w:rsidR="001F055E" w:rsidRPr="00E9003C" w:rsidRDefault="001F055E">
      <w:pPr>
        <w:pStyle w:val="Heading"/>
        <w:spacing w:after="0" w:line="240" w:lineRule="auto"/>
        <w:rPr>
          <w:rFonts w:ascii="Arial" w:hAnsi="Arial" w:cs="Arial"/>
          <w:b/>
          <w:caps/>
          <w:sz w:val="20"/>
        </w:rPr>
      </w:pPr>
    </w:p>
    <w:p w14:paraId="5548BB69"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624A8F06" w14:textId="77777777" w:rsidR="001F055E" w:rsidRPr="00E9003C" w:rsidRDefault="001F055E">
      <w:pPr>
        <w:pStyle w:val="1"/>
        <w:spacing w:line="240" w:lineRule="auto"/>
        <w:rPr>
          <w:rFonts w:ascii="Arial" w:hAnsi="Arial" w:cs="Arial"/>
          <w:b/>
          <w:caps/>
          <w:color w:val="auto"/>
        </w:rPr>
      </w:pPr>
    </w:p>
    <w:p w14:paraId="615DB7E3"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63647015" w14:textId="77777777" w:rsidR="001F055E" w:rsidRPr="00E9003C" w:rsidRDefault="001F055E">
      <w:pPr>
        <w:pStyle w:val="1"/>
        <w:spacing w:line="240" w:lineRule="auto"/>
        <w:rPr>
          <w:rFonts w:ascii="Arial" w:hAnsi="Arial" w:cs="Arial"/>
          <w:b/>
          <w:caps/>
          <w:color w:val="auto"/>
        </w:rPr>
      </w:pPr>
    </w:p>
    <w:p w14:paraId="1F2CAFB2"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105CFFE1" w14:textId="77777777" w:rsidR="001F055E" w:rsidRPr="00E9003C" w:rsidRDefault="001F055E">
      <w:pPr>
        <w:pStyle w:val="1"/>
        <w:spacing w:line="240" w:lineRule="auto"/>
        <w:rPr>
          <w:rFonts w:ascii="Arial" w:hAnsi="Arial" w:cs="Arial"/>
          <w:caps/>
          <w:color w:val="auto"/>
        </w:rPr>
      </w:pPr>
    </w:p>
    <w:p w14:paraId="5AD127C3"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4EF598E"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4057EB6E" w14:textId="77777777">
        <w:trPr>
          <w:cantSplit/>
        </w:trPr>
        <w:tc>
          <w:tcPr>
            <w:tcW w:w="1361" w:type="dxa"/>
          </w:tcPr>
          <w:p w14:paraId="0D4B5DC7"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1F594FD2" w14:textId="7851DC00" w:rsidR="001F055E" w:rsidRPr="00E9003C" w:rsidRDefault="00723F17">
            <w:pPr>
              <w:jc w:val="both"/>
              <w:rPr>
                <w:rFonts w:ascii="Arial" w:hAnsi="Arial" w:cs="Arial" w:hint="eastAsia"/>
                <w:b/>
                <w:color w:val="0000FF"/>
                <w:sz w:val="18"/>
                <w:szCs w:val="18"/>
                <w:lang w:eastAsia="zh-TW"/>
              </w:rPr>
            </w:pPr>
            <w:r>
              <w:rPr>
                <w:rFonts w:ascii="Arial" w:hAnsi="Arial" w:cs="Arial" w:hint="eastAsia"/>
                <w:b/>
                <w:color w:val="0000FF"/>
                <w:sz w:val="18"/>
                <w:szCs w:val="18"/>
                <w:lang w:eastAsia="zh-TW"/>
              </w:rPr>
              <w:t>N</w:t>
            </w:r>
            <w:r>
              <w:rPr>
                <w:rFonts w:ascii="Arial" w:hAnsi="Arial" w:cs="Arial"/>
                <w:b/>
                <w:color w:val="0000FF"/>
                <w:sz w:val="18"/>
                <w:szCs w:val="18"/>
                <w:lang w:eastAsia="zh-TW"/>
              </w:rPr>
              <w:t>/A</w:t>
            </w:r>
          </w:p>
        </w:tc>
      </w:tr>
    </w:tbl>
    <w:p w14:paraId="07EFA106" w14:textId="77777777" w:rsidR="001F055E" w:rsidRPr="00E9003C" w:rsidRDefault="001F055E">
      <w:pPr>
        <w:pStyle w:val="Subhead2"/>
        <w:spacing w:line="240" w:lineRule="auto"/>
        <w:rPr>
          <w:rFonts w:ascii="Arial" w:hAnsi="Arial" w:cs="Arial"/>
          <w:b/>
          <w:sz w:val="18"/>
          <w:szCs w:val="18"/>
        </w:rPr>
      </w:pPr>
    </w:p>
    <w:p w14:paraId="0F01104A" w14:textId="77777777"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36DAA7B2" w14:textId="77777777"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05EDE391" w14:textId="77777777">
        <w:tc>
          <w:tcPr>
            <w:tcW w:w="2787" w:type="dxa"/>
          </w:tcPr>
          <w:p w14:paraId="7D603612"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6F074BA5" w14:textId="221CBB08" w:rsidR="001F055E" w:rsidRPr="00E9003C" w:rsidRDefault="00075782">
            <w:pPr>
              <w:pStyle w:val="1"/>
              <w:spacing w:line="240" w:lineRule="auto"/>
              <w:rPr>
                <w:rFonts w:ascii="Arial" w:hAnsi="Arial" w:cs="Arial"/>
                <w:b/>
                <w:color w:val="0000FF"/>
                <w:sz w:val="18"/>
                <w:szCs w:val="18"/>
                <w:lang w:eastAsia="zh-TW"/>
              </w:rPr>
            </w:pPr>
            <w:r>
              <w:rPr>
                <w:rFonts w:ascii="Arial" w:hAnsi="Arial" w:cs="Arial"/>
                <w:b/>
                <w:color w:val="0000FF"/>
                <w:sz w:val="18"/>
                <w:szCs w:val="18"/>
              </w:rPr>
              <w:t>S</w:t>
            </w:r>
            <w:r>
              <w:rPr>
                <w:rFonts w:ascii="新細明體" w:eastAsia="新細明體" w:hAnsi="新細明體" w:cs="新細明體" w:hint="eastAsia"/>
                <w:b/>
                <w:color w:val="0000FF"/>
                <w:sz w:val="18"/>
                <w:szCs w:val="18"/>
                <w:lang w:eastAsia="zh-TW"/>
              </w:rPr>
              <w:t>o</w:t>
            </w:r>
            <w:r>
              <w:rPr>
                <w:rFonts w:ascii="新細明體" w:eastAsia="新細明體" w:hAnsi="新細明體" w:cs="新細明體"/>
                <w:b/>
                <w:color w:val="0000FF"/>
                <w:sz w:val="18"/>
                <w:szCs w:val="18"/>
                <w:lang w:eastAsia="zh-TW"/>
              </w:rPr>
              <w:t>lomon Worldwide Holdings Limited</w:t>
            </w:r>
          </w:p>
        </w:tc>
      </w:tr>
      <w:tr w:rsidR="001F055E" w:rsidRPr="00E9003C" w14:paraId="2C6330D1" w14:textId="77777777">
        <w:tc>
          <w:tcPr>
            <w:tcW w:w="2788" w:type="dxa"/>
          </w:tcPr>
          <w:p w14:paraId="123FF770" w14:textId="77777777"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14:paraId="3B043B49" w14:textId="77777777" w:rsidR="001F055E" w:rsidRPr="00E9003C" w:rsidRDefault="001F055E">
            <w:pPr>
              <w:pStyle w:val="1"/>
              <w:spacing w:line="240" w:lineRule="auto"/>
              <w:rPr>
                <w:rFonts w:ascii="Arial" w:hAnsi="Arial" w:cs="Arial"/>
                <w:b/>
                <w:color w:val="0000FF"/>
                <w:sz w:val="18"/>
                <w:szCs w:val="18"/>
              </w:rPr>
            </w:pPr>
          </w:p>
        </w:tc>
      </w:tr>
      <w:tr w:rsidR="001F055E" w:rsidRPr="00E9003C" w14:paraId="57C5835B" w14:textId="77777777">
        <w:tc>
          <w:tcPr>
            <w:tcW w:w="2788" w:type="dxa"/>
          </w:tcPr>
          <w:p w14:paraId="74549ED6"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6D5E5A92" w14:textId="7AC6A5AA" w:rsidR="001F055E" w:rsidRPr="00E9003C" w:rsidRDefault="00075782">
            <w:pPr>
              <w:pStyle w:val="1"/>
              <w:spacing w:line="240" w:lineRule="auto"/>
              <w:rPr>
                <w:rFonts w:ascii="Arial" w:hAnsi="Arial" w:cs="Arial"/>
                <w:b/>
                <w:color w:val="0000FF"/>
                <w:sz w:val="18"/>
                <w:szCs w:val="18"/>
              </w:rPr>
            </w:pPr>
            <w:r>
              <w:rPr>
                <w:rFonts w:ascii="Arial" w:hAnsi="Arial" w:cs="Arial"/>
                <w:b/>
                <w:color w:val="0000FF"/>
                <w:sz w:val="18"/>
                <w:szCs w:val="18"/>
              </w:rPr>
              <w:t>8133</w:t>
            </w:r>
          </w:p>
        </w:tc>
      </w:tr>
    </w:tbl>
    <w:p w14:paraId="4F4D1EB0" w14:textId="77777777" w:rsidR="001F055E" w:rsidRPr="00E9003C" w:rsidRDefault="001F055E">
      <w:pPr>
        <w:pStyle w:val="1"/>
        <w:spacing w:line="240" w:lineRule="auto"/>
        <w:rPr>
          <w:rFonts w:ascii="Arial" w:hAnsi="Arial" w:cs="Arial"/>
          <w:color w:val="auto"/>
          <w:sz w:val="18"/>
          <w:szCs w:val="18"/>
        </w:rPr>
      </w:pPr>
    </w:p>
    <w:p w14:paraId="5C9F1D9A"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5F3F8AB7" w14:textId="77777777" w:rsidR="001F055E" w:rsidRPr="00E9003C" w:rsidRDefault="001F055E">
      <w:pPr>
        <w:pStyle w:val="1"/>
        <w:spacing w:line="240" w:lineRule="auto"/>
        <w:rPr>
          <w:rFonts w:ascii="Arial" w:hAnsi="Arial" w:cs="Arial"/>
          <w:color w:val="auto"/>
          <w:sz w:val="18"/>
          <w:szCs w:val="18"/>
        </w:rPr>
      </w:pPr>
    </w:p>
    <w:p w14:paraId="23B96C4B" w14:textId="4434C6C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Pr="00E9003C">
        <w:rPr>
          <w:rFonts w:ascii="Arial" w:hAnsi="Arial" w:cs="Arial"/>
          <w:color w:val="0000FF"/>
          <w:sz w:val="18"/>
          <w:szCs w:val="18"/>
          <w:u w:val="dotted"/>
        </w:rPr>
        <w:t xml:space="preserve"> </w:t>
      </w:r>
      <w:r w:rsidR="00075782">
        <w:rPr>
          <w:rFonts w:ascii="Arial" w:hAnsi="Arial" w:cs="Arial"/>
          <w:color w:val="0000FF"/>
          <w:sz w:val="18"/>
          <w:szCs w:val="18"/>
          <w:u w:val="dotted"/>
        </w:rPr>
        <w:t>14 July 2023</w:t>
      </w:r>
      <w:r w:rsidRPr="00E9003C">
        <w:rPr>
          <w:rFonts w:ascii="Arial" w:hAnsi="Arial" w:cs="Arial"/>
          <w:color w:val="0000FF"/>
          <w:sz w:val="18"/>
          <w:szCs w:val="18"/>
          <w:u w:val="dotted"/>
        </w:rPr>
        <w:tab/>
      </w:r>
    </w:p>
    <w:p w14:paraId="1B7C3C9C" w14:textId="77777777" w:rsidR="001F055E" w:rsidRPr="00E9003C" w:rsidRDefault="001F055E">
      <w:pPr>
        <w:pStyle w:val="1"/>
        <w:spacing w:line="240" w:lineRule="auto"/>
        <w:rPr>
          <w:rFonts w:ascii="Arial" w:hAnsi="Arial" w:cs="Arial"/>
          <w:color w:val="auto"/>
          <w:sz w:val="18"/>
          <w:szCs w:val="18"/>
        </w:rPr>
      </w:pPr>
    </w:p>
    <w:p w14:paraId="082DEB77"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64AEEFF2"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5396A070" w14:textId="77777777">
        <w:trPr>
          <w:cantSplit/>
        </w:trPr>
        <w:tc>
          <w:tcPr>
            <w:tcW w:w="3686" w:type="dxa"/>
          </w:tcPr>
          <w:p w14:paraId="26380E3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4F859AF6" w14:textId="397EFCF4" w:rsidR="001F055E" w:rsidRPr="00075782" w:rsidRDefault="00075782">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C</w:t>
            </w:r>
            <w:r>
              <w:rPr>
                <w:rFonts w:ascii="Arial" w:eastAsiaTheme="minorEastAsia" w:hAnsi="Arial" w:cs="Arial"/>
                <w:color w:val="0000FF"/>
                <w:sz w:val="18"/>
                <w:szCs w:val="18"/>
                <w:lang w:eastAsia="zh-TW"/>
              </w:rPr>
              <w:t>aymen Islands</w:t>
            </w:r>
          </w:p>
        </w:tc>
      </w:tr>
      <w:tr w:rsidR="001F055E" w:rsidRPr="00E9003C" w14:paraId="1D1E49EA" w14:textId="77777777">
        <w:trPr>
          <w:cantSplit/>
        </w:trPr>
        <w:tc>
          <w:tcPr>
            <w:tcW w:w="3686" w:type="dxa"/>
          </w:tcPr>
          <w:p w14:paraId="5495D70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3682348"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311CC5A" w14:textId="77777777">
        <w:trPr>
          <w:cantSplit/>
        </w:trPr>
        <w:tc>
          <w:tcPr>
            <w:tcW w:w="3686" w:type="dxa"/>
          </w:tcPr>
          <w:p w14:paraId="2E0657C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4462F304" w14:textId="40B41A5C" w:rsidR="001F055E" w:rsidRPr="00E9003C" w:rsidRDefault="00075782">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30 April 2015</w:t>
            </w:r>
          </w:p>
        </w:tc>
      </w:tr>
      <w:tr w:rsidR="001F055E" w:rsidRPr="00E9003C" w14:paraId="09B8F816" w14:textId="77777777">
        <w:trPr>
          <w:cantSplit/>
        </w:trPr>
        <w:tc>
          <w:tcPr>
            <w:tcW w:w="3686" w:type="dxa"/>
          </w:tcPr>
          <w:p w14:paraId="7CD961B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3A87E069"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203AF32" w14:textId="77777777">
        <w:trPr>
          <w:cantSplit/>
        </w:trPr>
        <w:tc>
          <w:tcPr>
            <w:tcW w:w="3686" w:type="dxa"/>
          </w:tcPr>
          <w:p w14:paraId="1812129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086050AD" w14:textId="4430863F" w:rsidR="001F055E" w:rsidRPr="00075782" w:rsidRDefault="00075782">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N</w:t>
            </w:r>
            <w:r>
              <w:rPr>
                <w:rFonts w:ascii="Arial" w:eastAsiaTheme="minorEastAsia" w:hAnsi="Arial" w:cs="Arial"/>
                <w:color w:val="0000FF"/>
                <w:sz w:val="18"/>
                <w:szCs w:val="18"/>
                <w:lang w:eastAsia="zh-TW"/>
              </w:rPr>
              <w:t>/A</w:t>
            </w:r>
          </w:p>
        </w:tc>
      </w:tr>
      <w:tr w:rsidR="001F055E" w:rsidRPr="00E9003C" w14:paraId="78F3B20C" w14:textId="77777777">
        <w:trPr>
          <w:cantSplit/>
        </w:trPr>
        <w:tc>
          <w:tcPr>
            <w:tcW w:w="3686" w:type="dxa"/>
          </w:tcPr>
          <w:p w14:paraId="126513C4"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4AB410C2"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5CFE2546" w14:textId="77777777">
        <w:trPr>
          <w:cantSplit/>
        </w:trPr>
        <w:tc>
          <w:tcPr>
            <w:tcW w:w="3686" w:type="dxa"/>
          </w:tcPr>
          <w:p w14:paraId="380272D1"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7A3E7D8D" w14:textId="52670F16" w:rsidR="00075782" w:rsidRPr="00075782" w:rsidRDefault="00075782" w:rsidP="00075782">
            <w:pPr>
              <w:pStyle w:val="1"/>
              <w:tabs>
                <w:tab w:val="left" w:pos="4535"/>
              </w:tabs>
              <w:rPr>
                <w:rFonts w:ascii="Arial" w:hAnsi="Arial" w:cs="Arial"/>
                <w:b/>
                <w:bCs/>
                <w:color w:val="0000FF"/>
                <w:sz w:val="18"/>
                <w:szCs w:val="18"/>
              </w:rPr>
            </w:pPr>
            <w:r w:rsidRPr="00075782">
              <w:rPr>
                <w:rFonts w:ascii="Arial" w:hAnsi="Arial" w:cs="Arial"/>
                <w:b/>
                <w:bCs/>
                <w:color w:val="0000FF"/>
                <w:sz w:val="18"/>
                <w:szCs w:val="18"/>
              </w:rPr>
              <w:t>Executive Directors</w:t>
            </w:r>
          </w:p>
          <w:p w14:paraId="4A6371B3" w14:textId="77777777" w:rsidR="00075782" w:rsidRPr="00075782" w:rsidRDefault="00075782" w:rsidP="00075782">
            <w:pPr>
              <w:pStyle w:val="1"/>
              <w:tabs>
                <w:tab w:val="left" w:pos="4535"/>
              </w:tabs>
              <w:rPr>
                <w:rFonts w:ascii="Arial" w:hAnsi="Arial" w:cs="Arial"/>
                <w:color w:val="0000FF"/>
                <w:sz w:val="18"/>
                <w:szCs w:val="18"/>
              </w:rPr>
            </w:pPr>
            <w:r w:rsidRPr="00075782">
              <w:rPr>
                <w:rFonts w:ascii="Arial" w:hAnsi="Arial" w:cs="Arial"/>
                <w:color w:val="0000FF"/>
                <w:sz w:val="18"/>
                <w:szCs w:val="18"/>
              </w:rPr>
              <w:t>Woo Lan Ying</w:t>
            </w:r>
          </w:p>
          <w:p w14:paraId="7CC01568" w14:textId="759890FF" w:rsidR="00075782" w:rsidRDefault="00075782" w:rsidP="00075782">
            <w:pPr>
              <w:pStyle w:val="1"/>
              <w:tabs>
                <w:tab w:val="left" w:pos="4535"/>
              </w:tabs>
              <w:rPr>
                <w:rFonts w:ascii="Arial" w:hAnsi="Arial" w:cs="Arial"/>
                <w:color w:val="0000FF"/>
                <w:sz w:val="18"/>
                <w:szCs w:val="18"/>
              </w:rPr>
            </w:pPr>
            <w:r w:rsidRPr="00075782">
              <w:rPr>
                <w:rFonts w:ascii="Arial" w:hAnsi="Arial" w:cs="Arial"/>
                <w:color w:val="0000FF"/>
                <w:sz w:val="18"/>
                <w:szCs w:val="18"/>
              </w:rPr>
              <w:t>Shang Ruisen</w:t>
            </w:r>
          </w:p>
          <w:p w14:paraId="537407C9" w14:textId="77777777" w:rsidR="00075782" w:rsidRPr="00075782" w:rsidRDefault="00075782" w:rsidP="00075782">
            <w:pPr>
              <w:pStyle w:val="1"/>
              <w:tabs>
                <w:tab w:val="left" w:pos="4535"/>
              </w:tabs>
              <w:rPr>
                <w:rFonts w:ascii="Arial" w:hAnsi="Arial" w:cs="Arial"/>
                <w:color w:val="0000FF"/>
                <w:sz w:val="18"/>
                <w:szCs w:val="18"/>
              </w:rPr>
            </w:pPr>
          </w:p>
          <w:p w14:paraId="70021EB4" w14:textId="77777777" w:rsidR="00075782" w:rsidRPr="00075782" w:rsidRDefault="00075782" w:rsidP="00075782">
            <w:pPr>
              <w:pStyle w:val="1"/>
              <w:tabs>
                <w:tab w:val="left" w:pos="4535"/>
              </w:tabs>
              <w:rPr>
                <w:rFonts w:ascii="Arial" w:hAnsi="Arial" w:cs="Arial"/>
                <w:b/>
                <w:bCs/>
                <w:color w:val="0000FF"/>
                <w:sz w:val="18"/>
                <w:szCs w:val="18"/>
              </w:rPr>
            </w:pPr>
            <w:r w:rsidRPr="00075782">
              <w:rPr>
                <w:rFonts w:ascii="Arial" w:hAnsi="Arial" w:cs="Arial"/>
                <w:b/>
                <w:bCs/>
                <w:color w:val="0000FF"/>
                <w:sz w:val="18"/>
                <w:szCs w:val="18"/>
              </w:rPr>
              <w:t>Independent Non-executive Directors</w:t>
            </w:r>
          </w:p>
          <w:p w14:paraId="1C60DD33" w14:textId="77777777" w:rsidR="00075782" w:rsidRPr="00075782" w:rsidRDefault="00075782" w:rsidP="00075782">
            <w:pPr>
              <w:pStyle w:val="1"/>
              <w:tabs>
                <w:tab w:val="left" w:pos="4535"/>
              </w:tabs>
              <w:rPr>
                <w:rFonts w:ascii="Arial" w:hAnsi="Arial" w:cs="Arial"/>
                <w:color w:val="0000FF"/>
                <w:sz w:val="18"/>
                <w:szCs w:val="18"/>
              </w:rPr>
            </w:pPr>
            <w:r w:rsidRPr="00075782">
              <w:rPr>
                <w:rFonts w:ascii="Arial" w:hAnsi="Arial" w:cs="Arial"/>
                <w:color w:val="0000FF"/>
                <w:sz w:val="18"/>
                <w:szCs w:val="18"/>
              </w:rPr>
              <w:t>Leung Shuk Lan</w:t>
            </w:r>
          </w:p>
          <w:p w14:paraId="60810A52" w14:textId="77777777" w:rsidR="001C3E01" w:rsidRPr="001C3E01" w:rsidRDefault="001C3E01" w:rsidP="001C3E01">
            <w:pPr>
              <w:pStyle w:val="1"/>
              <w:tabs>
                <w:tab w:val="left" w:pos="4535"/>
              </w:tabs>
              <w:rPr>
                <w:rFonts w:ascii="Arial" w:hAnsi="Arial" w:cs="Arial"/>
                <w:color w:val="0000FF"/>
                <w:sz w:val="18"/>
                <w:szCs w:val="18"/>
              </w:rPr>
            </w:pPr>
            <w:r w:rsidRPr="001C3E01">
              <w:rPr>
                <w:rFonts w:ascii="Arial" w:hAnsi="Arial" w:cs="Arial"/>
                <w:color w:val="0000FF"/>
                <w:sz w:val="18"/>
                <w:szCs w:val="18"/>
              </w:rPr>
              <w:t>Yuen Wai Man</w:t>
            </w:r>
          </w:p>
          <w:p w14:paraId="50FB8A86" w14:textId="5175C939" w:rsidR="001F055E" w:rsidRPr="00E9003C" w:rsidRDefault="001C3E01" w:rsidP="001C3E01">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1C3E01">
              <w:rPr>
                <w:rFonts w:ascii="Arial" w:hAnsi="Arial" w:cs="Arial"/>
                <w:color w:val="0000FF"/>
                <w:sz w:val="18"/>
                <w:szCs w:val="18"/>
              </w:rPr>
              <w:t>Au Sui Keung Albert</w:t>
            </w:r>
          </w:p>
        </w:tc>
      </w:tr>
      <w:tr w:rsidR="001F055E" w:rsidRPr="00E9003C" w14:paraId="0F3D3E5E" w14:textId="77777777">
        <w:trPr>
          <w:cantSplit/>
        </w:trPr>
        <w:tc>
          <w:tcPr>
            <w:tcW w:w="3686" w:type="dxa"/>
          </w:tcPr>
          <w:p w14:paraId="1CE8CC2B"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29ED4A04"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2956AF04" w14:textId="77777777">
        <w:trPr>
          <w:cantSplit/>
          <w:trHeight w:val="1315"/>
        </w:trPr>
        <w:tc>
          <w:tcPr>
            <w:tcW w:w="3686" w:type="dxa"/>
          </w:tcPr>
          <w:p w14:paraId="3B8E577E"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EBF5137"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a8"/>
              <w:tblW w:w="0" w:type="auto"/>
              <w:tblLayout w:type="fixed"/>
              <w:tblLook w:val="04A0" w:firstRow="1" w:lastRow="0" w:firstColumn="1" w:lastColumn="0" w:noHBand="0" w:noVBand="1"/>
            </w:tblPr>
            <w:tblGrid>
              <w:gridCol w:w="1792"/>
              <w:gridCol w:w="1792"/>
              <w:gridCol w:w="1793"/>
            </w:tblGrid>
            <w:tr w:rsidR="001C3E01" w14:paraId="7F0693C2" w14:textId="77777777" w:rsidTr="001C3E01">
              <w:tc>
                <w:tcPr>
                  <w:tcW w:w="1792" w:type="dxa"/>
                </w:tcPr>
                <w:p w14:paraId="579E0BC6" w14:textId="61B2CB90" w:rsidR="001C3E01" w:rsidRDefault="001C3E01">
                  <w:pPr>
                    <w:pStyle w:val="1"/>
                    <w:tabs>
                      <w:tab w:val="left" w:pos="4535"/>
                    </w:tabs>
                    <w:spacing w:line="240" w:lineRule="auto"/>
                    <w:rPr>
                      <w:rFonts w:ascii="Arial" w:hAnsi="Arial" w:cs="Arial"/>
                      <w:color w:val="0000FF"/>
                      <w:sz w:val="18"/>
                      <w:szCs w:val="18"/>
                    </w:rPr>
                  </w:pPr>
                  <w:r>
                    <w:rPr>
                      <w:rFonts w:ascii="Arial" w:eastAsia="新細明體" w:hAnsi="Arial" w:cs="Arial"/>
                      <w:color w:val="0000FF"/>
                      <w:sz w:val="18"/>
                      <w:szCs w:val="18"/>
                    </w:rPr>
                    <w:t>Name</w:t>
                  </w:r>
                </w:p>
              </w:tc>
              <w:tc>
                <w:tcPr>
                  <w:tcW w:w="1792" w:type="dxa"/>
                </w:tcPr>
                <w:p w14:paraId="497DB5AF"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Number of shares</w:t>
                  </w:r>
                </w:p>
                <w:p w14:paraId="76AFDBC1" w14:textId="275C9A15"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of HK$0.8 each</w:t>
                  </w:r>
                </w:p>
                <w:p w14:paraId="538E6B81"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in the share capital</w:t>
                  </w:r>
                </w:p>
                <w:p w14:paraId="19BF1F63"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of the Company</w:t>
                  </w:r>
                </w:p>
                <w:p w14:paraId="65369720" w14:textId="5423E58A" w:rsidR="001C3E01" w:rsidRDefault="001C3E01" w:rsidP="001C3E01">
                  <w:pPr>
                    <w:pStyle w:val="1"/>
                    <w:tabs>
                      <w:tab w:val="left" w:pos="4535"/>
                    </w:tabs>
                    <w:spacing w:line="240" w:lineRule="auto"/>
                    <w:jc w:val="right"/>
                    <w:rPr>
                      <w:rFonts w:ascii="Arial" w:hAnsi="Arial" w:cs="Arial"/>
                      <w:color w:val="0000FF"/>
                      <w:sz w:val="18"/>
                      <w:szCs w:val="18"/>
                    </w:rPr>
                  </w:pPr>
                  <w:r>
                    <w:rPr>
                      <w:rFonts w:ascii="Arial" w:eastAsia="新細明體" w:hAnsi="Arial" w:cs="Arial"/>
                      <w:color w:val="0000FF"/>
                      <w:sz w:val="18"/>
                      <w:szCs w:val="18"/>
                    </w:rPr>
                    <w:t>(“Shares”)</w:t>
                  </w:r>
                </w:p>
              </w:tc>
              <w:tc>
                <w:tcPr>
                  <w:tcW w:w="1793" w:type="dxa"/>
                </w:tcPr>
                <w:p w14:paraId="513641D8"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Approximately</w:t>
                  </w:r>
                </w:p>
                <w:p w14:paraId="2988EC9D"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percentage of</w:t>
                  </w:r>
                </w:p>
                <w:p w14:paraId="04EA0C9E" w14:textId="77777777" w:rsidR="001C3E01" w:rsidRDefault="001C3E01" w:rsidP="001C3E01">
                  <w:pPr>
                    <w:widowControl w:val="0"/>
                    <w:autoSpaceDE w:val="0"/>
                    <w:autoSpaceDN w:val="0"/>
                    <w:adjustRightInd w:val="0"/>
                    <w:jc w:val="right"/>
                    <w:rPr>
                      <w:rFonts w:ascii="Arial" w:eastAsia="新細明體" w:hAnsi="Arial" w:cs="Arial"/>
                      <w:color w:val="0000FF"/>
                      <w:sz w:val="18"/>
                      <w:szCs w:val="18"/>
                    </w:rPr>
                  </w:pPr>
                  <w:r>
                    <w:rPr>
                      <w:rFonts w:ascii="Arial" w:eastAsia="新細明體" w:hAnsi="Arial" w:cs="Arial"/>
                      <w:color w:val="0000FF"/>
                      <w:sz w:val="18"/>
                      <w:szCs w:val="18"/>
                    </w:rPr>
                    <w:t>shareholding</w:t>
                  </w:r>
                </w:p>
                <w:p w14:paraId="7A508B8D" w14:textId="21F2CB1D" w:rsidR="001C3E01" w:rsidRDefault="001C3E01" w:rsidP="001C3E01">
                  <w:pPr>
                    <w:pStyle w:val="1"/>
                    <w:tabs>
                      <w:tab w:val="left" w:pos="4535"/>
                    </w:tabs>
                    <w:spacing w:line="240" w:lineRule="auto"/>
                    <w:jc w:val="right"/>
                    <w:rPr>
                      <w:rFonts w:ascii="Arial" w:hAnsi="Arial" w:cs="Arial"/>
                      <w:color w:val="0000FF"/>
                      <w:sz w:val="18"/>
                      <w:szCs w:val="18"/>
                    </w:rPr>
                  </w:pPr>
                  <w:r>
                    <w:rPr>
                      <w:rFonts w:ascii="Arial" w:eastAsia="新細明體" w:hAnsi="Arial" w:cs="Arial"/>
                      <w:color w:val="0000FF"/>
                      <w:sz w:val="18"/>
                      <w:szCs w:val="18"/>
                    </w:rPr>
                    <w:t>interests</w:t>
                  </w:r>
                </w:p>
              </w:tc>
            </w:tr>
            <w:tr w:rsidR="001C3E01" w14:paraId="1019FFC6" w14:textId="77777777" w:rsidTr="001C3E01">
              <w:tc>
                <w:tcPr>
                  <w:tcW w:w="1792" w:type="dxa"/>
                </w:tcPr>
                <w:p w14:paraId="3A5F7D47" w14:textId="78E1598D" w:rsidR="001C3E01" w:rsidRDefault="001C3E01">
                  <w:pPr>
                    <w:pStyle w:val="1"/>
                    <w:tabs>
                      <w:tab w:val="left" w:pos="4535"/>
                    </w:tabs>
                    <w:spacing w:line="240" w:lineRule="auto"/>
                    <w:rPr>
                      <w:rFonts w:ascii="Arial" w:hAnsi="Arial" w:cs="Arial"/>
                      <w:color w:val="0000FF"/>
                      <w:sz w:val="18"/>
                      <w:szCs w:val="18"/>
                    </w:rPr>
                  </w:pPr>
                  <w:r>
                    <w:rPr>
                      <w:rFonts w:ascii="Arial" w:eastAsia="新細明體" w:hAnsi="Arial" w:cs="Arial"/>
                      <w:color w:val="0000FF"/>
                      <w:sz w:val="18"/>
                      <w:szCs w:val="18"/>
                    </w:rPr>
                    <w:t>Fang Jinhuo</w:t>
                  </w:r>
                </w:p>
              </w:tc>
              <w:tc>
                <w:tcPr>
                  <w:tcW w:w="1792" w:type="dxa"/>
                </w:tcPr>
                <w:p w14:paraId="7C55D3BF" w14:textId="267710D7" w:rsidR="001C3E01" w:rsidRPr="001C3E01" w:rsidRDefault="001C3E01" w:rsidP="001C3E01">
                  <w:pPr>
                    <w:pStyle w:val="1"/>
                    <w:tabs>
                      <w:tab w:val="left" w:pos="4535"/>
                    </w:tabs>
                    <w:spacing w:line="240" w:lineRule="auto"/>
                    <w:jc w:val="righ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2</w:t>
                  </w:r>
                  <w:r>
                    <w:rPr>
                      <w:rFonts w:ascii="Arial" w:eastAsiaTheme="minorEastAsia" w:hAnsi="Arial" w:cs="Arial"/>
                      <w:color w:val="0000FF"/>
                      <w:sz w:val="18"/>
                      <w:szCs w:val="18"/>
                      <w:lang w:eastAsia="zh-TW"/>
                    </w:rPr>
                    <w:t>,661,150</w:t>
                  </w:r>
                </w:p>
              </w:tc>
              <w:tc>
                <w:tcPr>
                  <w:tcW w:w="1793" w:type="dxa"/>
                </w:tcPr>
                <w:p w14:paraId="03A9471E" w14:textId="4C11DA82" w:rsidR="001C3E01" w:rsidRPr="001C3E01" w:rsidRDefault="001C3E01" w:rsidP="001C3E01">
                  <w:pPr>
                    <w:pStyle w:val="1"/>
                    <w:tabs>
                      <w:tab w:val="left" w:pos="4535"/>
                    </w:tabs>
                    <w:spacing w:line="240" w:lineRule="auto"/>
                    <w:jc w:val="righ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1</w:t>
                  </w:r>
                  <w:r>
                    <w:rPr>
                      <w:rFonts w:ascii="Arial" w:eastAsiaTheme="minorEastAsia" w:hAnsi="Arial" w:cs="Arial"/>
                      <w:color w:val="0000FF"/>
                      <w:sz w:val="18"/>
                      <w:szCs w:val="18"/>
                      <w:lang w:eastAsia="zh-TW"/>
                    </w:rPr>
                    <w:t>0.45%</w:t>
                  </w:r>
                </w:p>
              </w:tc>
            </w:tr>
            <w:tr w:rsidR="001C3E01" w14:paraId="6A98B5E1" w14:textId="77777777" w:rsidTr="001C3E01">
              <w:tc>
                <w:tcPr>
                  <w:tcW w:w="1792" w:type="dxa"/>
                </w:tcPr>
                <w:p w14:paraId="50761968" w14:textId="2C92A78E" w:rsidR="001C3E01" w:rsidRDefault="001C3E01">
                  <w:pPr>
                    <w:pStyle w:val="1"/>
                    <w:tabs>
                      <w:tab w:val="left" w:pos="4535"/>
                    </w:tabs>
                    <w:spacing w:line="240" w:lineRule="auto"/>
                    <w:rPr>
                      <w:rFonts w:ascii="Arial" w:hAnsi="Arial" w:cs="Arial"/>
                      <w:color w:val="0000FF"/>
                      <w:sz w:val="18"/>
                      <w:szCs w:val="18"/>
                    </w:rPr>
                  </w:pPr>
                  <w:r>
                    <w:rPr>
                      <w:rFonts w:ascii="Arial" w:eastAsia="新細明體" w:hAnsi="Arial" w:cs="Arial"/>
                      <w:color w:val="0000FF"/>
                      <w:sz w:val="18"/>
                      <w:szCs w:val="18"/>
                    </w:rPr>
                    <w:t>Woo Lan Ying</w:t>
                  </w:r>
                </w:p>
              </w:tc>
              <w:tc>
                <w:tcPr>
                  <w:tcW w:w="1792" w:type="dxa"/>
                </w:tcPr>
                <w:p w14:paraId="5DB999C0" w14:textId="79CD8D77" w:rsidR="001C3E01" w:rsidRPr="001C3E01" w:rsidRDefault="001C3E01" w:rsidP="001C3E01">
                  <w:pPr>
                    <w:pStyle w:val="1"/>
                    <w:tabs>
                      <w:tab w:val="left" w:pos="4535"/>
                    </w:tabs>
                    <w:spacing w:line="240" w:lineRule="auto"/>
                    <w:jc w:val="righ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1</w:t>
                  </w:r>
                  <w:r>
                    <w:rPr>
                      <w:rFonts w:ascii="Arial" w:eastAsiaTheme="minorEastAsia" w:hAnsi="Arial" w:cs="Arial"/>
                      <w:color w:val="0000FF"/>
                      <w:sz w:val="18"/>
                      <w:szCs w:val="18"/>
                      <w:lang w:eastAsia="zh-TW"/>
                    </w:rPr>
                    <w:t>,547,500</w:t>
                  </w:r>
                </w:p>
              </w:tc>
              <w:tc>
                <w:tcPr>
                  <w:tcW w:w="1793" w:type="dxa"/>
                </w:tcPr>
                <w:p w14:paraId="344C34F7" w14:textId="10F07C05" w:rsidR="001C3E01" w:rsidRPr="001C3E01" w:rsidRDefault="001C3E01" w:rsidP="001C3E01">
                  <w:pPr>
                    <w:pStyle w:val="1"/>
                    <w:tabs>
                      <w:tab w:val="left" w:pos="4535"/>
                    </w:tabs>
                    <w:spacing w:line="240" w:lineRule="auto"/>
                    <w:jc w:val="right"/>
                    <w:rPr>
                      <w:rFonts w:ascii="Arial" w:eastAsiaTheme="minorEastAsia" w:hAnsi="Arial" w:cs="Arial"/>
                      <w:color w:val="0000FF"/>
                      <w:sz w:val="18"/>
                      <w:szCs w:val="18"/>
                      <w:lang w:eastAsia="zh-TW"/>
                    </w:rPr>
                  </w:pPr>
                  <w:r>
                    <w:rPr>
                      <w:rFonts w:ascii="Arial" w:eastAsiaTheme="minorEastAsia" w:hAnsi="Arial" w:cs="Arial" w:hint="eastAsia"/>
                      <w:color w:val="0000FF"/>
                      <w:sz w:val="18"/>
                      <w:szCs w:val="18"/>
                      <w:lang w:eastAsia="zh-TW"/>
                    </w:rPr>
                    <w:t>6</w:t>
                  </w:r>
                  <w:r>
                    <w:rPr>
                      <w:rFonts w:ascii="Arial" w:eastAsiaTheme="minorEastAsia" w:hAnsi="Arial" w:cs="Arial"/>
                      <w:color w:val="0000FF"/>
                      <w:sz w:val="18"/>
                      <w:szCs w:val="18"/>
                      <w:lang w:eastAsia="zh-TW"/>
                    </w:rPr>
                    <w:t>.04%</w:t>
                  </w:r>
                </w:p>
              </w:tc>
            </w:tr>
          </w:tbl>
          <w:p w14:paraId="6C9BA004" w14:textId="3435C411"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655408FA" w14:textId="77777777">
        <w:trPr>
          <w:cantSplit/>
        </w:trPr>
        <w:tc>
          <w:tcPr>
            <w:tcW w:w="3686" w:type="dxa"/>
          </w:tcPr>
          <w:p w14:paraId="7D850624"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73497D2C"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7195C083" w14:textId="77777777">
        <w:trPr>
          <w:cantSplit/>
          <w:trHeight w:val="785"/>
        </w:trPr>
        <w:tc>
          <w:tcPr>
            <w:tcW w:w="3686" w:type="dxa"/>
          </w:tcPr>
          <w:p w14:paraId="63E952BC"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company(ies) listed on GEM or the Main Board of the Stock Exchange within the same group as the Company:</w:t>
            </w:r>
          </w:p>
        </w:tc>
        <w:tc>
          <w:tcPr>
            <w:tcW w:w="5443" w:type="dxa"/>
            <w:tcBorders>
              <w:bottom w:val="dotted" w:sz="2" w:space="0" w:color="auto"/>
            </w:tcBorders>
          </w:tcPr>
          <w:p w14:paraId="0917D011" w14:textId="4008743B" w:rsidR="001F055E" w:rsidRPr="00E9003C" w:rsidRDefault="001C3E01">
            <w:pPr>
              <w:pStyle w:val="1"/>
              <w:tabs>
                <w:tab w:val="left" w:pos="4535"/>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78C278E6" w14:textId="77777777">
        <w:trPr>
          <w:cantSplit/>
        </w:trPr>
        <w:tc>
          <w:tcPr>
            <w:tcW w:w="3686" w:type="dxa"/>
          </w:tcPr>
          <w:p w14:paraId="19076577"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BCC5415"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3924039" w14:textId="77777777">
        <w:trPr>
          <w:cantSplit/>
        </w:trPr>
        <w:tc>
          <w:tcPr>
            <w:tcW w:w="3686" w:type="dxa"/>
          </w:tcPr>
          <w:p w14:paraId="57A5168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735D0B95" w14:textId="333A169B" w:rsidR="001F055E" w:rsidRPr="00E9003C" w:rsidRDefault="001C3E01">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31 December</w:t>
            </w:r>
          </w:p>
        </w:tc>
      </w:tr>
      <w:tr w:rsidR="001F055E" w:rsidRPr="00E9003C" w14:paraId="2B2E608E" w14:textId="77777777">
        <w:trPr>
          <w:cantSplit/>
        </w:trPr>
        <w:tc>
          <w:tcPr>
            <w:tcW w:w="3686" w:type="dxa"/>
          </w:tcPr>
          <w:p w14:paraId="2CB6B68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7885417D"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4963E0E" w14:textId="77777777">
        <w:trPr>
          <w:cantSplit/>
        </w:trPr>
        <w:tc>
          <w:tcPr>
            <w:tcW w:w="3686" w:type="dxa"/>
          </w:tcPr>
          <w:p w14:paraId="2D3B031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458FA2E8" w14:textId="77777777" w:rsidR="001C3E01" w:rsidRPr="001C3E01" w:rsidRDefault="001C3E01" w:rsidP="001C3E01">
            <w:pPr>
              <w:pStyle w:val="1"/>
              <w:rPr>
                <w:rFonts w:ascii="Arial" w:hAnsi="Arial" w:cs="Arial"/>
                <w:color w:val="0000FF"/>
                <w:sz w:val="18"/>
                <w:szCs w:val="18"/>
              </w:rPr>
            </w:pPr>
            <w:r w:rsidRPr="001C3E01">
              <w:rPr>
                <w:rFonts w:ascii="Arial" w:hAnsi="Arial" w:cs="Arial"/>
                <w:color w:val="0000FF"/>
                <w:sz w:val="18"/>
                <w:szCs w:val="18"/>
              </w:rPr>
              <w:t>Cricket Square, Hutchins Drive</w:t>
            </w:r>
          </w:p>
          <w:p w14:paraId="32698B14" w14:textId="77777777" w:rsidR="001C3E01" w:rsidRPr="001C3E01" w:rsidRDefault="001C3E01" w:rsidP="001C3E01">
            <w:pPr>
              <w:pStyle w:val="1"/>
              <w:rPr>
                <w:rFonts w:ascii="Arial" w:hAnsi="Arial" w:cs="Arial"/>
                <w:color w:val="0000FF"/>
                <w:sz w:val="18"/>
                <w:szCs w:val="18"/>
              </w:rPr>
            </w:pPr>
            <w:r w:rsidRPr="001C3E01">
              <w:rPr>
                <w:rFonts w:ascii="Arial" w:hAnsi="Arial" w:cs="Arial"/>
                <w:color w:val="0000FF"/>
                <w:sz w:val="18"/>
                <w:szCs w:val="18"/>
              </w:rPr>
              <w:t>P.O. Box 2681</w:t>
            </w:r>
          </w:p>
          <w:p w14:paraId="16094E38" w14:textId="77777777" w:rsidR="001C3E01" w:rsidRPr="001C3E01" w:rsidRDefault="001C3E01" w:rsidP="001C3E01">
            <w:pPr>
              <w:pStyle w:val="1"/>
              <w:rPr>
                <w:rFonts w:ascii="Arial" w:hAnsi="Arial" w:cs="Arial"/>
                <w:color w:val="0000FF"/>
                <w:sz w:val="18"/>
                <w:szCs w:val="18"/>
              </w:rPr>
            </w:pPr>
            <w:r w:rsidRPr="001C3E01">
              <w:rPr>
                <w:rFonts w:ascii="Arial" w:hAnsi="Arial" w:cs="Arial"/>
                <w:color w:val="0000FF"/>
                <w:sz w:val="18"/>
                <w:szCs w:val="18"/>
              </w:rPr>
              <w:t>Grand Cayman</w:t>
            </w:r>
          </w:p>
          <w:p w14:paraId="7E0A668C" w14:textId="77777777" w:rsidR="001C3E01" w:rsidRPr="001C3E01" w:rsidRDefault="001C3E01" w:rsidP="001C3E01">
            <w:pPr>
              <w:pStyle w:val="1"/>
              <w:rPr>
                <w:rFonts w:ascii="Arial" w:hAnsi="Arial" w:cs="Arial"/>
                <w:color w:val="0000FF"/>
                <w:sz w:val="18"/>
                <w:szCs w:val="18"/>
              </w:rPr>
            </w:pPr>
            <w:r w:rsidRPr="001C3E01">
              <w:rPr>
                <w:rFonts w:ascii="Arial" w:hAnsi="Arial" w:cs="Arial"/>
                <w:color w:val="0000FF"/>
                <w:sz w:val="18"/>
                <w:szCs w:val="18"/>
              </w:rPr>
              <w:t>KY1-1111</w:t>
            </w:r>
          </w:p>
          <w:p w14:paraId="4BF1C16D" w14:textId="700D0F81" w:rsidR="001F055E" w:rsidRPr="00E9003C" w:rsidRDefault="001C3E01" w:rsidP="001C3E01">
            <w:pPr>
              <w:pStyle w:val="1"/>
              <w:tabs>
                <w:tab w:val="clear" w:pos="567"/>
                <w:tab w:val="clear" w:pos="1134"/>
                <w:tab w:val="clear" w:pos="1701"/>
                <w:tab w:val="clear" w:pos="2268"/>
              </w:tabs>
              <w:spacing w:line="240" w:lineRule="auto"/>
              <w:rPr>
                <w:rFonts w:ascii="Arial" w:hAnsi="Arial" w:cs="Arial"/>
                <w:color w:val="0000FF"/>
                <w:sz w:val="18"/>
                <w:szCs w:val="18"/>
              </w:rPr>
            </w:pPr>
            <w:r w:rsidRPr="001C3E01">
              <w:rPr>
                <w:rFonts w:ascii="Arial" w:hAnsi="Arial" w:cs="Arial"/>
                <w:color w:val="0000FF"/>
                <w:sz w:val="18"/>
                <w:szCs w:val="18"/>
              </w:rPr>
              <w:t>Cayman Islands</w:t>
            </w:r>
          </w:p>
        </w:tc>
      </w:tr>
      <w:tr w:rsidR="001F055E" w:rsidRPr="00E9003C" w14:paraId="6FE812DB" w14:textId="77777777">
        <w:trPr>
          <w:cantSplit/>
        </w:trPr>
        <w:tc>
          <w:tcPr>
            <w:tcW w:w="3686" w:type="dxa"/>
          </w:tcPr>
          <w:p w14:paraId="62D74F30"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7905D5CD"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733E4165" w14:textId="77777777">
        <w:trPr>
          <w:cantSplit/>
        </w:trPr>
        <w:tc>
          <w:tcPr>
            <w:tcW w:w="3686" w:type="dxa"/>
          </w:tcPr>
          <w:p w14:paraId="35283F4A"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42ACF027" w14:textId="77777777" w:rsidR="001C3E01" w:rsidRPr="001C3E01" w:rsidRDefault="001C3E01" w:rsidP="001C3E01">
            <w:pPr>
              <w:pStyle w:val="1"/>
              <w:tabs>
                <w:tab w:val="left" w:pos="4535"/>
              </w:tabs>
              <w:rPr>
                <w:rFonts w:ascii="Arial" w:hAnsi="Arial" w:cs="Arial"/>
                <w:color w:val="0000FF"/>
                <w:sz w:val="18"/>
                <w:szCs w:val="18"/>
              </w:rPr>
            </w:pPr>
            <w:r w:rsidRPr="001C3E01">
              <w:rPr>
                <w:rFonts w:ascii="Arial" w:hAnsi="Arial" w:cs="Arial"/>
                <w:color w:val="0000FF"/>
                <w:sz w:val="18"/>
                <w:szCs w:val="18"/>
              </w:rPr>
              <w:t>8/F, Wui Tat Centre,</w:t>
            </w:r>
          </w:p>
          <w:p w14:paraId="7F85D2CB" w14:textId="77777777" w:rsidR="001C3E01" w:rsidRPr="001C3E01" w:rsidRDefault="001C3E01" w:rsidP="001C3E01">
            <w:pPr>
              <w:pStyle w:val="1"/>
              <w:tabs>
                <w:tab w:val="left" w:pos="4535"/>
              </w:tabs>
              <w:rPr>
                <w:rFonts w:ascii="Arial" w:hAnsi="Arial" w:cs="Arial"/>
                <w:color w:val="0000FF"/>
                <w:sz w:val="18"/>
                <w:szCs w:val="18"/>
              </w:rPr>
            </w:pPr>
            <w:r w:rsidRPr="001C3E01">
              <w:rPr>
                <w:rFonts w:ascii="Arial" w:hAnsi="Arial" w:cs="Arial"/>
                <w:color w:val="0000FF"/>
                <w:sz w:val="18"/>
                <w:szCs w:val="18"/>
              </w:rPr>
              <w:t>55 Connaught Road West,</w:t>
            </w:r>
          </w:p>
          <w:p w14:paraId="6410CABB" w14:textId="4BF4B2A7" w:rsidR="001F055E" w:rsidRPr="00E9003C" w:rsidRDefault="001C3E01" w:rsidP="001C3E01">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1C3E01">
              <w:rPr>
                <w:rFonts w:ascii="Arial" w:hAnsi="Arial" w:cs="Arial"/>
                <w:color w:val="0000FF"/>
                <w:sz w:val="18"/>
                <w:szCs w:val="18"/>
              </w:rPr>
              <w:t>Hong Kong</w:t>
            </w:r>
          </w:p>
        </w:tc>
      </w:tr>
      <w:tr w:rsidR="001F055E" w:rsidRPr="00E9003C" w14:paraId="277E8353" w14:textId="77777777">
        <w:trPr>
          <w:cantSplit/>
        </w:trPr>
        <w:tc>
          <w:tcPr>
            <w:tcW w:w="3686" w:type="dxa"/>
          </w:tcPr>
          <w:p w14:paraId="365FBB4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19F4DF6"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56F6B2E" w14:textId="77777777">
        <w:trPr>
          <w:cantSplit/>
        </w:trPr>
        <w:tc>
          <w:tcPr>
            <w:tcW w:w="3686" w:type="dxa"/>
          </w:tcPr>
          <w:p w14:paraId="3B80E06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5A2D42FB" w14:textId="62EE4F4E" w:rsidR="001F055E" w:rsidRPr="00E9003C" w:rsidRDefault="001C3E01">
            <w:pPr>
              <w:pStyle w:val="1"/>
              <w:tabs>
                <w:tab w:val="clear" w:pos="567"/>
                <w:tab w:val="clear" w:pos="1134"/>
                <w:tab w:val="clear" w:pos="1701"/>
                <w:tab w:val="clear" w:pos="2268"/>
              </w:tabs>
              <w:spacing w:line="240" w:lineRule="auto"/>
              <w:rPr>
                <w:rFonts w:ascii="Arial" w:hAnsi="Arial" w:cs="Arial"/>
                <w:color w:val="0000FF"/>
                <w:sz w:val="18"/>
                <w:szCs w:val="18"/>
              </w:rPr>
            </w:pPr>
            <w:r w:rsidRPr="001C3E01">
              <w:rPr>
                <w:rFonts w:ascii="Arial" w:hAnsi="Arial" w:cs="Arial"/>
                <w:color w:val="0000FF"/>
                <w:sz w:val="18"/>
                <w:szCs w:val="18"/>
              </w:rPr>
              <w:t>http://www.solomon-worldwide.com</w:t>
            </w:r>
          </w:p>
        </w:tc>
      </w:tr>
      <w:tr w:rsidR="001F055E" w:rsidRPr="00E9003C" w14:paraId="4058B0FA" w14:textId="77777777">
        <w:trPr>
          <w:cantSplit/>
        </w:trPr>
        <w:tc>
          <w:tcPr>
            <w:tcW w:w="3686" w:type="dxa"/>
          </w:tcPr>
          <w:p w14:paraId="6E6F8EF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8CB751D"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2A1B5FC" w14:textId="77777777">
        <w:trPr>
          <w:cantSplit/>
        </w:trPr>
        <w:tc>
          <w:tcPr>
            <w:tcW w:w="3686" w:type="dxa"/>
          </w:tcPr>
          <w:p w14:paraId="258A3FB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137F0387" w14:textId="106E1B9C" w:rsidR="00B22644" w:rsidRPr="00B22644" w:rsidRDefault="00B22644" w:rsidP="00B22644">
            <w:pPr>
              <w:pStyle w:val="1"/>
              <w:rPr>
                <w:rFonts w:ascii="Arial" w:hAnsi="Arial" w:cs="Arial"/>
                <w:b/>
                <w:bCs/>
                <w:color w:val="0000FF"/>
                <w:sz w:val="18"/>
                <w:szCs w:val="18"/>
              </w:rPr>
            </w:pPr>
            <w:r w:rsidRPr="00B22644">
              <w:rPr>
                <w:rFonts w:ascii="Arial" w:hAnsi="Arial" w:cs="Arial"/>
                <w:b/>
                <w:bCs/>
                <w:color w:val="0000FF"/>
                <w:sz w:val="18"/>
                <w:szCs w:val="18"/>
              </w:rPr>
              <w:t>Principal share register and transfer office</w:t>
            </w:r>
          </w:p>
          <w:p w14:paraId="0AB70BE4" w14:textId="25B36F8F"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Conyers Trust Company (Cayman) Limited</w:t>
            </w:r>
          </w:p>
          <w:p w14:paraId="2B4FE5FF"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Cricket Square, Hutchins Drive</w:t>
            </w:r>
          </w:p>
          <w:p w14:paraId="33373C02"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P.O. Box 2681</w:t>
            </w:r>
          </w:p>
          <w:p w14:paraId="6905E06E"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Grand Cayman</w:t>
            </w:r>
          </w:p>
          <w:p w14:paraId="217FD5A6"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KY1-1111</w:t>
            </w:r>
          </w:p>
          <w:p w14:paraId="4033F42E" w14:textId="77777777" w:rsidR="00B22644" w:rsidRDefault="00B22644" w:rsidP="00B22644">
            <w:pPr>
              <w:pStyle w:val="1"/>
              <w:rPr>
                <w:rFonts w:ascii="Arial" w:hAnsi="Arial" w:cs="Arial"/>
                <w:color w:val="0000FF"/>
                <w:sz w:val="18"/>
                <w:szCs w:val="18"/>
              </w:rPr>
            </w:pPr>
            <w:r w:rsidRPr="00B22644">
              <w:rPr>
                <w:rFonts w:ascii="Arial" w:hAnsi="Arial" w:cs="Arial"/>
                <w:color w:val="0000FF"/>
                <w:sz w:val="18"/>
                <w:szCs w:val="18"/>
              </w:rPr>
              <w:t>Cayman Islands</w:t>
            </w:r>
          </w:p>
          <w:p w14:paraId="6E1E2A29" w14:textId="77777777" w:rsidR="00B22644" w:rsidRPr="00B22644" w:rsidRDefault="00B22644" w:rsidP="00B22644">
            <w:pPr>
              <w:pStyle w:val="1"/>
              <w:rPr>
                <w:rFonts w:ascii="Arial" w:hAnsi="Arial" w:cs="Arial"/>
                <w:color w:val="0000FF"/>
                <w:sz w:val="18"/>
                <w:szCs w:val="18"/>
              </w:rPr>
            </w:pPr>
          </w:p>
          <w:p w14:paraId="242B6F5D" w14:textId="77777777" w:rsidR="00B22644" w:rsidRPr="00B22644" w:rsidRDefault="00B22644" w:rsidP="00B22644">
            <w:pPr>
              <w:pStyle w:val="1"/>
              <w:rPr>
                <w:rFonts w:ascii="Arial" w:hAnsi="Arial" w:cs="Arial"/>
                <w:b/>
                <w:bCs/>
                <w:color w:val="0000FF"/>
                <w:sz w:val="18"/>
                <w:szCs w:val="18"/>
              </w:rPr>
            </w:pPr>
            <w:r w:rsidRPr="00B22644">
              <w:rPr>
                <w:rFonts w:ascii="Arial" w:hAnsi="Arial" w:cs="Arial"/>
                <w:b/>
                <w:bCs/>
                <w:color w:val="0000FF"/>
                <w:sz w:val="18"/>
                <w:szCs w:val="18"/>
              </w:rPr>
              <w:t>Hong Kong branch share registrar and transfer office</w:t>
            </w:r>
          </w:p>
          <w:p w14:paraId="315C16C8"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Tricor Investor Services Limited</w:t>
            </w:r>
          </w:p>
          <w:p w14:paraId="34E2C1E3"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17/F, Far East Finance Centre</w:t>
            </w:r>
          </w:p>
          <w:p w14:paraId="7A34E306" w14:textId="77777777" w:rsidR="00B22644" w:rsidRPr="00B22644" w:rsidRDefault="00B22644" w:rsidP="00B22644">
            <w:pPr>
              <w:pStyle w:val="1"/>
              <w:rPr>
                <w:rFonts w:ascii="Arial" w:hAnsi="Arial" w:cs="Arial"/>
                <w:color w:val="0000FF"/>
                <w:sz w:val="18"/>
                <w:szCs w:val="18"/>
              </w:rPr>
            </w:pPr>
            <w:r w:rsidRPr="00B22644">
              <w:rPr>
                <w:rFonts w:ascii="Arial" w:hAnsi="Arial" w:cs="Arial"/>
                <w:color w:val="0000FF"/>
                <w:sz w:val="18"/>
                <w:szCs w:val="18"/>
              </w:rPr>
              <w:t>16 Harcourt Road</w:t>
            </w:r>
          </w:p>
          <w:p w14:paraId="43BA06BF" w14:textId="59F65AE8" w:rsidR="001F055E" w:rsidRPr="00E9003C" w:rsidRDefault="00B22644" w:rsidP="00B22644">
            <w:pPr>
              <w:pStyle w:val="1"/>
              <w:tabs>
                <w:tab w:val="clear" w:pos="567"/>
                <w:tab w:val="clear" w:pos="1134"/>
                <w:tab w:val="clear" w:pos="1701"/>
                <w:tab w:val="clear" w:pos="2268"/>
              </w:tabs>
              <w:spacing w:line="240" w:lineRule="auto"/>
              <w:rPr>
                <w:rFonts w:ascii="Arial" w:hAnsi="Arial" w:cs="Arial"/>
                <w:color w:val="0000FF"/>
                <w:sz w:val="18"/>
                <w:szCs w:val="18"/>
              </w:rPr>
            </w:pPr>
            <w:r w:rsidRPr="00B22644">
              <w:rPr>
                <w:rFonts w:ascii="Arial" w:hAnsi="Arial" w:cs="Arial"/>
                <w:color w:val="0000FF"/>
                <w:sz w:val="18"/>
                <w:szCs w:val="18"/>
              </w:rPr>
              <w:t>Hong Kong</w:t>
            </w:r>
          </w:p>
        </w:tc>
      </w:tr>
      <w:tr w:rsidR="001F055E" w:rsidRPr="00E9003C" w14:paraId="548287AD" w14:textId="77777777">
        <w:trPr>
          <w:cantSplit/>
        </w:trPr>
        <w:tc>
          <w:tcPr>
            <w:tcW w:w="3686" w:type="dxa"/>
          </w:tcPr>
          <w:p w14:paraId="20CF744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1AC27DF"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5955B56" w14:textId="77777777">
        <w:trPr>
          <w:cantSplit/>
        </w:trPr>
        <w:tc>
          <w:tcPr>
            <w:tcW w:w="3686" w:type="dxa"/>
          </w:tcPr>
          <w:p w14:paraId="2E9BE6B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2DEFDA45" w14:textId="52C92083"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sidRPr="00B22644">
              <w:rPr>
                <w:rFonts w:ascii="Arial" w:hAnsi="Arial" w:cs="Arial"/>
                <w:color w:val="0000FF"/>
                <w:sz w:val="18"/>
                <w:szCs w:val="18"/>
              </w:rPr>
              <w:t>Yongtuo Fuson CPA Limited</w:t>
            </w:r>
          </w:p>
        </w:tc>
      </w:tr>
    </w:tbl>
    <w:p w14:paraId="2DDDDD04" w14:textId="77777777" w:rsidR="001F055E" w:rsidRPr="00E9003C" w:rsidRDefault="001F055E">
      <w:pPr>
        <w:pStyle w:val="1"/>
        <w:spacing w:line="240" w:lineRule="auto"/>
        <w:rPr>
          <w:rFonts w:ascii="Arial" w:hAnsi="Arial" w:cs="Arial"/>
          <w:color w:val="auto"/>
          <w:sz w:val="18"/>
          <w:szCs w:val="18"/>
        </w:rPr>
      </w:pPr>
    </w:p>
    <w:p w14:paraId="3374B613"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1F79C5A7" w14:textId="77777777" w:rsidR="001F055E" w:rsidRPr="00E9003C" w:rsidRDefault="001F055E">
      <w:pPr>
        <w:pStyle w:val="1"/>
        <w:keepNext/>
        <w:spacing w:line="240" w:lineRule="auto"/>
        <w:rPr>
          <w:rFonts w:ascii="Arial" w:hAnsi="Arial" w:cs="Arial"/>
          <w:color w:val="auto"/>
          <w:sz w:val="18"/>
          <w:szCs w:val="18"/>
        </w:rPr>
      </w:pPr>
    </w:p>
    <w:p w14:paraId="1DA06DD7" w14:textId="77777777" w:rsidR="001F055E" w:rsidRPr="00E9003C" w:rsidRDefault="001F055E">
      <w:pPr>
        <w:pStyle w:val="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1516CD92" w14:textId="73A123CA" w:rsidR="00B22644" w:rsidRPr="00B22644" w:rsidRDefault="00B22644" w:rsidP="00B22644">
      <w:pPr>
        <w:pStyle w:val="1"/>
        <w:rPr>
          <w:rFonts w:ascii="Arial" w:hAnsi="Arial" w:cs="Arial"/>
          <w:color w:val="0000FF"/>
          <w:sz w:val="18"/>
          <w:szCs w:val="18"/>
        </w:rPr>
      </w:pPr>
    </w:p>
    <w:p w14:paraId="2B1E614E" w14:textId="154D6D50" w:rsidR="001F055E" w:rsidRPr="00E9003C" w:rsidRDefault="00B22644" w:rsidP="00B22644">
      <w:pPr>
        <w:pStyle w:val="1"/>
        <w:rPr>
          <w:rFonts w:ascii="Arial" w:hAnsi="Arial" w:cs="Arial"/>
          <w:color w:val="0000FF"/>
          <w:sz w:val="18"/>
          <w:szCs w:val="18"/>
        </w:rPr>
      </w:pPr>
      <w:r w:rsidRPr="00B22644">
        <w:rPr>
          <w:rFonts w:ascii="Arial" w:hAnsi="Arial" w:cs="Arial"/>
          <w:color w:val="0000FF"/>
          <w:sz w:val="18"/>
          <w:szCs w:val="18"/>
        </w:rPr>
        <w:t>The Group is principally engaged in trading and manufacturing of metal casting parts and products</w:t>
      </w:r>
      <w:r w:rsidR="00557B92">
        <w:rPr>
          <w:rFonts w:ascii="Arial" w:hAnsi="Arial" w:cs="Arial"/>
          <w:color w:val="0000FF"/>
          <w:sz w:val="18"/>
          <w:szCs w:val="18"/>
        </w:rPr>
        <w:t>.</w:t>
      </w:r>
    </w:p>
    <w:p w14:paraId="4787A934" w14:textId="77777777" w:rsidR="001F055E" w:rsidRPr="00E9003C" w:rsidRDefault="001F055E">
      <w:pPr>
        <w:pStyle w:val="1"/>
        <w:spacing w:line="240" w:lineRule="auto"/>
        <w:rPr>
          <w:rFonts w:ascii="Arial" w:hAnsi="Arial" w:cs="Arial"/>
          <w:color w:val="auto"/>
          <w:sz w:val="18"/>
          <w:szCs w:val="18"/>
        </w:rPr>
      </w:pPr>
    </w:p>
    <w:p w14:paraId="3A730EC0"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6B09B3F0"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7A21DB29" w14:textId="77777777">
        <w:trPr>
          <w:cantSplit/>
        </w:trPr>
        <w:tc>
          <w:tcPr>
            <w:tcW w:w="3119" w:type="dxa"/>
          </w:tcPr>
          <w:p w14:paraId="6E48F65F" w14:textId="77777777"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002081D8" w14:textId="58D25A86" w:rsidR="001F055E" w:rsidRPr="00E9003C" w:rsidRDefault="00B22644">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B22644">
              <w:rPr>
                <w:rFonts w:ascii="Arial" w:hAnsi="Arial" w:cs="Arial"/>
                <w:color w:val="0000FF"/>
                <w:sz w:val="18"/>
                <w:szCs w:val="18"/>
              </w:rPr>
              <w:t>25</w:t>
            </w:r>
            <w:r>
              <w:rPr>
                <w:rFonts w:ascii="Arial" w:hAnsi="Arial" w:cs="Arial"/>
                <w:color w:val="0000FF"/>
                <w:sz w:val="18"/>
                <w:szCs w:val="18"/>
              </w:rPr>
              <w:t>,</w:t>
            </w:r>
            <w:r w:rsidRPr="00B22644">
              <w:rPr>
                <w:rFonts w:ascii="Arial" w:hAnsi="Arial" w:cs="Arial"/>
                <w:color w:val="0000FF"/>
                <w:sz w:val="18"/>
                <w:szCs w:val="18"/>
              </w:rPr>
              <w:t>456,000</w:t>
            </w:r>
          </w:p>
        </w:tc>
      </w:tr>
      <w:tr w:rsidR="001F055E" w:rsidRPr="00E9003C" w14:paraId="206F280B" w14:textId="77777777">
        <w:trPr>
          <w:cantSplit/>
        </w:trPr>
        <w:tc>
          <w:tcPr>
            <w:tcW w:w="3119" w:type="dxa"/>
          </w:tcPr>
          <w:p w14:paraId="7FE1ADB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0FD2AE23"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589AC27" w14:textId="77777777">
        <w:trPr>
          <w:cantSplit/>
        </w:trPr>
        <w:tc>
          <w:tcPr>
            <w:tcW w:w="3119" w:type="dxa"/>
          </w:tcPr>
          <w:p w14:paraId="635FF1B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72C97490" w14:textId="44C7E10C"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sidRPr="00B22644">
              <w:rPr>
                <w:rFonts w:ascii="Arial" w:hAnsi="Arial" w:cs="Arial"/>
                <w:color w:val="0000FF"/>
                <w:sz w:val="18"/>
                <w:szCs w:val="18"/>
              </w:rPr>
              <w:t>HK$0.8</w:t>
            </w:r>
          </w:p>
        </w:tc>
      </w:tr>
      <w:tr w:rsidR="001F055E" w:rsidRPr="00E9003C" w14:paraId="7B2E18A6" w14:textId="77777777">
        <w:trPr>
          <w:cantSplit/>
        </w:trPr>
        <w:tc>
          <w:tcPr>
            <w:tcW w:w="3119" w:type="dxa"/>
          </w:tcPr>
          <w:p w14:paraId="7D9E271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374F604C"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BD0599D" w14:textId="77777777">
        <w:trPr>
          <w:cantSplit/>
        </w:trPr>
        <w:tc>
          <w:tcPr>
            <w:tcW w:w="3119" w:type="dxa"/>
          </w:tcPr>
          <w:p w14:paraId="32749EB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3EFA1A51" w14:textId="491DFA2B"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2,000</w:t>
            </w:r>
          </w:p>
        </w:tc>
      </w:tr>
      <w:tr w:rsidR="001F055E" w:rsidRPr="00E9003C" w14:paraId="6411FD54" w14:textId="77777777">
        <w:trPr>
          <w:cantSplit/>
        </w:trPr>
        <w:tc>
          <w:tcPr>
            <w:tcW w:w="3119" w:type="dxa"/>
          </w:tcPr>
          <w:p w14:paraId="230A9AC1"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8DF92DC"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97C393F" w14:textId="77777777">
        <w:trPr>
          <w:cantSplit/>
        </w:trPr>
        <w:tc>
          <w:tcPr>
            <w:tcW w:w="3119" w:type="dxa"/>
          </w:tcPr>
          <w:p w14:paraId="21305F9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57CF5EFF" w14:textId="3BB3A072"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3DAD1335" w14:textId="77777777" w:rsidR="001F055E" w:rsidRPr="00E9003C" w:rsidRDefault="001F055E">
      <w:pPr>
        <w:pStyle w:val="1"/>
        <w:spacing w:line="240" w:lineRule="auto"/>
        <w:rPr>
          <w:rFonts w:ascii="Arial" w:hAnsi="Arial" w:cs="Arial"/>
          <w:color w:val="auto"/>
          <w:sz w:val="18"/>
          <w:szCs w:val="18"/>
        </w:rPr>
      </w:pPr>
    </w:p>
    <w:p w14:paraId="33C6B29E"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8BF337C"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4993FE1" w14:textId="77777777">
        <w:trPr>
          <w:cantSplit/>
        </w:trPr>
        <w:tc>
          <w:tcPr>
            <w:tcW w:w="3119" w:type="dxa"/>
          </w:tcPr>
          <w:p w14:paraId="0A26FEF5"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150FA77E" w14:textId="362D4ABA"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5B9FEBD6" w14:textId="77777777">
        <w:trPr>
          <w:cantSplit/>
        </w:trPr>
        <w:tc>
          <w:tcPr>
            <w:tcW w:w="3119" w:type="dxa"/>
          </w:tcPr>
          <w:p w14:paraId="56344991"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EF72DAC"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CD68DBA" w14:textId="77777777">
        <w:trPr>
          <w:cantSplit/>
        </w:trPr>
        <w:tc>
          <w:tcPr>
            <w:tcW w:w="3119" w:type="dxa"/>
          </w:tcPr>
          <w:p w14:paraId="21274E1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7BEC21B8" w14:textId="31FC6EEC"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3A8DB58D" w14:textId="77777777">
        <w:trPr>
          <w:cantSplit/>
        </w:trPr>
        <w:tc>
          <w:tcPr>
            <w:tcW w:w="3119" w:type="dxa"/>
          </w:tcPr>
          <w:p w14:paraId="3E07D20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D11AFAF"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08994A1" w14:textId="77777777">
        <w:trPr>
          <w:cantSplit/>
        </w:trPr>
        <w:tc>
          <w:tcPr>
            <w:tcW w:w="3119" w:type="dxa"/>
          </w:tcPr>
          <w:p w14:paraId="697AA80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218E0604" w14:textId="52618744"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065007CD" w14:textId="77777777">
        <w:trPr>
          <w:cantSplit/>
        </w:trPr>
        <w:tc>
          <w:tcPr>
            <w:tcW w:w="3119" w:type="dxa"/>
          </w:tcPr>
          <w:p w14:paraId="1917C1C7"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3F71A83D"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B94DE78" w14:textId="77777777">
        <w:trPr>
          <w:cantSplit/>
        </w:trPr>
        <w:tc>
          <w:tcPr>
            <w:tcW w:w="3119" w:type="dxa"/>
          </w:tcPr>
          <w:p w14:paraId="4747FC91"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Exercise price:</w:t>
            </w:r>
          </w:p>
        </w:tc>
        <w:tc>
          <w:tcPr>
            <w:tcW w:w="6010" w:type="dxa"/>
            <w:tcBorders>
              <w:bottom w:val="dotted" w:sz="2" w:space="0" w:color="auto"/>
            </w:tcBorders>
          </w:tcPr>
          <w:p w14:paraId="2FB13040" w14:textId="143A2013"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7675A1F3" w14:textId="77777777">
        <w:trPr>
          <w:cantSplit/>
        </w:trPr>
        <w:tc>
          <w:tcPr>
            <w:tcW w:w="3119" w:type="dxa"/>
          </w:tcPr>
          <w:p w14:paraId="5927658D"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76FC8C2"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55C6E15" w14:textId="77777777">
        <w:trPr>
          <w:cantSplit/>
        </w:trPr>
        <w:tc>
          <w:tcPr>
            <w:tcW w:w="3119" w:type="dxa"/>
          </w:tcPr>
          <w:p w14:paraId="19D2E19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4A241592" w14:textId="6850E7FB"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60A5F044" w14:textId="77777777">
        <w:trPr>
          <w:cantSplit/>
        </w:trPr>
        <w:tc>
          <w:tcPr>
            <w:tcW w:w="3119" w:type="dxa"/>
          </w:tcPr>
          <w:p w14:paraId="25F818F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39E350F7"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91636C0" w14:textId="77777777">
        <w:trPr>
          <w:cantSplit/>
        </w:trPr>
        <w:tc>
          <w:tcPr>
            <w:tcW w:w="3119" w:type="dxa"/>
          </w:tcPr>
          <w:p w14:paraId="58FF470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5455C292" w14:textId="761486BA"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00D5C0F0" w14:textId="77777777">
        <w:trPr>
          <w:cantSplit/>
        </w:trPr>
        <w:tc>
          <w:tcPr>
            <w:tcW w:w="3119" w:type="dxa"/>
          </w:tcPr>
          <w:p w14:paraId="643F4A2D"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B0D85E0"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70E7CBB" w14:textId="77777777">
        <w:trPr>
          <w:cantSplit/>
        </w:trPr>
        <w:tc>
          <w:tcPr>
            <w:tcW w:w="3119" w:type="dxa"/>
          </w:tcPr>
          <w:p w14:paraId="235773A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6CFCBDE9" w14:textId="5FB8DE28" w:rsidR="001F055E" w:rsidRPr="00E9003C" w:rsidRDefault="00B22644">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41D3F583" w14:textId="77777777" w:rsidR="001F055E" w:rsidRPr="00E9003C" w:rsidRDefault="001F055E">
      <w:pPr>
        <w:pStyle w:val="1"/>
        <w:spacing w:line="240" w:lineRule="auto"/>
        <w:rPr>
          <w:rFonts w:ascii="Arial" w:hAnsi="Arial" w:cs="Arial"/>
          <w:color w:val="auto"/>
          <w:sz w:val="18"/>
          <w:szCs w:val="18"/>
        </w:rPr>
      </w:pPr>
    </w:p>
    <w:p w14:paraId="7B7E8BC9"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40C59F1F" w14:textId="77777777" w:rsidR="001F055E" w:rsidRPr="00E9003C" w:rsidRDefault="001F055E">
      <w:pPr>
        <w:pStyle w:val="1"/>
        <w:keepNext/>
        <w:spacing w:line="240" w:lineRule="auto"/>
        <w:rPr>
          <w:rFonts w:ascii="Arial" w:hAnsi="Arial" w:cs="Arial"/>
          <w:color w:val="auto"/>
          <w:sz w:val="18"/>
          <w:szCs w:val="18"/>
        </w:rPr>
      </w:pPr>
    </w:p>
    <w:p w14:paraId="787640E6"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6BA4B32F"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287B0730" w14:textId="77777777" w:rsidR="001F055E" w:rsidRPr="00E9003C" w:rsidRDefault="001F055E">
      <w:pPr>
        <w:pStyle w:val="1"/>
        <w:spacing w:line="240" w:lineRule="auto"/>
        <w:rPr>
          <w:rFonts w:ascii="Arial" w:hAnsi="Arial" w:cs="Arial"/>
          <w:color w:val="auto"/>
          <w:sz w:val="18"/>
          <w:szCs w:val="18"/>
        </w:rPr>
      </w:pPr>
    </w:p>
    <w:p w14:paraId="12CF92AF"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403AF9AC" w14:textId="77777777" w:rsidR="001F055E" w:rsidRPr="00E9003C" w:rsidRDefault="001F055E">
      <w:pPr>
        <w:pStyle w:val="1"/>
        <w:spacing w:line="240" w:lineRule="auto"/>
        <w:rPr>
          <w:rFonts w:ascii="Arial" w:hAnsi="Arial" w:cs="Arial"/>
          <w:color w:val="auto"/>
          <w:sz w:val="18"/>
          <w:szCs w:val="18"/>
        </w:rPr>
      </w:pPr>
    </w:p>
    <w:p w14:paraId="31891ADF" w14:textId="77777777"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73D89940" w14:textId="77777777"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51FBAD4D" w14:textId="77777777">
        <w:tc>
          <w:tcPr>
            <w:tcW w:w="9127" w:type="dxa"/>
          </w:tcPr>
          <w:p w14:paraId="577C2DF3" w14:textId="05F292F3" w:rsidR="001F055E" w:rsidRPr="00E9003C" w:rsidRDefault="00B22644">
            <w:pPr>
              <w:pStyle w:val="1"/>
              <w:spacing w:line="240" w:lineRule="auto"/>
              <w:rPr>
                <w:rFonts w:ascii="Arial" w:hAnsi="Arial" w:cs="Arial"/>
                <w:color w:val="0000FF"/>
                <w:sz w:val="18"/>
                <w:szCs w:val="18"/>
              </w:rPr>
            </w:pPr>
            <w:r>
              <w:rPr>
                <w:rFonts w:ascii="Arial" w:hAnsi="Arial" w:cs="Arial"/>
                <w:color w:val="0000FF"/>
                <w:sz w:val="18"/>
                <w:szCs w:val="18"/>
              </w:rPr>
              <w:t>N/A</w:t>
            </w:r>
          </w:p>
        </w:tc>
      </w:tr>
    </w:tbl>
    <w:p w14:paraId="3F343DA3" w14:textId="77777777" w:rsidR="001F055E" w:rsidRPr="00E9003C" w:rsidRDefault="001F055E">
      <w:pPr>
        <w:pStyle w:val="1"/>
        <w:spacing w:line="240" w:lineRule="auto"/>
        <w:rPr>
          <w:rFonts w:ascii="Arial" w:hAnsi="Arial" w:cs="Arial"/>
          <w:b/>
          <w:color w:val="auto"/>
          <w:sz w:val="18"/>
          <w:szCs w:val="18"/>
        </w:rPr>
      </w:pPr>
    </w:p>
    <w:p w14:paraId="522D67D0"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2F468FC" w14:textId="77777777" w:rsidR="001F055E" w:rsidRPr="00E9003C" w:rsidRDefault="001F055E">
      <w:pPr>
        <w:pStyle w:val="1"/>
        <w:keepNext/>
        <w:spacing w:line="240" w:lineRule="auto"/>
        <w:rPr>
          <w:rFonts w:ascii="Arial" w:hAnsi="Arial" w:cs="Arial"/>
          <w:color w:val="auto"/>
          <w:sz w:val="18"/>
          <w:szCs w:val="18"/>
        </w:rPr>
      </w:pPr>
    </w:p>
    <w:p w14:paraId="656C5DE4"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095AE593" w14:textId="77777777" w:rsidR="001F055E" w:rsidRPr="00E9003C" w:rsidRDefault="001F055E">
      <w:pPr>
        <w:pStyle w:val="1"/>
        <w:spacing w:line="240" w:lineRule="auto"/>
        <w:rPr>
          <w:rFonts w:ascii="Arial" w:hAnsi="Arial" w:cs="Arial"/>
          <w:color w:val="auto"/>
          <w:sz w:val="18"/>
          <w:szCs w:val="18"/>
        </w:rPr>
      </w:pPr>
    </w:p>
    <w:p w14:paraId="7F25E189"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B4A3A41" w14:textId="77777777" w:rsidR="001F055E" w:rsidRPr="00E9003C" w:rsidRDefault="001F055E">
      <w:pPr>
        <w:pStyle w:val="1"/>
        <w:spacing w:line="240" w:lineRule="auto"/>
        <w:rPr>
          <w:rFonts w:ascii="Arial" w:hAnsi="Arial" w:cs="Arial"/>
          <w:color w:val="auto"/>
          <w:sz w:val="18"/>
          <w:szCs w:val="18"/>
        </w:rPr>
      </w:pPr>
    </w:p>
    <w:p w14:paraId="19A9C8A0"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058495D9" w14:textId="77777777">
        <w:tc>
          <w:tcPr>
            <w:tcW w:w="3402" w:type="dxa"/>
          </w:tcPr>
          <w:p w14:paraId="21826317" w14:textId="77777777" w:rsidR="00F112F0" w:rsidRPr="00E9003C" w:rsidRDefault="00F112F0" w:rsidP="00A5036B">
            <w:pPr>
              <w:rPr>
                <w:rFonts w:ascii="Arial" w:hAnsi="Arial" w:cs="Arial"/>
                <w:color w:val="0000FF"/>
                <w:sz w:val="18"/>
                <w:szCs w:val="18"/>
              </w:rPr>
            </w:pPr>
          </w:p>
        </w:tc>
        <w:tc>
          <w:tcPr>
            <w:tcW w:w="851" w:type="dxa"/>
          </w:tcPr>
          <w:p w14:paraId="22202F57"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47C4E91B" w14:textId="77777777"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14:paraId="682F9C1B" w14:textId="77777777" w:rsidR="00F112F0" w:rsidRPr="00E9003C" w:rsidRDefault="00F112F0" w:rsidP="00F112F0">
            <w:pPr>
              <w:pStyle w:val="1"/>
              <w:keepNext/>
              <w:spacing w:line="240" w:lineRule="auto"/>
              <w:rPr>
                <w:rFonts w:ascii="Arial" w:hAnsi="Arial" w:cs="Arial"/>
                <w:sz w:val="18"/>
                <w:szCs w:val="18"/>
              </w:rPr>
            </w:pPr>
          </w:p>
        </w:tc>
      </w:tr>
      <w:tr w:rsidR="00F112F0" w:rsidRPr="00E9003C" w14:paraId="4F3F5672" w14:textId="77777777">
        <w:tc>
          <w:tcPr>
            <w:tcW w:w="3402" w:type="dxa"/>
          </w:tcPr>
          <w:p w14:paraId="4A7557BC" w14:textId="77777777" w:rsidR="00F112F0" w:rsidRPr="00E9003C" w:rsidRDefault="00F112F0">
            <w:pPr>
              <w:pStyle w:val="1"/>
              <w:keepNext/>
              <w:spacing w:line="240" w:lineRule="auto"/>
              <w:rPr>
                <w:rFonts w:ascii="Arial" w:hAnsi="Arial" w:cs="Arial"/>
                <w:color w:val="0000FF"/>
                <w:sz w:val="18"/>
                <w:szCs w:val="18"/>
              </w:rPr>
            </w:pPr>
          </w:p>
        </w:tc>
        <w:tc>
          <w:tcPr>
            <w:tcW w:w="851" w:type="dxa"/>
          </w:tcPr>
          <w:p w14:paraId="12B3A017"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10114F33" w14:textId="77777777" w:rsidR="00F112F0" w:rsidRPr="00E9003C" w:rsidRDefault="00F112F0">
            <w:pPr>
              <w:pStyle w:val="1"/>
              <w:keepNext/>
              <w:spacing w:line="240" w:lineRule="auto"/>
              <w:rPr>
                <w:rFonts w:ascii="Arial" w:hAnsi="Arial" w:cs="Arial"/>
                <w:color w:val="0000FF"/>
                <w:sz w:val="18"/>
                <w:szCs w:val="18"/>
              </w:rPr>
            </w:pPr>
          </w:p>
        </w:tc>
        <w:tc>
          <w:tcPr>
            <w:tcW w:w="1560" w:type="dxa"/>
          </w:tcPr>
          <w:p w14:paraId="03181DE4" w14:textId="77777777" w:rsidR="00F112F0" w:rsidRPr="00E9003C" w:rsidRDefault="00F112F0" w:rsidP="00F112F0">
            <w:pPr>
              <w:pStyle w:val="1"/>
              <w:keepNext/>
              <w:spacing w:line="240" w:lineRule="auto"/>
              <w:rPr>
                <w:rFonts w:ascii="Arial" w:hAnsi="Arial" w:cs="Arial"/>
                <w:color w:val="0000FF"/>
                <w:sz w:val="18"/>
                <w:szCs w:val="18"/>
              </w:rPr>
            </w:pPr>
          </w:p>
        </w:tc>
      </w:tr>
    </w:tbl>
    <w:p w14:paraId="4BE42A1C" w14:textId="77777777"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061EE265" w14:textId="77777777" w:rsidTr="00A5036B">
        <w:tc>
          <w:tcPr>
            <w:tcW w:w="2296" w:type="dxa"/>
            <w:vAlign w:val="bottom"/>
          </w:tcPr>
          <w:p w14:paraId="0B3044B9" w14:textId="77777777"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55C92ACC"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217BB9CA" w14:textId="60849C4E" w:rsidR="003D35F0" w:rsidRPr="00A5036B" w:rsidRDefault="00B22644" w:rsidP="00B22644">
            <w:pPr>
              <w:pStyle w:val="1"/>
              <w:spacing w:line="240" w:lineRule="auto"/>
              <w:rPr>
                <w:rFonts w:ascii="Arial" w:hAnsi="Arial" w:cs="Arial"/>
                <w:color w:val="auto"/>
                <w:sz w:val="18"/>
                <w:szCs w:val="18"/>
                <w:lang w:eastAsia="zh-TW"/>
              </w:rPr>
            </w:pPr>
            <w:r w:rsidRPr="00B22644">
              <w:rPr>
                <w:rFonts w:ascii="Arial" w:hAnsi="Arial" w:cs="Arial"/>
                <w:color w:val="0000FF"/>
                <w:sz w:val="18"/>
                <w:szCs w:val="18"/>
              </w:rPr>
              <w:t>W</w:t>
            </w:r>
            <w:r w:rsidRPr="00B22644">
              <w:rPr>
                <w:rFonts w:ascii="Arial" w:hAnsi="Arial" w:cs="Arial" w:hint="eastAsia"/>
                <w:color w:val="0000FF"/>
                <w:sz w:val="18"/>
                <w:szCs w:val="18"/>
              </w:rPr>
              <w:t>o</w:t>
            </w:r>
            <w:r w:rsidRPr="00B22644">
              <w:rPr>
                <w:rFonts w:ascii="Arial" w:hAnsi="Arial" w:cs="Arial"/>
                <w:color w:val="0000FF"/>
                <w:sz w:val="18"/>
                <w:szCs w:val="18"/>
              </w:rPr>
              <w:t>o Lan Ying</w:t>
            </w:r>
          </w:p>
        </w:tc>
        <w:tc>
          <w:tcPr>
            <w:tcW w:w="1560" w:type="dxa"/>
          </w:tcPr>
          <w:p w14:paraId="22934085" w14:textId="77777777" w:rsidR="003D35F0" w:rsidRPr="00A5036B" w:rsidRDefault="003D35F0" w:rsidP="00D16038">
            <w:pPr>
              <w:pStyle w:val="1"/>
              <w:keepNext/>
              <w:spacing w:line="240" w:lineRule="auto"/>
              <w:rPr>
                <w:rFonts w:ascii="Arial" w:hAnsi="Arial" w:cs="Arial"/>
                <w:color w:val="auto"/>
                <w:sz w:val="18"/>
                <w:szCs w:val="18"/>
              </w:rPr>
            </w:pPr>
          </w:p>
        </w:tc>
      </w:tr>
    </w:tbl>
    <w:p w14:paraId="69DFF962"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506F0363"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2323BF85" w14:textId="77777777" w:rsidTr="00D16038">
        <w:tc>
          <w:tcPr>
            <w:tcW w:w="2296" w:type="dxa"/>
            <w:vAlign w:val="bottom"/>
          </w:tcPr>
          <w:p w14:paraId="4DE1BE30" w14:textId="77777777"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684A0D61"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7BF02930" w14:textId="5D6ACAD2" w:rsidR="003D35F0" w:rsidRPr="00A5036B" w:rsidRDefault="00B22644" w:rsidP="00B22644">
            <w:pPr>
              <w:pStyle w:val="1"/>
              <w:spacing w:line="240" w:lineRule="auto"/>
              <w:rPr>
                <w:rFonts w:ascii="Arial" w:hAnsi="Arial" w:cs="Arial"/>
                <w:color w:val="auto"/>
                <w:sz w:val="18"/>
                <w:szCs w:val="18"/>
              </w:rPr>
            </w:pPr>
            <w:r w:rsidRPr="00B22644">
              <w:rPr>
                <w:rFonts w:ascii="Arial" w:hAnsi="Arial" w:cs="Arial"/>
                <w:color w:val="0000FF"/>
                <w:sz w:val="18"/>
                <w:szCs w:val="18"/>
              </w:rPr>
              <w:t>Executive Director</w:t>
            </w:r>
          </w:p>
        </w:tc>
        <w:tc>
          <w:tcPr>
            <w:tcW w:w="1560" w:type="dxa"/>
          </w:tcPr>
          <w:p w14:paraId="4769064E" w14:textId="77777777" w:rsidR="003D35F0" w:rsidRPr="00A5036B" w:rsidRDefault="003D35F0" w:rsidP="00D16038">
            <w:pPr>
              <w:pStyle w:val="1"/>
              <w:keepNext/>
              <w:spacing w:line="240" w:lineRule="auto"/>
              <w:rPr>
                <w:rFonts w:ascii="Arial" w:hAnsi="Arial" w:cs="Arial"/>
                <w:color w:val="auto"/>
                <w:sz w:val="18"/>
                <w:szCs w:val="18"/>
              </w:rPr>
            </w:pPr>
          </w:p>
        </w:tc>
      </w:tr>
    </w:tbl>
    <w:p w14:paraId="2D771B59"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4D60EA7E" w14:textId="77777777" w:rsidR="003D35F0" w:rsidRPr="00E9003C" w:rsidRDefault="003D35F0">
      <w:pPr>
        <w:pStyle w:val="Notes"/>
        <w:spacing w:line="240" w:lineRule="auto"/>
        <w:jc w:val="center"/>
        <w:rPr>
          <w:rFonts w:ascii="Arial" w:hAnsi="Arial" w:cs="Arial"/>
          <w:b/>
          <w:sz w:val="18"/>
          <w:szCs w:val="18"/>
        </w:rPr>
      </w:pPr>
    </w:p>
    <w:p w14:paraId="1A10B05A" w14:textId="77777777" w:rsidR="00E32094" w:rsidRDefault="00E32094">
      <w:pPr>
        <w:pStyle w:val="Notes"/>
        <w:spacing w:line="240" w:lineRule="auto"/>
        <w:jc w:val="center"/>
        <w:rPr>
          <w:rFonts w:ascii="Arial" w:hAnsi="Arial" w:cs="Arial"/>
          <w:b/>
          <w:sz w:val="18"/>
          <w:szCs w:val="18"/>
        </w:rPr>
      </w:pPr>
    </w:p>
    <w:p w14:paraId="0D4A389A"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736A1F7E" w14:textId="77777777" w:rsidR="001F055E" w:rsidRPr="00E9003C" w:rsidRDefault="001F055E">
      <w:pPr>
        <w:pStyle w:val="Notes"/>
        <w:spacing w:line="240" w:lineRule="auto"/>
        <w:rPr>
          <w:rFonts w:ascii="Arial" w:hAnsi="Arial" w:cs="Arial"/>
          <w:i w:val="0"/>
          <w:sz w:val="18"/>
          <w:szCs w:val="18"/>
          <w:u w:val="single"/>
        </w:rPr>
      </w:pPr>
    </w:p>
    <w:p w14:paraId="494723C7"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49345EA3" w14:textId="77777777" w:rsidR="001F055E" w:rsidRPr="00E9003C" w:rsidRDefault="001F055E">
      <w:pPr>
        <w:pStyle w:val="Notes"/>
        <w:spacing w:line="240" w:lineRule="auto"/>
        <w:rPr>
          <w:rFonts w:ascii="Arial" w:hAnsi="Arial" w:cs="Arial"/>
          <w:sz w:val="18"/>
          <w:szCs w:val="18"/>
        </w:rPr>
      </w:pPr>
    </w:p>
    <w:p w14:paraId="791F68C8" w14:textId="77777777" w:rsidR="001F055E" w:rsidRPr="00E9003C" w:rsidRDefault="001F055E">
      <w:pPr>
        <w:rPr>
          <w:rFonts w:ascii="Arial" w:hAnsi="Arial" w:cs="Arial"/>
          <w:color w:val="0000FF"/>
          <w:sz w:val="18"/>
          <w:szCs w:val="18"/>
          <w:lang w:eastAsia="zh-HK"/>
        </w:rPr>
        <w:sectPr w:rsidR="001F055E" w:rsidRPr="00E9003C">
          <w:headerReference w:type="default" r:id="rId9"/>
          <w:footerReference w:type="default" r:id="rId10"/>
          <w:headerReference w:type="first" r:id="rId11"/>
          <w:footerReference w:type="first" r:id="rId12"/>
          <w:type w:val="continuous"/>
          <w:pgSz w:w="11907" w:h="16840" w:code="9"/>
          <w:pgMar w:top="1928" w:right="1418" w:bottom="964" w:left="1418" w:header="851" w:footer="851" w:gutter="0"/>
          <w:cols w:space="720"/>
          <w:noEndnote/>
          <w:titlePg/>
          <w:docGrid w:linePitch="326"/>
        </w:sectPr>
      </w:pPr>
    </w:p>
    <w:p w14:paraId="4503AB21" w14:textId="77777777" w:rsidR="003D35F0" w:rsidRDefault="003D35F0">
      <w:pPr>
        <w:rPr>
          <w:rFonts w:ascii="Arial" w:hAnsi="Arial" w:cs="Arial"/>
          <w:color w:val="0000FF"/>
          <w:sz w:val="18"/>
          <w:szCs w:val="18"/>
        </w:rPr>
      </w:pPr>
    </w:p>
    <w:p w14:paraId="38C8EF2D" w14:textId="77777777" w:rsidR="003D35F0" w:rsidRPr="00A5036B" w:rsidRDefault="003D35F0" w:rsidP="00E32094">
      <w:pPr>
        <w:rPr>
          <w:rFonts w:ascii="Arial" w:hAnsi="Arial" w:cs="Arial"/>
          <w:sz w:val="18"/>
          <w:szCs w:val="18"/>
        </w:rPr>
      </w:pPr>
    </w:p>
    <w:p w14:paraId="0F8C5131" w14:textId="77777777" w:rsidR="003D35F0" w:rsidRPr="00A5036B" w:rsidRDefault="003D35F0" w:rsidP="00A5036B">
      <w:pPr>
        <w:rPr>
          <w:rFonts w:ascii="Arial" w:hAnsi="Arial" w:cs="Arial"/>
          <w:sz w:val="18"/>
          <w:szCs w:val="18"/>
        </w:rPr>
      </w:pPr>
    </w:p>
    <w:p w14:paraId="15136EFD" w14:textId="77777777" w:rsidR="003D35F0" w:rsidRPr="00A5036B" w:rsidRDefault="003D35F0" w:rsidP="00A5036B">
      <w:pPr>
        <w:rPr>
          <w:rFonts w:ascii="Arial" w:hAnsi="Arial" w:cs="Arial"/>
          <w:sz w:val="18"/>
          <w:szCs w:val="18"/>
        </w:rPr>
      </w:pPr>
    </w:p>
    <w:p w14:paraId="25959D81" w14:textId="77777777" w:rsidR="003D35F0" w:rsidRPr="00A5036B" w:rsidRDefault="003D35F0" w:rsidP="00A5036B">
      <w:pPr>
        <w:rPr>
          <w:rFonts w:ascii="Arial" w:hAnsi="Arial" w:cs="Arial"/>
          <w:sz w:val="18"/>
          <w:szCs w:val="18"/>
        </w:rPr>
      </w:pPr>
    </w:p>
    <w:p w14:paraId="77C81D2D" w14:textId="77777777" w:rsidR="003D35F0" w:rsidRPr="00A5036B" w:rsidRDefault="003D35F0" w:rsidP="00A5036B">
      <w:pPr>
        <w:rPr>
          <w:rFonts w:ascii="Arial" w:hAnsi="Arial" w:cs="Arial"/>
          <w:sz w:val="18"/>
          <w:szCs w:val="18"/>
        </w:rPr>
      </w:pPr>
    </w:p>
    <w:p w14:paraId="531433D8" w14:textId="77777777" w:rsidR="003D35F0" w:rsidRPr="00A5036B" w:rsidRDefault="003D35F0" w:rsidP="00A5036B">
      <w:pPr>
        <w:rPr>
          <w:rFonts w:ascii="Arial" w:hAnsi="Arial" w:cs="Arial"/>
          <w:sz w:val="18"/>
          <w:szCs w:val="18"/>
        </w:rPr>
      </w:pPr>
    </w:p>
    <w:p w14:paraId="4915BFE8" w14:textId="77777777" w:rsidR="003D35F0" w:rsidRPr="00A5036B" w:rsidRDefault="003D35F0" w:rsidP="00A5036B">
      <w:pPr>
        <w:rPr>
          <w:rFonts w:ascii="Arial" w:hAnsi="Arial" w:cs="Arial"/>
          <w:sz w:val="18"/>
          <w:szCs w:val="18"/>
        </w:rPr>
      </w:pPr>
    </w:p>
    <w:p w14:paraId="5F2997D7"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F6BE" w14:textId="77777777" w:rsidR="008E191C" w:rsidRDefault="008E191C">
      <w:r>
        <w:separator/>
      </w:r>
    </w:p>
  </w:endnote>
  <w:endnote w:type="continuationSeparator" w:id="0">
    <w:p w14:paraId="1D29C311" w14:textId="77777777" w:rsidR="008E191C" w:rsidRDefault="008E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C290"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FD6342">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FD634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425"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FD6342">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FD634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0B5C" w14:textId="77777777" w:rsidR="008E191C" w:rsidRDefault="008E191C">
      <w:r>
        <w:separator/>
      </w:r>
    </w:p>
  </w:footnote>
  <w:footnote w:type="continuationSeparator" w:id="0">
    <w:p w14:paraId="004179D7" w14:textId="77777777" w:rsidR="008E191C" w:rsidRDefault="008E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F06"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66123557" w14:textId="77777777" w:rsidR="00E9003C" w:rsidRPr="00037876" w:rsidRDefault="00E9003C" w:rsidP="00E9003C">
    <w:pPr>
      <w:pStyle w:val="a3"/>
      <w:jc w:val="right"/>
      <w:rPr>
        <w:rFonts w:ascii="Arial" w:hAnsi="Arial" w:cs="Arial"/>
      </w:rPr>
    </w:pPr>
  </w:p>
  <w:p w14:paraId="6395347A" w14:textId="77777777"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14:paraId="6E0B1F68"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3BC0D8FC" w14:textId="77777777" w:rsidR="00F112F0" w:rsidRDefault="00F112F0" w:rsidP="00E9003C">
    <w:pPr>
      <w:pStyle w:val="a3"/>
    </w:pPr>
  </w:p>
  <w:p w14:paraId="70510D4B" w14:textId="77777777" w:rsidR="00FD6342" w:rsidRPr="00E9003C" w:rsidRDefault="00FD6342" w:rsidP="00E900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153" w14:textId="77777777" w:rsidR="00E9003C" w:rsidRPr="00037876" w:rsidRDefault="0094205F" w:rsidP="00E9003C">
    <w:pPr>
      <w:pStyle w:val="a3"/>
      <w:jc w:val="center"/>
      <w:rPr>
        <w:rFonts w:ascii="Arial" w:hAnsi="Arial" w:cs="Arial"/>
        <w:b/>
        <w:bCs/>
        <w:sz w:val="32"/>
        <w:szCs w:val="32"/>
      </w:rPr>
    </w:pPr>
    <w:r w:rsidRPr="00037876">
      <w:rPr>
        <w:rFonts w:ascii="Arial" w:hAnsi="Arial" w:cs="Arial"/>
        <w:b/>
        <w:bCs/>
        <w:noProof/>
        <w:sz w:val="32"/>
        <w:szCs w:val="32"/>
        <w:lang w:val="en-GB"/>
      </w:rPr>
      <w:drawing>
        <wp:anchor distT="0" distB="0" distL="114300" distR="114300" simplePos="0" relativeHeight="251657728" behindDoc="0" locked="0" layoutInCell="1" allowOverlap="1" wp14:anchorId="77DD1B41" wp14:editId="786B7FA0">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6460E"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295A7D2D" w14:textId="77777777" w:rsidR="00E9003C" w:rsidRPr="00037876" w:rsidRDefault="00E9003C" w:rsidP="00E9003C">
    <w:pPr>
      <w:pStyle w:val="a3"/>
      <w:jc w:val="right"/>
      <w:rPr>
        <w:rFonts w:ascii="Arial" w:hAnsi="Arial" w:cs="Arial"/>
      </w:rPr>
    </w:pPr>
  </w:p>
  <w:p w14:paraId="0F80E504" w14:textId="77777777" w:rsidR="00E9003C" w:rsidRPr="00037876" w:rsidRDefault="0094205F" w:rsidP="00E9003C">
    <w:pPr>
      <w:pStyle w:val="a3"/>
      <w:tabs>
        <w:tab w:val="left" w:pos="2250"/>
      </w:tabs>
      <w:rPr>
        <w:rFonts w:ascii="Arial" w:hAnsi="Arial" w:cs="Arial"/>
        <w:color w:val="000000"/>
      </w:rPr>
    </w:pPr>
    <w:r w:rsidRPr="00037876">
      <w:rPr>
        <w:rFonts w:ascii="Arial" w:hAnsi="Arial" w:cs="Arial"/>
        <w:noProof/>
        <w:lang w:val="en-GB"/>
      </w:rPr>
      <mc:AlternateContent>
        <mc:Choice Requires="wps">
          <w:drawing>
            <wp:anchor distT="0" distB="0" distL="114300" distR="114300" simplePos="0" relativeHeight="251656704" behindDoc="0" locked="1" layoutInCell="1" allowOverlap="1" wp14:anchorId="4F0C166F" wp14:editId="1DC57D2A">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69C2"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C166F"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3C5F69C2"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5EDE90BC"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B6364AD"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075782"/>
    <w:rsid w:val="0010454A"/>
    <w:rsid w:val="001160C9"/>
    <w:rsid w:val="00156F62"/>
    <w:rsid w:val="00195D8B"/>
    <w:rsid w:val="001C3E01"/>
    <w:rsid w:val="001F055E"/>
    <w:rsid w:val="003D35F0"/>
    <w:rsid w:val="00462871"/>
    <w:rsid w:val="004653B3"/>
    <w:rsid w:val="00557B92"/>
    <w:rsid w:val="005C5BE2"/>
    <w:rsid w:val="005E01BD"/>
    <w:rsid w:val="005F08AC"/>
    <w:rsid w:val="00634072"/>
    <w:rsid w:val="00683001"/>
    <w:rsid w:val="00696D6E"/>
    <w:rsid w:val="007109FF"/>
    <w:rsid w:val="00723F17"/>
    <w:rsid w:val="00730C20"/>
    <w:rsid w:val="00741589"/>
    <w:rsid w:val="00770D40"/>
    <w:rsid w:val="007B7436"/>
    <w:rsid w:val="007F41CE"/>
    <w:rsid w:val="007F760B"/>
    <w:rsid w:val="00813D3E"/>
    <w:rsid w:val="008871CF"/>
    <w:rsid w:val="008A0885"/>
    <w:rsid w:val="008E191C"/>
    <w:rsid w:val="0094205F"/>
    <w:rsid w:val="00980449"/>
    <w:rsid w:val="009C3F4D"/>
    <w:rsid w:val="00A5036B"/>
    <w:rsid w:val="00A97F62"/>
    <w:rsid w:val="00AB1460"/>
    <w:rsid w:val="00AD394C"/>
    <w:rsid w:val="00B22644"/>
    <w:rsid w:val="00B70F13"/>
    <w:rsid w:val="00B96EEB"/>
    <w:rsid w:val="00C51656"/>
    <w:rsid w:val="00CF19A2"/>
    <w:rsid w:val="00D16038"/>
    <w:rsid w:val="00DF0C66"/>
    <w:rsid w:val="00E32094"/>
    <w:rsid w:val="00E9003C"/>
    <w:rsid w:val="00ED3AB1"/>
    <w:rsid w:val="00ED4A6D"/>
    <w:rsid w:val="00F112F0"/>
    <w:rsid w:val="00F20472"/>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6B5A24"/>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1"/>
    <w:pPr>
      <w:jc w:val="center"/>
    </w:pPr>
    <w:rPr>
      <w:rFonts w:ascii="Univers 65 Bold" w:hAnsi="Univers 65 Bold"/>
      <w:color w:val="auto"/>
    </w:rPr>
  </w:style>
  <w:style w:type="paragraph" w:customStyle="1" w:styleId="1">
    <w:name w:val="本文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1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653B3"/>
    <w:rPr>
      <w:rFonts w:ascii="Taipei" w:eastAsia="Taipei" w:hAnsi="Taipe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3.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Amy Li</cp:lastModifiedBy>
  <cp:revision>4</cp:revision>
  <cp:lastPrinted>2020-09-17T01:39:00Z</cp:lastPrinted>
  <dcterms:created xsi:type="dcterms:W3CDTF">2023-07-14T02:56:00Z</dcterms:created>
  <dcterms:modified xsi:type="dcterms:W3CDTF">2023-07-14T08:30:00Z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