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3E3" w:rsidRPr="00F503DA" w:rsidRDefault="00CD1BC3" w:rsidP="009B33E3">
      <w:r>
        <w:rPr>
          <w:noProof/>
        </w:rPr>
        <w:drawing>
          <wp:inline distT="0" distB="0" distL="0" distR="0">
            <wp:extent cx="1295400" cy="713105"/>
            <wp:effectExtent l="0" t="0" r="0" b="0"/>
            <wp:docPr id="1" name="Picture 2"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KEX_BW Logo_RGB_Hres (2)"/>
                    <pic:cNvPicPr>
                      <a:picLocks noChangeAspect="1" noChangeArrowheads="1"/>
                    </pic:cNvPicPr>
                  </pic:nvPicPr>
                  <pic:blipFill>
                    <a:blip r:embed="rId13">
                      <a:extLst>
                        <a:ext uri="{28A0092B-C50C-407E-A947-70E740481C1C}">
                          <a14:useLocalDpi xmlns:a14="http://schemas.microsoft.com/office/drawing/2010/main" val="0"/>
                        </a:ext>
                      </a:extLst>
                    </a:blip>
                    <a:srcRect l="13338" t="16165" r="11549" b="19614"/>
                    <a:stretch>
                      <a:fillRect/>
                    </a:stretch>
                  </pic:blipFill>
                  <pic:spPr bwMode="auto">
                    <a:xfrm>
                      <a:off x="0" y="0"/>
                      <a:ext cx="1295400" cy="713105"/>
                    </a:xfrm>
                    <a:prstGeom prst="rect">
                      <a:avLst/>
                    </a:prstGeom>
                    <a:noFill/>
                    <a:ln>
                      <a:noFill/>
                    </a:ln>
                  </pic:spPr>
                </pic:pic>
              </a:graphicData>
            </a:graphic>
          </wp:inline>
        </w:drawing>
      </w:r>
    </w:p>
    <w:p w:rsidR="009B33E3" w:rsidRPr="00F503DA" w:rsidRDefault="009B33E3" w:rsidP="009B33E3">
      <w:pPr>
        <w:rPr>
          <w:lang w:val="en-GB"/>
        </w:rPr>
      </w:pPr>
    </w:p>
    <w:p w:rsidR="009B33E3" w:rsidRPr="00F503DA" w:rsidRDefault="009B33E3" w:rsidP="009B33E3">
      <w:pPr>
        <w:pStyle w:val="Heading3"/>
        <w:spacing w:line="216" w:lineRule="auto"/>
        <w:jc w:val="left"/>
        <w:rPr>
          <w:rFonts w:ascii="微軟正黑體" w:eastAsia="微軟正黑體" w:hAnsi="微軟正黑體"/>
        </w:rPr>
      </w:pPr>
      <w:r w:rsidRPr="00F503DA">
        <w:rPr>
          <w:rFonts w:ascii="微軟正黑體" w:eastAsia="微軟正黑體" w:hAnsi="微軟正黑體" w:hint="eastAsia"/>
          <w:lang w:val="en-US"/>
        </w:rPr>
        <w:t>股份發行人的證券變動月報表</w:t>
      </w:r>
    </w:p>
    <w:p w:rsidR="009B33E3" w:rsidRPr="00F503DA" w:rsidRDefault="009B33E3" w:rsidP="009B33E3">
      <w:pPr>
        <w:spacing w:line="216" w:lineRule="auto"/>
        <w:rPr>
          <w:rFonts w:ascii="微軟正黑體" w:eastAsia="微軟正黑體" w:hAnsi="微軟正黑體"/>
          <w:i/>
          <w:iCs/>
          <w:lang w:val="en-GB"/>
        </w:rPr>
      </w:pPr>
    </w:p>
    <w:tbl>
      <w:tblPr>
        <w:tblW w:w="0" w:type="auto"/>
        <w:tblLayout w:type="fixed"/>
        <w:tblLook w:val="0000" w:firstRow="0" w:lastRow="0" w:firstColumn="0" w:lastColumn="0" w:noHBand="0" w:noVBand="0"/>
      </w:tblPr>
      <w:tblGrid>
        <w:gridCol w:w="3978"/>
        <w:gridCol w:w="5130"/>
      </w:tblGrid>
      <w:tr w:rsidR="009B33E3" w:rsidRPr="00F503DA">
        <w:trPr>
          <w:cantSplit/>
          <w:trHeight w:hRule="exact" w:val="320"/>
        </w:trPr>
        <w:tc>
          <w:tcPr>
            <w:tcW w:w="3978" w:type="dxa"/>
            <w:vAlign w:val="bottom"/>
          </w:tcPr>
          <w:p w:rsidR="009B33E3" w:rsidRPr="00F503DA" w:rsidRDefault="009B33E3" w:rsidP="009B33E3">
            <w:pPr>
              <w:spacing w:line="216" w:lineRule="auto"/>
              <w:rPr>
                <w:rFonts w:ascii="微軟正黑體" w:eastAsia="微軟正黑體" w:hAnsi="微軟正黑體"/>
                <w:b/>
                <w:sz w:val="22"/>
                <w:lang w:val="en-GB"/>
              </w:rPr>
            </w:pPr>
            <w:r w:rsidRPr="00F503DA">
              <w:rPr>
                <w:rFonts w:ascii="微軟正黑體" w:eastAsia="微軟正黑體" w:hAnsi="微軟正黑體" w:hint="eastAsia"/>
                <w:b/>
                <w:sz w:val="22"/>
              </w:rPr>
              <w:t>截至月份（日／月／年）：</w:t>
            </w:r>
          </w:p>
        </w:tc>
        <w:tc>
          <w:tcPr>
            <w:tcW w:w="5130" w:type="dxa"/>
            <w:tcBorders>
              <w:bottom w:val="single" w:sz="4" w:space="0" w:color="auto"/>
            </w:tcBorders>
            <w:vAlign w:val="bottom"/>
          </w:tcPr>
          <w:p w:rsidR="009B33E3" w:rsidRPr="00F503DA" w:rsidRDefault="00D14486" w:rsidP="00E312A5">
            <w:pPr>
              <w:spacing w:line="216" w:lineRule="auto"/>
              <w:rPr>
                <w:rFonts w:ascii="微軟正黑體" w:eastAsia="微軟正黑體" w:hAnsi="微軟正黑體"/>
                <w:b/>
                <w:sz w:val="22"/>
                <w:lang w:val="en-GB"/>
              </w:rPr>
            </w:pPr>
            <w:r>
              <w:rPr>
                <w:rFonts w:ascii="微軟正黑體" w:eastAsia="微軟正黑體" w:hAnsi="微軟正黑體"/>
                <w:b/>
                <w:sz w:val="22"/>
                <w:lang w:val="en-GB"/>
              </w:rPr>
              <w:t>3</w:t>
            </w:r>
            <w:r w:rsidR="00905D1F">
              <w:rPr>
                <w:rFonts w:ascii="微軟正黑體" w:eastAsia="微軟正黑體" w:hAnsi="微軟正黑體"/>
                <w:b/>
                <w:sz w:val="22"/>
                <w:lang w:val="en-GB"/>
              </w:rPr>
              <w:t>0</w:t>
            </w:r>
            <w:r w:rsidR="0038531F" w:rsidRPr="0038531F">
              <w:rPr>
                <w:rFonts w:ascii="微軟正黑體" w:eastAsia="微軟正黑體" w:hAnsi="微軟正黑體"/>
                <w:b/>
                <w:sz w:val="22"/>
                <w:lang w:val="en-GB"/>
              </w:rPr>
              <w:t>/0</w:t>
            </w:r>
            <w:r w:rsidR="00905D1F">
              <w:rPr>
                <w:rFonts w:ascii="微軟正黑體" w:eastAsia="微軟正黑體" w:hAnsi="微軟正黑體"/>
                <w:b/>
                <w:sz w:val="22"/>
                <w:lang w:val="en-GB"/>
              </w:rPr>
              <w:t>9</w:t>
            </w:r>
            <w:r w:rsidR="0038531F" w:rsidRPr="0038531F">
              <w:rPr>
                <w:rFonts w:ascii="微軟正黑體" w:eastAsia="微軟正黑體" w:hAnsi="微軟正黑體"/>
                <w:b/>
                <w:sz w:val="22"/>
                <w:lang w:val="en-GB"/>
              </w:rPr>
              <w:t>/2019</w:t>
            </w:r>
          </w:p>
        </w:tc>
      </w:tr>
    </w:tbl>
    <w:p w:rsidR="009B33E3" w:rsidRPr="00F503DA" w:rsidRDefault="009B33E3" w:rsidP="009B33E3">
      <w:pPr>
        <w:spacing w:line="216" w:lineRule="auto"/>
        <w:rPr>
          <w:rFonts w:ascii="微軟正黑體" w:eastAsia="微軟正黑體" w:hAnsi="微軟正黑體"/>
          <w:sz w:val="22"/>
          <w:lang w:val="en-GB"/>
        </w:rPr>
      </w:pPr>
    </w:p>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致：香港交易及結算所有限公司</w:t>
      </w:r>
    </w:p>
    <w:p w:rsidR="009B33E3" w:rsidRPr="00F503DA" w:rsidRDefault="009B33E3" w:rsidP="009B33E3">
      <w:pPr>
        <w:spacing w:line="216" w:lineRule="auto"/>
        <w:rPr>
          <w:rFonts w:ascii="微軟正黑體" w:eastAsia="微軟正黑體" w:hAnsi="微軟正黑體"/>
          <w:sz w:val="22"/>
          <w:lang w:val="en-GB"/>
        </w:rPr>
      </w:pPr>
    </w:p>
    <w:tbl>
      <w:tblPr>
        <w:tblW w:w="9930" w:type="dxa"/>
        <w:tblLayout w:type="fixed"/>
        <w:tblLook w:val="0000" w:firstRow="0" w:lastRow="0" w:firstColumn="0" w:lastColumn="0" w:noHBand="0" w:noVBand="0"/>
      </w:tblPr>
      <w:tblGrid>
        <w:gridCol w:w="2808"/>
        <w:gridCol w:w="2262"/>
        <w:gridCol w:w="360"/>
        <w:gridCol w:w="56"/>
        <w:gridCol w:w="1684"/>
        <w:gridCol w:w="2490"/>
        <w:gridCol w:w="270"/>
      </w:tblGrid>
      <w:tr w:rsidR="009B33E3" w:rsidRPr="00F503DA" w:rsidTr="0038531F">
        <w:trPr>
          <w:cantSplit/>
          <w:trHeight w:hRule="exact" w:val="320"/>
        </w:trPr>
        <w:tc>
          <w:tcPr>
            <w:tcW w:w="2808" w:type="dxa"/>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公司名稱</w:t>
            </w:r>
          </w:p>
        </w:tc>
        <w:tc>
          <w:tcPr>
            <w:tcW w:w="2262" w:type="dxa"/>
            <w:tcBorders>
              <w:bottom w:val="single" w:sz="4" w:space="0" w:color="auto"/>
            </w:tcBorders>
            <w:vAlign w:val="bottom"/>
          </w:tcPr>
          <w:p w:rsidR="009B33E3" w:rsidRDefault="0038531F" w:rsidP="0038531F">
            <w:pPr>
              <w:spacing w:line="216" w:lineRule="auto"/>
              <w:ind w:rightChars="-1863" w:right="-4471"/>
              <w:rPr>
                <w:rFonts w:ascii="微軟正黑體" w:eastAsia="微軟正黑體" w:hAnsi="微軟正黑體"/>
                <w:sz w:val="22"/>
                <w:lang w:val="en-GB"/>
              </w:rPr>
            </w:pPr>
            <w:r w:rsidRPr="00390E49">
              <w:rPr>
                <w:rFonts w:ascii="微軟正黑體" w:eastAsia="微軟正黑體" w:hAnsi="微軟正黑體"/>
                <w:lang w:eastAsia="zh-CN"/>
              </w:rPr>
              <w:t>安域亞洲有限公司</w:t>
            </w:r>
          </w:p>
          <w:p w:rsidR="0038531F" w:rsidRDefault="0038531F" w:rsidP="009B33E3">
            <w:pPr>
              <w:spacing w:line="216" w:lineRule="auto"/>
              <w:rPr>
                <w:rFonts w:ascii="微軟正黑體" w:eastAsia="微軟正黑體" w:hAnsi="微軟正黑體"/>
                <w:sz w:val="22"/>
                <w:lang w:val="en-GB"/>
              </w:rPr>
            </w:pPr>
          </w:p>
          <w:p w:rsidR="0038531F" w:rsidRDefault="0038531F" w:rsidP="009B33E3">
            <w:pPr>
              <w:spacing w:line="216" w:lineRule="auto"/>
              <w:rPr>
                <w:rFonts w:ascii="微軟正黑體" w:eastAsia="微軟正黑體" w:hAnsi="微軟正黑體"/>
                <w:sz w:val="22"/>
                <w:lang w:val="en-GB"/>
              </w:rPr>
            </w:pPr>
          </w:p>
          <w:p w:rsidR="0038531F" w:rsidRDefault="0038531F" w:rsidP="009B33E3">
            <w:pPr>
              <w:spacing w:line="216" w:lineRule="auto"/>
              <w:rPr>
                <w:rFonts w:ascii="微軟正黑體" w:eastAsia="微軟正黑體" w:hAnsi="微軟正黑體"/>
                <w:sz w:val="22"/>
                <w:lang w:val="en-GB"/>
              </w:rPr>
            </w:pPr>
          </w:p>
          <w:p w:rsidR="0038531F" w:rsidRDefault="0038531F" w:rsidP="009B33E3">
            <w:pPr>
              <w:spacing w:line="216" w:lineRule="auto"/>
              <w:rPr>
                <w:rFonts w:ascii="微軟正黑體" w:eastAsia="微軟正黑體" w:hAnsi="微軟正黑體"/>
                <w:sz w:val="22"/>
                <w:lang w:val="en-GB"/>
              </w:rPr>
            </w:pPr>
          </w:p>
          <w:p w:rsidR="0038531F" w:rsidRPr="00F503DA" w:rsidRDefault="0038531F" w:rsidP="009B33E3">
            <w:pPr>
              <w:spacing w:line="216" w:lineRule="auto"/>
              <w:rPr>
                <w:rFonts w:ascii="微軟正黑體" w:eastAsia="微軟正黑體" w:hAnsi="微軟正黑體"/>
                <w:sz w:val="22"/>
                <w:lang w:val="en-GB"/>
              </w:rPr>
            </w:pPr>
          </w:p>
        </w:tc>
        <w:tc>
          <w:tcPr>
            <w:tcW w:w="360" w:type="dxa"/>
            <w:tcBorders>
              <w:bottom w:val="single" w:sz="4" w:space="0" w:color="auto"/>
            </w:tcBorders>
            <w:vAlign w:val="bottom"/>
          </w:tcPr>
          <w:p w:rsidR="009B33E3" w:rsidRDefault="009B33E3" w:rsidP="009B33E3">
            <w:pPr>
              <w:spacing w:line="216" w:lineRule="auto"/>
              <w:jc w:val="center"/>
              <w:rPr>
                <w:rFonts w:ascii="微軟正黑體" w:eastAsia="微軟正黑體" w:hAnsi="微軟正黑體"/>
                <w:sz w:val="22"/>
                <w:lang w:val="en-GB"/>
              </w:rPr>
            </w:pPr>
          </w:p>
          <w:p w:rsidR="0038531F" w:rsidRDefault="0038531F" w:rsidP="009B33E3">
            <w:pPr>
              <w:spacing w:line="216" w:lineRule="auto"/>
              <w:jc w:val="center"/>
              <w:rPr>
                <w:rFonts w:ascii="微軟正黑體" w:eastAsia="微軟正黑體" w:hAnsi="微軟正黑體"/>
                <w:sz w:val="22"/>
                <w:lang w:val="en-GB"/>
              </w:rPr>
            </w:pPr>
          </w:p>
          <w:p w:rsidR="0038531F" w:rsidRDefault="0038531F" w:rsidP="009B33E3">
            <w:pPr>
              <w:spacing w:line="216" w:lineRule="auto"/>
              <w:jc w:val="center"/>
              <w:rPr>
                <w:rFonts w:ascii="微軟正黑體" w:eastAsia="微軟正黑體" w:hAnsi="微軟正黑體"/>
                <w:sz w:val="22"/>
                <w:lang w:val="en-GB"/>
              </w:rPr>
            </w:pPr>
          </w:p>
          <w:p w:rsidR="0038531F" w:rsidRDefault="0038531F" w:rsidP="009B33E3">
            <w:pPr>
              <w:spacing w:line="216" w:lineRule="auto"/>
              <w:jc w:val="center"/>
              <w:rPr>
                <w:rFonts w:ascii="微軟正黑體" w:eastAsia="微軟正黑體" w:hAnsi="微軟正黑體"/>
                <w:sz w:val="22"/>
                <w:lang w:val="en-GB"/>
              </w:rPr>
            </w:pPr>
          </w:p>
          <w:p w:rsidR="0038531F" w:rsidRDefault="0038531F" w:rsidP="009B33E3">
            <w:pPr>
              <w:spacing w:line="216" w:lineRule="auto"/>
              <w:jc w:val="center"/>
              <w:rPr>
                <w:rFonts w:ascii="微軟正黑體" w:eastAsia="微軟正黑體" w:hAnsi="微軟正黑體"/>
                <w:sz w:val="22"/>
                <w:lang w:val="en-GB"/>
              </w:rPr>
            </w:pPr>
          </w:p>
          <w:p w:rsidR="0038531F" w:rsidRPr="00F503DA" w:rsidRDefault="0038531F" w:rsidP="009B33E3">
            <w:pPr>
              <w:spacing w:line="216" w:lineRule="auto"/>
              <w:jc w:val="center"/>
              <w:rPr>
                <w:rFonts w:ascii="微軟正黑體" w:eastAsia="微軟正黑體" w:hAnsi="微軟正黑體"/>
                <w:sz w:val="22"/>
                <w:lang w:val="en-GB"/>
              </w:rPr>
            </w:pPr>
          </w:p>
        </w:tc>
        <w:tc>
          <w:tcPr>
            <w:tcW w:w="4230" w:type="dxa"/>
            <w:gridSpan w:val="3"/>
            <w:tcBorders>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270" w:type="dxa"/>
          </w:tcPr>
          <w:p w:rsidR="009B33E3" w:rsidRPr="00F503DA" w:rsidRDefault="009B33E3" w:rsidP="009B33E3">
            <w:pPr>
              <w:spacing w:line="216" w:lineRule="auto"/>
              <w:rPr>
                <w:rFonts w:ascii="微軟正黑體" w:eastAsia="微軟正黑體" w:hAnsi="微軟正黑體"/>
                <w:i/>
                <w:sz w:val="22"/>
                <w:lang w:val="en-GB"/>
              </w:rPr>
            </w:pPr>
          </w:p>
        </w:tc>
      </w:tr>
      <w:tr w:rsidR="009B33E3" w:rsidRPr="00F503DA" w:rsidTr="0038531F">
        <w:trPr>
          <w:cantSplit/>
          <w:trHeight w:hRule="exact" w:val="320"/>
        </w:trPr>
        <w:tc>
          <w:tcPr>
            <w:tcW w:w="2808" w:type="dxa"/>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呈交日期</w:t>
            </w:r>
          </w:p>
        </w:tc>
        <w:tc>
          <w:tcPr>
            <w:tcW w:w="2262" w:type="dxa"/>
            <w:tcBorders>
              <w:top w:val="single" w:sz="4" w:space="0" w:color="auto"/>
              <w:bottom w:val="single" w:sz="4" w:space="0" w:color="auto"/>
            </w:tcBorders>
            <w:vAlign w:val="bottom"/>
          </w:tcPr>
          <w:p w:rsidR="009B33E3" w:rsidRPr="00F503DA" w:rsidRDefault="00D14486" w:rsidP="00490464">
            <w:pPr>
              <w:spacing w:line="216" w:lineRule="auto"/>
              <w:rPr>
                <w:rFonts w:ascii="微軟正黑體" w:eastAsia="微軟正黑體" w:hAnsi="微軟正黑體"/>
                <w:sz w:val="22"/>
                <w:lang w:val="en-GB"/>
              </w:rPr>
            </w:pPr>
            <w:r>
              <w:rPr>
                <w:rFonts w:ascii="微軟正黑體" w:eastAsia="微軟正黑體" w:hAnsi="微軟正黑體"/>
                <w:sz w:val="22"/>
                <w:lang w:val="en-GB"/>
              </w:rPr>
              <w:t>0</w:t>
            </w:r>
            <w:r w:rsidR="00490464">
              <w:rPr>
                <w:rFonts w:ascii="微軟正黑體" w:eastAsia="微軟正黑體" w:hAnsi="微軟正黑體"/>
                <w:sz w:val="22"/>
                <w:lang w:val="en-GB"/>
              </w:rPr>
              <w:t>3</w:t>
            </w:r>
            <w:bookmarkStart w:id="0" w:name="_GoBack"/>
            <w:bookmarkEnd w:id="0"/>
            <w:r w:rsidR="00905D1F">
              <w:rPr>
                <w:rFonts w:ascii="微軟正黑體" w:eastAsia="微軟正黑體" w:hAnsi="微軟正黑體"/>
                <w:sz w:val="22"/>
                <w:lang w:val="en-GB"/>
              </w:rPr>
              <w:t>/10</w:t>
            </w:r>
            <w:r w:rsidR="0038531F" w:rsidRPr="0038531F">
              <w:rPr>
                <w:rFonts w:ascii="微軟正黑體" w:eastAsia="微軟正黑體" w:hAnsi="微軟正黑體"/>
                <w:sz w:val="22"/>
                <w:lang w:val="en-GB"/>
              </w:rPr>
              <w:t>/2019</w:t>
            </w:r>
          </w:p>
        </w:tc>
        <w:tc>
          <w:tcPr>
            <w:tcW w:w="416" w:type="dxa"/>
            <w:gridSpan w:val="2"/>
            <w:tcBorders>
              <w:top w:val="single" w:sz="4" w:space="0" w:color="auto"/>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1684" w:type="dxa"/>
            <w:tcBorders>
              <w:top w:val="single" w:sz="4" w:space="0" w:color="auto"/>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2490" w:type="dxa"/>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270" w:type="dxa"/>
            <w:vAlign w:val="bottom"/>
          </w:tcPr>
          <w:p w:rsidR="009B33E3" w:rsidRPr="00F503DA" w:rsidRDefault="009B33E3" w:rsidP="009B33E3">
            <w:pPr>
              <w:spacing w:line="216" w:lineRule="auto"/>
              <w:rPr>
                <w:rFonts w:ascii="微軟正黑體" w:eastAsia="微軟正黑體" w:hAnsi="微軟正黑體"/>
                <w:i/>
                <w:sz w:val="22"/>
                <w:lang w:val="en-GB"/>
              </w:rPr>
            </w:pPr>
          </w:p>
        </w:tc>
      </w:tr>
    </w:tbl>
    <w:p w:rsidR="009B33E3" w:rsidRPr="00F503DA" w:rsidRDefault="009B33E3" w:rsidP="009B33E3">
      <w:pPr>
        <w:pStyle w:val="Heading1"/>
        <w:spacing w:line="216" w:lineRule="auto"/>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 </w:t>
      </w:r>
      <w:r w:rsidRPr="00F503DA">
        <w:rPr>
          <w:rFonts w:ascii="微軟正黑體" w:eastAsia="微軟正黑體" w:hAnsi="微軟正黑體" w:hint="eastAsia"/>
          <w:b w:val="0"/>
          <w:sz w:val="22"/>
          <w:szCs w:val="22"/>
          <w:lang w:val="en-GB"/>
        </w:rPr>
        <w:t>法定股本變動</w:t>
      </w:r>
    </w:p>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1. </w:t>
      </w:r>
      <w:r w:rsidRPr="00F503DA">
        <w:rPr>
          <w:rFonts w:ascii="微軟正黑體" w:eastAsia="微軟正黑體" w:hAnsi="微軟正黑體" w:hint="eastAsia"/>
          <w:sz w:val="22"/>
        </w:rPr>
        <w:t>普通股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480"/>
        <w:gridCol w:w="60"/>
        <w:gridCol w:w="90"/>
        <w:gridCol w:w="180"/>
      </w:tblGrid>
      <w:tr w:rsidR="009B33E3" w:rsidRPr="00F503DA">
        <w:trPr>
          <w:cantSplit/>
          <w:trHeight w:val="458"/>
        </w:trPr>
        <w:tc>
          <w:tcPr>
            <w:tcW w:w="1648" w:type="dxa"/>
            <w:tcBorders>
              <w:top w:val="single" w:sz="4" w:space="0" w:color="auto"/>
              <w:left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(1)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2"/>
                <w:lang w:val="en-GB"/>
              </w:rPr>
            </w:pPr>
            <w:r w:rsidRPr="00674837">
              <w:rPr>
                <w:rFonts w:ascii="微軟正黑體" w:eastAsia="微軟正黑體" w:hAnsi="微軟正黑體"/>
                <w:sz w:val="22"/>
                <w:lang w:val="en-GB"/>
              </w:rPr>
              <w:t>645</w:t>
            </w:r>
          </w:p>
        </w:tc>
        <w:tc>
          <w:tcPr>
            <w:tcW w:w="1620" w:type="dxa"/>
            <w:gridSpan w:val="2"/>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8"/>
            <w:tcBorders>
              <w:top w:val="single" w:sz="4" w:space="0" w:color="auto"/>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2"/>
                <w:lang w:val="en-GB"/>
              </w:rPr>
            </w:pPr>
            <w:r w:rsidRPr="00674837">
              <w:rPr>
                <w:rFonts w:ascii="微軟正黑體" w:eastAsia="微軟正黑體" w:hAnsi="微軟正黑體" w:hint="eastAsia"/>
                <w:sz w:val="22"/>
                <w:lang w:val="en-GB"/>
              </w:rPr>
              <w:t>普通股</w:t>
            </w:r>
          </w:p>
        </w:tc>
        <w:tc>
          <w:tcPr>
            <w:tcW w:w="180" w:type="dxa"/>
            <w:tcBorders>
              <w:top w:val="single" w:sz="4" w:space="0" w:color="auto"/>
              <w:right w:val="single" w:sz="4" w:space="0" w:color="auto"/>
            </w:tcBorders>
            <w:vAlign w:val="bottom"/>
          </w:tcPr>
          <w:p w:rsidR="009B33E3" w:rsidRPr="00F503DA" w:rsidRDefault="009B33E3" w:rsidP="009B33E3">
            <w:pPr>
              <w:spacing w:line="216" w:lineRule="auto"/>
              <w:jc w:val="right"/>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9B33E3" w:rsidRPr="00F503DA" w:rsidRDefault="009B33E3" w:rsidP="009B33E3">
            <w:pPr>
              <w:spacing w:line="216" w:lineRule="auto"/>
              <w:rPr>
                <w:rFonts w:ascii="微軟正黑體" w:eastAsia="微軟正黑體" w:hAnsi="微軟正黑體"/>
                <w:sz w:val="22"/>
                <w:lang w:val="en-GB"/>
              </w:rPr>
            </w:pPr>
          </w:p>
        </w:tc>
        <w:tc>
          <w:tcPr>
            <w:tcW w:w="1710" w:type="dxa"/>
            <w:gridSpan w:val="2"/>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p>
        </w:tc>
        <w:tc>
          <w:tcPr>
            <w:tcW w:w="1350" w:type="dxa"/>
            <w:gridSpan w:val="3"/>
            <w:vAlign w:val="bottom"/>
          </w:tcPr>
          <w:p w:rsidR="009B33E3" w:rsidRPr="00F503DA" w:rsidRDefault="009B33E3" w:rsidP="009B33E3">
            <w:pPr>
              <w:spacing w:line="216" w:lineRule="auto"/>
              <w:jc w:val="center"/>
              <w:rPr>
                <w:rFonts w:ascii="微軟正黑體" w:eastAsia="微軟正黑體" w:hAnsi="微軟正黑體"/>
                <w:sz w:val="22"/>
                <w:lang w:val="en-GB"/>
              </w:rPr>
            </w:pPr>
          </w:p>
        </w:tc>
        <w:tc>
          <w:tcPr>
            <w:tcW w:w="2070" w:type="dxa"/>
            <w:gridSpan w:val="5"/>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9B33E3" w:rsidRPr="00F503DA" w:rsidRDefault="009B33E3" w:rsidP="009B33E3">
            <w:pPr>
              <w:spacing w:line="216" w:lineRule="auto"/>
              <w:rPr>
                <w:rFonts w:ascii="微軟正黑體" w:eastAsia="微軟正黑體" w:hAnsi="微軟正黑體"/>
                <w:sz w:val="22"/>
                <w:lang w:val="en-GB"/>
              </w:rPr>
            </w:pPr>
          </w:p>
        </w:tc>
        <w:tc>
          <w:tcPr>
            <w:tcW w:w="1710" w:type="dxa"/>
            <w:gridSpan w:val="2"/>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普通股數目</w:t>
            </w:r>
          </w:p>
        </w:tc>
        <w:tc>
          <w:tcPr>
            <w:tcW w:w="1350" w:type="dxa"/>
            <w:gridSpan w:val="3"/>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9B33E3" w:rsidRPr="00F503DA" w:rsidRDefault="009B33E3" w:rsidP="009B33E3">
            <w:pPr>
              <w:spacing w:line="216" w:lineRule="auto"/>
              <w:jc w:val="center"/>
              <w:rPr>
                <w:rFonts w:ascii="微軟正黑體" w:eastAsia="微軟正黑體" w:hAnsi="微軟正黑體"/>
                <w:i/>
                <w:iCs/>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5"/>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9B33E3" w:rsidRPr="00F503DA" w:rsidRDefault="009B33E3" w:rsidP="009B33E3">
            <w:pPr>
              <w:spacing w:line="216" w:lineRule="auto"/>
              <w:jc w:val="center"/>
              <w:rPr>
                <w:rFonts w:ascii="微軟正黑體" w:eastAsia="微軟正黑體" w:hAnsi="微軟正黑體"/>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9B33E3" w:rsidRPr="00F503DA" w:rsidRDefault="00674837" w:rsidP="009B33E3">
            <w:pPr>
              <w:spacing w:line="216" w:lineRule="auto"/>
              <w:rPr>
                <w:rFonts w:ascii="微軟正黑體" w:eastAsia="微軟正黑體" w:hAnsi="微軟正黑體"/>
                <w:sz w:val="20"/>
                <w:lang w:val="en-GB"/>
              </w:rPr>
            </w:pPr>
            <w:r w:rsidRPr="00674837">
              <w:rPr>
                <w:rFonts w:ascii="微軟正黑體" w:eastAsia="微軟正黑體" w:hAnsi="微軟正黑體"/>
                <w:sz w:val="20"/>
                <w:lang w:val="en-GB"/>
              </w:rPr>
              <w:t>36,000,000,000</w:t>
            </w:r>
          </w:p>
        </w:tc>
        <w:tc>
          <w:tcPr>
            <w:tcW w:w="180" w:type="dxa"/>
            <w:vAlign w:val="bottom"/>
          </w:tcPr>
          <w:p w:rsidR="009B33E3" w:rsidRPr="00F503DA" w:rsidRDefault="009B33E3" w:rsidP="009B33E3">
            <w:pPr>
              <w:spacing w:line="216" w:lineRule="auto"/>
              <w:rPr>
                <w:rFonts w:ascii="微軟正黑體" w:eastAsia="微軟正黑體" w:hAnsi="微軟正黑體"/>
                <w:sz w:val="20"/>
                <w:lang w:val="en-GB"/>
              </w:rPr>
            </w:pPr>
          </w:p>
        </w:tc>
        <w:tc>
          <w:tcPr>
            <w:tcW w:w="990" w:type="dxa"/>
            <w:tcBorders>
              <w:top w:val="nil"/>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0"/>
                <w:lang w:val="en-GB"/>
              </w:rPr>
            </w:pPr>
            <w:r w:rsidRPr="00674837">
              <w:rPr>
                <w:rFonts w:ascii="微軟正黑體" w:eastAsia="微軟正黑體" w:hAnsi="微軟正黑體"/>
                <w:sz w:val="20"/>
                <w:lang w:val="en-GB"/>
              </w:rPr>
              <w:t>0.01</w:t>
            </w:r>
          </w:p>
        </w:tc>
        <w:tc>
          <w:tcPr>
            <w:tcW w:w="180" w:type="dxa"/>
            <w:vAlign w:val="bottom"/>
          </w:tcPr>
          <w:p w:rsidR="009B33E3" w:rsidRPr="00F503DA" w:rsidRDefault="009B33E3" w:rsidP="009B33E3">
            <w:pPr>
              <w:spacing w:line="216" w:lineRule="auto"/>
              <w:rPr>
                <w:rFonts w:ascii="微軟正黑體" w:eastAsia="微軟正黑體" w:hAnsi="微軟正黑體"/>
                <w:sz w:val="20"/>
                <w:lang w:val="en-GB"/>
              </w:rPr>
            </w:pPr>
          </w:p>
        </w:tc>
        <w:tc>
          <w:tcPr>
            <w:tcW w:w="1800" w:type="dxa"/>
            <w:gridSpan w:val="3"/>
            <w:tcBorders>
              <w:bottom w:val="nil"/>
            </w:tcBorders>
            <w:vAlign w:val="bottom"/>
          </w:tcPr>
          <w:p w:rsidR="009B33E3" w:rsidRPr="00F503DA" w:rsidRDefault="00674837" w:rsidP="009B33E3">
            <w:pPr>
              <w:spacing w:line="216" w:lineRule="auto"/>
              <w:rPr>
                <w:rFonts w:ascii="微軟正黑體" w:eastAsia="微軟正黑體" w:hAnsi="微軟正黑體"/>
                <w:sz w:val="20"/>
                <w:lang w:val="en-GB"/>
              </w:rPr>
            </w:pPr>
            <w:r w:rsidRPr="00674837">
              <w:rPr>
                <w:rFonts w:ascii="微軟正黑體" w:eastAsia="微軟正黑體" w:hAnsi="微軟正黑體"/>
                <w:sz w:val="20"/>
                <w:lang w:val="en-GB"/>
              </w:rPr>
              <w:t>360,000,000</w:t>
            </w:r>
          </w:p>
        </w:tc>
        <w:tc>
          <w:tcPr>
            <w:tcW w:w="270" w:type="dxa"/>
            <w:gridSpan w:val="2"/>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0"/>
                <w:lang w:val="en-GB"/>
              </w:rPr>
            </w:pPr>
            <w:r>
              <w:rPr>
                <w:rFonts w:ascii="微軟正黑體" w:eastAsia="微軟正黑體" w:hAnsi="微軟正黑體"/>
                <w:sz w:val="20"/>
                <w:lang w:val="en-GB"/>
              </w:rPr>
              <w:t>-</w:t>
            </w:r>
          </w:p>
        </w:tc>
        <w:tc>
          <w:tcPr>
            <w:tcW w:w="180" w:type="dxa"/>
            <w:vAlign w:val="bottom"/>
          </w:tcPr>
          <w:p w:rsidR="009B33E3" w:rsidRPr="00F503DA" w:rsidRDefault="009B33E3" w:rsidP="009B33E3">
            <w:pPr>
              <w:spacing w:line="216" w:lineRule="auto"/>
              <w:rPr>
                <w:rFonts w:ascii="微軟正黑體" w:eastAsia="微軟正黑體" w:hAnsi="微軟正黑體"/>
                <w:sz w:val="20"/>
                <w:lang w:val="en-GB"/>
              </w:rPr>
            </w:pPr>
          </w:p>
        </w:tc>
        <w:tc>
          <w:tcPr>
            <w:tcW w:w="990" w:type="dxa"/>
            <w:tcBorders>
              <w:top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800" w:type="dxa"/>
            <w:gridSpan w:val="3"/>
            <w:tcBorders>
              <w:top w:val="single" w:sz="4" w:space="0" w:color="auto"/>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0"/>
                <w:lang w:val="en-GB"/>
              </w:rPr>
            </w:pPr>
            <w:r w:rsidRPr="00674837">
              <w:rPr>
                <w:rFonts w:ascii="微軟正黑體" w:eastAsia="微軟正黑體" w:hAnsi="微軟正黑體"/>
                <w:sz w:val="20"/>
                <w:lang w:val="en-GB"/>
              </w:rPr>
              <w:t>-</w:t>
            </w:r>
          </w:p>
        </w:tc>
        <w:tc>
          <w:tcPr>
            <w:tcW w:w="270" w:type="dxa"/>
            <w:gridSpan w:val="2"/>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9B33E3" w:rsidRPr="00F503DA" w:rsidRDefault="009B33E3" w:rsidP="00674837">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r w:rsidR="00674837">
              <w:rPr>
                <w:rFonts w:ascii="微軟正黑體" w:eastAsia="微軟正黑體" w:hAnsi="微軟正黑體"/>
                <w:sz w:val="22"/>
                <w:lang w:val="en-GB"/>
              </w:rPr>
              <w:t>-</w:t>
            </w:r>
            <w:r w:rsidRPr="00F503DA">
              <w:rPr>
                <w:rFonts w:ascii="微軟正黑體" w:eastAsia="微軟正黑體" w:hAnsi="微軟正黑體"/>
                <w:sz w:val="22"/>
                <w:lang w:val="en-GB"/>
              </w:rPr>
              <w:t xml:space="preserve">               )</w:t>
            </w:r>
          </w:p>
        </w:tc>
        <w:tc>
          <w:tcPr>
            <w:tcW w:w="1710" w:type="dxa"/>
            <w:gridSpan w:val="2"/>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990" w:type="dxa"/>
            <w:tcBorders>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800" w:type="dxa"/>
            <w:gridSpan w:val="3"/>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0"/>
                <w:lang w:val="en-GB"/>
              </w:rPr>
            </w:pPr>
            <w:r w:rsidRPr="00674837">
              <w:rPr>
                <w:rFonts w:ascii="微軟正黑體" w:eastAsia="微軟正黑體" w:hAnsi="微軟正黑體"/>
                <w:sz w:val="20"/>
                <w:lang w:val="en-GB"/>
              </w:rPr>
              <w:t>36,000,000,000</w:t>
            </w:r>
          </w:p>
        </w:tc>
        <w:tc>
          <w:tcPr>
            <w:tcW w:w="180" w:type="dxa"/>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990" w:type="dxa"/>
            <w:tcBorders>
              <w:top w:val="nil"/>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0"/>
                <w:lang w:val="en-GB"/>
              </w:rPr>
            </w:pPr>
            <w:r w:rsidRPr="00674837">
              <w:rPr>
                <w:rFonts w:ascii="微軟正黑體" w:eastAsia="微軟正黑體" w:hAnsi="微軟正黑體"/>
                <w:sz w:val="20"/>
                <w:lang w:val="en-GB"/>
              </w:rPr>
              <w:t>0.01</w:t>
            </w:r>
          </w:p>
        </w:tc>
        <w:tc>
          <w:tcPr>
            <w:tcW w:w="180" w:type="dxa"/>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800" w:type="dxa"/>
            <w:gridSpan w:val="3"/>
            <w:tcBorders>
              <w:top w:val="nil"/>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0"/>
                <w:lang w:val="en-GB"/>
              </w:rPr>
            </w:pPr>
            <w:r w:rsidRPr="00674837">
              <w:rPr>
                <w:rFonts w:ascii="微軟正黑體" w:eastAsia="微軟正黑體" w:hAnsi="微軟正黑體"/>
                <w:sz w:val="20"/>
                <w:lang w:val="en-GB"/>
              </w:rPr>
              <w:t>360,000,000</w:t>
            </w:r>
          </w:p>
        </w:tc>
        <w:tc>
          <w:tcPr>
            <w:tcW w:w="270" w:type="dxa"/>
            <w:gridSpan w:val="2"/>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nil"/>
              <w:right w:val="nil"/>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1260" w:type="dxa"/>
            <w:tcBorders>
              <w:top w:val="nil"/>
              <w:left w:val="nil"/>
              <w:bottom w:val="nil"/>
              <w:right w:val="nil"/>
            </w:tcBorders>
            <w:vAlign w:val="bottom"/>
          </w:tcPr>
          <w:p w:rsidR="009B33E3" w:rsidRPr="00F503DA" w:rsidRDefault="009B33E3" w:rsidP="009B33E3">
            <w:pPr>
              <w:spacing w:line="216" w:lineRule="auto"/>
              <w:rPr>
                <w:rFonts w:ascii="微軟正黑體" w:eastAsia="微軟正黑體" w:hAnsi="微軟正黑體"/>
                <w:b/>
                <w:sz w:val="22"/>
                <w:lang w:val="en-GB"/>
              </w:rPr>
            </w:pPr>
          </w:p>
        </w:tc>
        <w:tc>
          <w:tcPr>
            <w:tcW w:w="1620" w:type="dxa"/>
            <w:gridSpan w:val="2"/>
            <w:tcBorders>
              <w:top w:val="nil"/>
              <w:left w:val="nil"/>
              <w:bottom w:val="nil"/>
              <w:right w:val="nil"/>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3420" w:type="dxa"/>
            <w:gridSpan w:val="5"/>
            <w:tcBorders>
              <w:top w:val="nil"/>
              <w:left w:val="nil"/>
              <w:bottom w:val="nil"/>
              <w:right w:val="nil"/>
            </w:tcBorders>
            <w:vAlign w:val="bottom"/>
          </w:tcPr>
          <w:p w:rsidR="009B33E3" w:rsidRPr="00F503DA" w:rsidRDefault="009B33E3" w:rsidP="009B33E3">
            <w:pPr>
              <w:spacing w:line="216" w:lineRule="auto"/>
              <w:rPr>
                <w:rFonts w:ascii="微軟正黑體" w:eastAsia="微軟正黑體" w:hAnsi="微軟正黑體"/>
                <w:b/>
                <w:sz w:val="22"/>
                <w:lang w:val="en-GB"/>
              </w:rPr>
            </w:pPr>
          </w:p>
        </w:tc>
        <w:tc>
          <w:tcPr>
            <w:tcW w:w="810" w:type="dxa"/>
            <w:gridSpan w:val="4"/>
            <w:tcBorders>
              <w:top w:val="nil"/>
              <w:left w:val="nil"/>
              <w:bottom w:val="nil"/>
            </w:tcBorders>
            <w:vAlign w:val="bottom"/>
          </w:tcPr>
          <w:p w:rsidR="009B33E3" w:rsidRPr="00F503DA" w:rsidRDefault="009B33E3" w:rsidP="009B33E3">
            <w:pPr>
              <w:spacing w:line="216" w:lineRule="auto"/>
              <w:jc w:val="right"/>
              <w:rPr>
                <w:rFonts w:ascii="微軟正黑體" w:eastAsia="微軟正黑體" w:hAnsi="微軟正黑體"/>
                <w:sz w:val="22"/>
                <w:lang w:val="en-GB"/>
              </w:rPr>
            </w:pPr>
          </w:p>
        </w:tc>
      </w:tr>
      <w:tr w:rsidR="009B33E3" w:rsidRPr="00F503DA">
        <w:trPr>
          <w:cantSplit/>
          <w:trHeight w:val="458"/>
        </w:trPr>
        <w:tc>
          <w:tcPr>
            <w:tcW w:w="1648" w:type="dxa"/>
            <w:tcBorders>
              <w:top w:val="single" w:sz="4" w:space="0" w:color="auto"/>
              <w:left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(2)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9B33E3" w:rsidRPr="00F503DA" w:rsidRDefault="0036628D" w:rsidP="009B33E3">
            <w:pPr>
              <w:spacing w:line="216" w:lineRule="auto"/>
              <w:rPr>
                <w:rFonts w:ascii="微軟正黑體" w:eastAsia="微軟正黑體" w:hAnsi="微軟正黑體"/>
                <w:b/>
                <w:sz w:val="22"/>
                <w:lang w:val="en-GB"/>
              </w:rPr>
            </w:pPr>
            <w:r w:rsidRPr="0036628D">
              <w:rPr>
                <w:rFonts w:ascii="微軟正黑體" w:eastAsia="微軟正黑體" w:hAnsi="微軟正黑體" w:hint="eastAsia"/>
                <w:b/>
                <w:sz w:val="22"/>
                <w:lang w:val="en-GB"/>
              </w:rPr>
              <w:t>不適用</w:t>
            </w:r>
          </w:p>
        </w:tc>
        <w:tc>
          <w:tcPr>
            <w:tcW w:w="1620" w:type="dxa"/>
            <w:gridSpan w:val="2"/>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8"/>
            <w:tcBorders>
              <w:top w:val="single" w:sz="4" w:space="0" w:color="auto"/>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180" w:type="dxa"/>
            <w:tcBorders>
              <w:top w:val="single" w:sz="4" w:space="0" w:color="auto"/>
              <w:right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p>
        </w:tc>
        <w:tc>
          <w:tcPr>
            <w:tcW w:w="1350" w:type="dxa"/>
            <w:gridSpan w:val="3"/>
            <w:vAlign w:val="bottom"/>
          </w:tcPr>
          <w:p w:rsidR="009B33E3" w:rsidRPr="00F503DA" w:rsidRDefault="009B33E3" w:rsidP="009B33E3">
            <w:pPr>
              <w:spacing w:line="216" w:lineRule="auto"/>
              <w:jc w:val="center"/>
              <w:rPr>
                <w:rFonts w:ascii="微軟正黑體" w:eastAsia="微軟正黑體" w:hAnsi="微軟正黑體"/>
                <w:sz w:val="22"/>
                <w:lang w:val="en-GB"/>
              </w:rPr>
            </w:pPr>
          </w:p>
        </w:tc>
        <w:tc>
          <w:tcPr>
            <w:tcW w:w="2070" w:type="dxa"/>
            <w:gridSpan w:val="5"/>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9B33E3" w:rsidRPr="00F503DA" w:rsidRDefault="009B33E3" w:rsidP="009B33E3">
            <w:pPr>
              <w:spacing w:line="216" w:lineRule="auto"/>
              <w:rPr>
                <w:rFonts w:ascii="微軟正黑體" w:eastAsia="微軟正黑體" w:hAnsi="微軟正黑體"/>
                <w:sz w:val="22"/>
                <w:lang w:val="en-GB"/>
              </w:rPr>
            </w:pPr>
          </w:p>
        </w:tc>
        <w:tc>
          <w:tcPr>
            <w:tcW w:w="1710" w:type="dxa"/>
            <w:gridSpan w:val="2"/>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普通股數目</w:t>
            </w:r>
          </w:p>
        </w:tc>
        <w:tc>
          <w:tcPr>
            <w:tcW w:w="1350" w:type="dxa"/>
            <w:gridSpan w:val="3"/>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9B33E3" w:rsidRPr="00F503DA" w:rsidRDefault="009B33E3" w:rsidP="009B33E3">
            <w:pPr>
              <w:spacing w:line="216" w:lineRule="auto"/>
              <w:jc w:val="center"/>
              <w:rPr>
                <w:rFonts w:ascii="微軟正黑體" w:eastAsia="微軟正黑體" w:hAnsi="微軟正黑體"/>
                <w:i/>
                <w:iCs/>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5"/>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9B33E3" w:rsidRPr="00F503DA" w:rsidRDefault="009B33E3" w:rsidP="009B33E3">
            <w:pPr>
              <w:spacing w:line="216" w:lineRule="auto"/>
              <w:jc w:val="center"/>
              <w:rPr>
                <w:rFonts w:ascii="微軟正黑體" w:eastAsia="微軟正黑體" w:hAnsi="微軟正黑體"/>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99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740" w:type="dxa"/>
            <w:gridSpan w:val="2"/>
            <w:tcBorders>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990" w:type="dxa"/>
            <w:tcBorders>
              <w:top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tcBorders>
              <w:top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740" w:type="dxa"/>
            <w:gridSpan w:val="2"/>
            <w:tcBorders>
              <w:top w:val="single" w:sz="4" w:space="0" w:color="auto"/>
              <w:bottom w:val="single" w:sz="4" w:space="0" w:color="auto"/>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tcBorders>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990" w:type="dxa"/>
            <w:tcBorders>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tcBorders>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740" w:type="dxa"/>
            <w:gridSpan w:val="2"/>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99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740" w:type="dxa"/>
            <w:gridSpan w:val="2"/>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rsidR="009B33E3" w:rsidRPr="00F503DA" w:rsidRDefault="009B33E3" w:rsidP="009B33E3">
            <w:pPr>
              <w:spacing w:line="216" w:lineRule="auto"/>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rsidR="009B33E3" w:rsidRPr="00F503DA" w:rsidRDefault="009B33E3" w:rsidP="009B33E3">
            <w:pPr>
              <w:spacing w:line="216" w:lineRule="auto"/>
              <w:rPr>
                <w:rFonts w:ascii="微軟正黑體" w:eastAsia="微軟正黑體" w:hAnsi="微軟正黑體"/>
                <w:b/>
                <w:sz w:val="22"/>
                <w:lang w:val="en-GB"/>
              </w:rPr>
            </w:pPr>
          </w:p>
        </w:tc>
        <w:tc>
          <w:tcPr>
            <w:tcW w:w="810" w:type="dxa"/>
            <w:gridSpan w:val="4"/>
            <w:tcBorders>
              <w:top w:val="nil"/>
              <w:left w:val="nil"/>
              <w:bottom w:val="single" w:sz="4" w:space="0" w:color="auto"/>
            </w:tcBorders>
            <w:vAlign w:val="bottom"/>
          </w:tcPr>
          <w:p w:rsidR="009B33E3" w:rsidRPr="00F503DA" w:rsidRDefault="009B33E3" w:rsidP="009B33E3">
            <w:pPr>
              <w:spacing w:line="216" w:lineRule="auto"/>
              <w:jc w:val="right"/>
              <w:rPr>
                <w:rFonts w:ascii="微軟正黑體" w:eastAsia="微軟正黑體" w:hAnsi="微軟正黑體"/>
                <w:sz w:val="22"/>
                <w:lang w:val="en-GB"/>
              </w:rPr>
            </w:pPr>
          </w:p>
        </w:tc>
      </w:tr>
    </w:tbl>
    <w:p w:rsidR="009B33E3" w:rsidRPr="00F503DA" w:rsidRDefault="009B33E3" w:rsidP="009B33E3">
      <w:pPr>
        <w:rPr>
          <w:rFonts w:ascii="微軟正黑體" w:eastAsia="微軟正黑體" w:hAnsi="微軟正黑體"/>
          <w:lang w:val="en-GB"/>
        </w:rPr>
      </w:pPr>
    </w:p>
    <w:p w:rsidR="009B33E3" w:rsidRPr="00F503DA" w:rsidRDefault="009B33E3" w:rsidP="009B33E3">
      <w:pPr>
        <w:rPr>
          <w:rFonts w:ascii="微軟正黑體" w:eastAsia="微軟正黑體" w:hAnsi="微軟正黑體"/>
          <w:sz w:val="22"/>
          <w:lang w:val="en-GB"/>
        </w:rPr>
      </w:pPr>
      <w:r w:rsidRPr="00F503DA">
        <w:rPr>
          <w:lang w:val="en-GB"/>
        </w:rPr>
        <w:br w:type="page"/>
      </w:r>
      <w:r w:rsidRPr="00F503DA">
        <w:rPr>
          <w:rFonts w:ascii="微軟正黑體" w:eastAsia="微軟正黑體" w:hAnsi="微軟正黑體"/>
          <w:sz w:val="22"/>
          <w:lang w:val="en-GB"/>
        </w:rPr>
        <w:lastRenderedPageBreak/>
        <w:t xml:space="preserve">2. </w:t>
      </w:r>
      <w:r w:rsidRPr="00F503DA">
        <w:rPr>
          <w:rFonts w:ascii="微軟正黑體" w:eastAsia="微軟正黑體" w:hAnsi="微軟正黑體" w:hint="eastAsia"/>
          <w:sz w:val="22"/>
        </w:rPr>
        <w:t>優先股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9B33E3" w:rsidRPr="00F503DA">
        <w:trPr>
          <w:cantSplit/>
          <w:trHeight w:val="458"/>
        </w:trPr>
        <w:tc>
          <w:tcPr>
            <w:tcW w:w="1648" w:type="dxa"/>
            <w:tcBorders>
              <w:top w:val="single" w:sz="4" w:space="0" w:color="auto"/>
              <w:left w:val="single" w:sz="4" w:space="0" w:color="auto"/>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9B33E3" w:rsidRPr="00F503DA" w:rsidRDefault="0036628D" w:rsidP="009B33E3">
            <w:pPr>
              <w:rPr>
                <w:rFonts w:ascii="微軟正黑體" w:eastAsia="微軟正黑體" w:hAnsi="微軟正黑體"/>
                <w:b/>
                <w:sz w:val="22"/>
                <w:lang w:val="en-GB"/>
              </w:rPr>
            </w:pPr>
            <w:r w:rsidRPr="0036628D">
              <w:rPr>
                <w:rFonts w:ascii="微軟正黑體" w:eastAsia="微軟正黑體" w:hAnsi="微軟正黑體" w:hint="eastAsia"/>
                <w:b/>
                <w:sz w:val="22"/>
                <w:lang w:val="en-GB"/>
              </w:rPr>
              <w:t>不適用</w:t>
            </w:r>
          </w:p>
        </w:tc>
        <w:tc>
          <w:tcPr>
            <w:tcW w:w="1620" w:type="dxa"/>
            <w:gridSpan w:val="2"/>
            <w:tcBorders>
              <w:top w:val="single" w:sz="4" w:space="0" w:color="auto"/>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7"/>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2"/>
                <w:lang w:val="en-GB"/>
              </w:rPr>
            </w:pPr>
          </w:p>
        </w:tc>
        <w:tc>
          <w:tcPr>
            <w:tcW w:w="180" w:type="dxa"/>
            <w:tcBorders>
              <w:top w:val="single" w:sz="4" w:space="0" w:color="auto"/>
              <w:right w:val="single" w:sz="4" w:space="0" w:color="auto"/>
            </w:tcBorders>
            <w:vAlign w:val="bottom"/>
          </w:tcPr>
          <w:p w:rsidR="009B33E3" w:rsidRPr="00F503DA" w:rsidRDefault="009B33E3" w:rsidP="009B33E3">
            <w:pPr>
              <w:jc w:val="right"/>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rsidR="009B33E3" w:rsidRPr="00F503DA" w:rsidRDefault="009B33E3" w:rsidP="009B33E3">
            <w:pPr>
              <w:jc w:val="center"/>
              <w:rPr>
                <w:rFonts w:ascii="微軟正黑體" w:eastAsia="微軟正黑體" w:hAnsi="微軟正黑體"/>
                <w:sz w:val="22"/>
                <w:lang w:val="en-GB"/>
              </w:rPr>
            </w:pPr>
          </w:p>
        </w:tc>
        <w:tc>
          <w:tcPr>
            <w:tcW w:w="1350" w:type="dxa"/>
            <w:gridSpan w:val="3"/>
            <w:vAlign w:val="bottom"/>
          </w:tcPr>
          <w:p w:rsidR="009B33E3" w:rsidRPr="00F503DA" w:rsidRDefault="009B33E3" w:rsidP="009B33E3">
            <w:pPr>
              <w:jc w:val="center"/>
              <w:rPr>
                <w:rFonts w:ascii="微軟正黑體" w:eastAsia="微軟正黑體" w:hAnsi="微軟正黑體"/>
                <w:sz w:val="22"/>
                <w:lang w:val="en-GB"/>
              </w:rPr>
            </w:pPr>
          </w:p>
        </w:tc>
        <w:tc>
          <w:tcPr>
            <w:tcW w:w="2070" w:type="dxa"/>
            <w:gridSpan w:val="4"/>
            <w:tcBorders>
              <w:bottom w:val="nil"/>
            </w:tcBorders>
            <w:vAlign w:val="bottom"/>
          </w:tcPr>
          <w:p w:rsidR="009B33E3" w:rsidRPr="00F503DA" w:rsidRDefault="009B33E3" w:rsidP="009B33E3">
            <w:pPr>
              <w:jc w:val="center"/>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9B33E3" w:rsidRPr="00F503DA" w:rsidRDefault="009B33E3" w:rsidP="009B33E3">
            <w:pPr>
              <w:rPr>
                <w:rFonts w:ascii="微軟正黑體" w:eastAsia="微軟正黑體" w:hAnsi="微軟正黑體"/>
                <w:sz w:val="22"/>
                <w:lang w:val="en-GB"/>
              </w:rPr>
            </w:pPr>
          </w:p>
        </w:tc>
        <w:tc>
          <w:tcPr>
            <w:tcW w:w="1710" w:type="dxa"/>
            <w:gridSpan w:val="2"/>
            <w:tcBorders>
              <w:bottom w:val="nil"/>
            </w:tcBorders>
            <w:vAlign w:val="bottom"/>
          </w:tcPr>
          <w:p w:rsidR="009B33E3" w:rsidRPr="00F503DA" w:rsidRDefault="009B33E3" w:rsidP="009B33E3">
            <w:pPr>
              <w:jc w:val="center"/>
              <w:rPr>
                <w:rFonts w:ascii="微軟正黑體" w:eastAsia="微軟正黑體" w:hAnsi="微軟正黑體"/>
                <w:sz w:val="22"/>
                <w:lang w:val="en-GB"/>
              </w:rPr>
            </w:pPr>
            <w:r w:rsidRPr="00F503DA">
              <w:rPr>
                <w:rFonts w:ascii="微軟正黑體" w:eastAsia="微軟正黑體" w:hAnsi="微軟正黑體" w:hint="eastAsia"/>
                <w:sz w:val="22"/>
              </w:rPr>
              <w:t>優先股數目</w:t>
            </w:r>
          </w:p>
        </w:tc>
        <w:tc>
          <w:tcPr>
            <w:tcW w:w="1350" w:type="dxa"/>
            <w:gridSpan w:val="3"/>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9B33E3" w:rsidRPr="00F503DA" w:rsidRDefault="009B33E3" w:rsidP="009B33E3">
            <w:pPr>
              <w:spacing w:line="216" w:lineRule="auto"/>
              <w:jc w:val="center"/>
              <w:rPr>
                <w:rFonts w:ascii="微軟正黑體" w:eastAsia="微軟正黑體" w:hAnsi="微軟正黑體"/>
                <w:i/>
                <w:iCs/>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4"/>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9B33E3" w:rsidRPr="00F503DA" w:rsidRDefault="009B33E3" w:rsidP="009B33E3">
            <w:pPr>
              <w:spacing w:line="216" w:lineRule="auto"/>
              <w:jc w:val="center"/>
              <w:rPr>
                <w:rFonts w:ascii="微軟正黑體" w:eastAsia="微軟正黑體" w:hAnsi="微軟正黑體"/>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vAlign w:val="bottom"/>
          </w:tcPr>
          <w:p w:rsidR="009B33E3" w:rsidRPr="00F503DA" w:rsidRDefault="009B33E3" w:rsidP="009B33E3">
            <w:pPr>
              <w:rPr>
                <w:rFonts w:ascii="微軟正黑體" w:eastAsia="微軟正黑體" w:hAnsi="微軟正黑體"/>
                <w:b/>
                <w:sz w:val="20"/>
                <w:lang w:val="en-GB"/>
              </w:rPr>
            </w:pPr>
          </w:p>
        </w:tc>
        <w:tc>
          <w:tcPr>
            <w:tcW w:w="990" w:type="dxa"/>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vAlign w:val="bottom"/>
          </w:tcPr>
          <w:p w:rsidR="009B33E3" w:rsidRPr="00F503DA" w:rsidRDefault="009B33E3" w:rsidP="009B33E3">
            <w:pPr>
              <w:rPr>
                <w:rFonts w:ascii="微軟正黑體" w:eastAsia="微軟正黑體" w:hAnsi="微軟正黑體"/>
                <w:b/>
                <w:sz w:val="20"/>
                <w:lang w:val="en-GB"/>
              </w:rPr>
            </w:pPr>
          </w:p>
        </w:tc>
        <w:tc>
          <w:tcPr>
            <w:tcW w:w="990" w:type="dxa"/>
            <w:tcBorders>
              <w:top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990" w:type="dxa"/>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990" w:type="dxa"/>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9B33E3" w:rsidRPr="00F503DA" w:rsidRDefault="009B33E3" w:rsidP="009B33E3">
            <w:pPr>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rsidR="009B33E3" w:rsidRPr="00F503DA" w:rsidRDefault="009B33E3" w:rsidP="009B33E3">
            <w:pPr>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rsidR="009B33E3" w:rsidRPr="00F503DA" w:rsidRDefault="009B33E3" w:rsidP="009B33E3">
            <w:pPr>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rsidR="009B33E3" w:rsidRPr="00F503DA" w:rsidRDefault="009B33E3" w:rsidP="009B33E3">
            <w:pPr>
              <w:rPr>
                <w:rFonts w:ascii="微軟正黑體" w:eastAsia="微軟正黑體" w:hAnsi="微軟正黑體"/>
                <w:b/>
                <w:sz w:val="22"/>
                <w:lang w:val="en-GB"/>
              </w:rPr>
            </w:pPr>
          </w:p>
        </w:tc>
        <w:tc>
          <w:tcPr>
            <w:tcW w:w="810" w:type="dxa"/>
            <w:gridSpan w:val="3"/>
            <w:tcBorders>
              <w:top w:val="nil"/>
              <w:left w:val="nil"/>
              <w:bottom w:val="single" w:sz="4" w:space="0" w:color="auto"/>
            </w:tcBorders>
            <w:vAlign w:val="bottom"/>
          </w:tcPr>
          <w:p w:rsidR="009B33E3" w:rsidRPr="00F503DA" w:rsidRDefault="009B33E3" w:rsidP="009B33E3">
            <w:pPr>
              <w:jc w:val="right"/>
              <w:rPr>
                <w:rFonts w:ascii="微軟正黑體" w:eastAsia="微軟正黑體" w:hAnsi="微軟正黑體"/>
                <w:sz w:val="22"/>
                <w:lang w:val="en-GB"/>
              </w:rPr>
            </w:pPr>
          </w:p>
        </w:tc>
      </w:tr>
    </w:tbl>
    <w:p w:rsidR="009B33E3" w:rsidRPr="00F503DA" w:rsidRDefault="009B33E3" w:rsidP="009B33E3">
      <w:pPr>
        <w:rPr>
          <w:rFonts w:ascii="微軟正黑體" w:eastAsia="微軟正黑體" w:hAnsi="微軟正黑體"/>
          <w:sz w:val="16"/>
          <w:szCs w:val="16"/>
          <w:lang w:val="en-GB"/>
        </w:rPr>
      </w:pPr>
    </w:p>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3. </w:t>
      </w:r>
      <w:r w:rsidRPr="00F503DA">
        <w:rPr>
          <w:rFonts w:ascii="微軟正黑體" w:eastAsia="微軟正黑體" w:hAnsi="微軟正黑體" w:hint="eastAsia"/>
          <w:sz w:val="22"/>
        </w:rPr>
        <w:t>其他類別股份</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9B33E3" w:rsidRPr="00F503DA">
        <w:trPr>
          <w:cantSplit/>
          <w:trHeight w:val="458"/>
        </w:trPr>
        <w:tc>
          <w:tcPr>
            <w:tcW w:w="1648" w:type="dxa"/>
            <w:tcBorders>
              <w:top w:val="single" w:sz="4" w:space="0" w:color="auto"/>
              <w:left w:val="single" w:sz="4" w:space="0" w:color="auto"/>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9B33E3" w:rsidRPr="00F503DA" w:rsidRDefault="0036628D" w:rsidP="009B33E3">
            <w:pPr>
              <w:rPr>
                <w:rFonts w:ascii="微軟正黑體" w:eastAsia="微軟正黑體" w:hAnsi="微軟正黑體"/>
                <w:b/>
                <w:sz w:val="22"/>
                <w:lang w:val="en-GB"/>
              </w:rPr>
            </w:pPr>
            <w:r w:rsidRPr="0036628D">
              <w:rPr>
                <w:rFonts w:ascii="微軟正黑體" w:eastAsia="微軟正黑體" w:hAnsi="微軟正黑體" w:hint="eastAsia"/>
                <w:b/>
                <w:sz w:val="22"/>
                <w:lang w:val="en-GB"/>
              </w:rPr>
              <w:t>不適用</w:t>
            </w:r>
          </w:p>
        </w:tc>
        <w:tc>
          <w:tcPr>
            <w:tcW w:w="1620" w:type="dxa"/>
            <w:gridSpan w:val="2"/>
            <w:tcBorders>
              <w:top w:val="single" w:sz="4" w:space="0" w:color="auto"/>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7"/>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2"/>
                <w:lang w:val="en-GB"/>
              </w:rPr>
            </w:pPr>
          </w:p>
        </w:tc>
        <w:tc>
          <w:tcPr>
            <w:tcW w:w="180" w:type="dxa"/>
            <w:tcBorders>
              <w:top w:val="single" w:sz="4" w:space="0" w:color="auto"/>
              <w:right w:val="single" w:sz="4" w:space="0" w:color="auto"/>
            </w:tcBorders>
            <w:vAlign w:val="bottom"/>
          </w:tcPr>
          <w:p w:rsidR="009B33E3" w:rsidRPr="00F503DA" w:rsidRDefault="009B33E3" w:rsidP="009B33E3">
            <w:pPr>
              <w:jc w:val="right"/>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rsidR="009B33E3" w:rsidRPr="00F503DA" w:rsidRDefault="009B33E3" w:rsidP="009B33E3">
            <w:pPr>
              <w:jc w:val="center"/>
              <w:rPr>
                <w:rFonts w:ascii="微軟正黑體" w:eastAsia="微軟正黑體" w:hAnsi="微軟正黑體"/>
                <w:sz w:val="22"/>
                <w:lang w:val="en-GB"/>
              </w:rPr>
            </w:pPr>
          </w:p>
        </w:tc>
        <w:tc>
          <w:tcPr>
            <w:tcW w:w="1350" w:type="dxa"/>
            <w:gridSpan w:val="3"/>
            <w:vAlign w:val="bottom"/>
          </w:tcPr>
          <w:p w:rsidR="009B33E3" w:rsidRPr="00F503DA" w:rsidRDefault="009B33E3" w:rsidP="009B33E3">
            <w:pPr>
              <w:jc w:val="center"/>
              <w:rPr>
                <w:rFonts w:ascii="微軟正黑體" w:eastAsia="微軟正黑體" w:hAnsi="微軟正黑體"/>
                <w:sz w:val="22"/>
                <w:lang w:val="en-GB"/>
              </w:rPr>
            </w:pPr>
          </w:p>
        </w:tc>
        <w:tc>
          <w:tcPr>
            <w:tcW w:w="2070" w:type="dxa"/>
            <w:gridSpan w:val="4"/>
            <w:tcBorders>
              <w:bottom w:val="nil"/>
            </w:tcBorders>
            <w:vAlign w:val="bottom"/>
          </w:tcPr>
          <w:p w:rsidR="009B33E3" w:rsidRPr="00F503DA" w:rsidRDefault="009B33E3" w:rsidP="009B33E3">
            <w:pPr>
              <w:jc w:val="center"/>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9B33E3" w:rsidRPr="00F503DA" w:rsidRDefault="009B33E3" w:rsidP="009B33E3">
            <w:pPr>
              <w:rPr>
                <w:rFonts w:ascii="微軟正黑體" w:eastAsia="微軟正黑體" w:hAnsi="微軟正黑體"/>
                <w:sz w:val="22"/>
                <w:lang w:val="en-GB"/>
              </w:rPr>
            </w:pPr>
          </w:p>
        </w:tc>
        <w:tc>
          <w:tcPr>
            <w:tcW w:w="1710" w:type="dxa"/>
            <w:gridSpan w:val="2"/>
            <w:tcBorders>
              <w:bottom w:val="nil"/>
            </w:tcBorders>
            <w:vAlign w:val="bottom"/>
          </w:tcPr>
          <w:p w:rsidR="009B33E3" w:rsidRPr="00F503DA" w:rsidRDefault="009B33E3" w:rsidP="009B33E3">
            <w:pPr>
              <w:jc w:val="center"/>
              <w:rPr>
                <w:rFonts w:ascii="微軟正黑體" w:eastAsia="微軟正黑體" w:hAnsi="微軟正黑體"/>
                <w:sz w:val="22"/>
                <w:lang w:val="en-GB"/>
              </w:rPr>
            </w:pPr>
            <w:r w:rsidRPr="00F503DA">
              <w:rPr>
                <w:rFonts w:ascii="微軟正黑體" w:eastAsia="微軟正黑體" w:hAnsi="微軟正黑體" w:hint="eastAsia"/>
                <w:sz w:val="22"/>
              </w:rPr>
              <w:t>其他類別股份數目</w:t>
            </w:r>
          </w:p>
        </w:tc>
        <w:tc>
          <w:tcPr>
            <w:tcW w:w="1350" w:type="dxa"/>
            <w:gridSpan w:val="3"/>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9B33E3" w:rsidRPr="00F503DA" w:rsidRDefault="009B33E3" w:rsidP="009B33E3">
            <w:pPr>
              <w:spacing w:line="216" w:lineRule="auto"/>
              <w:jc w:val="center"/>
              <w:rPr>
                <w:rFonts w:ascii="微軟正黑體" w:eastAsia="微軟正黑體" w:hAnsi="微軟正黑體"/>
                <w:i/>
                <w:iCs/>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4"/>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9B33E3" w:rsidRPr="00F503DA" w:rsidRDefault="009B33E3" w:rsidP="009B33E3">
            <w:pPr>
              <w:spacing w:line="216" w:lineRule="auto"/>
              <w:jc w:val="center"/>
              <w:rPr>
                <w:rFonts w:ascii="微軟正黑體" w:eastAsia="微軟正黑體" w:hAnsi="微軟正黑體"/>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vAlign w:val="bottom"/>
          </w:tcPr>
          <w:p w:rsidR="009B33E3" w:rsidRPr="00F503DA" w:rsidRDefault="009B33E3" w:rsidP="009B33E3">
            <w:pPr>
              <w:rPr>
                <w:rFonts w:ascii="微軟正黑體" w:eastAsia="微軟正黑體" w:hAnsi="微軟正黑體"/>
                <w:b/>
                <w:sz w:val="20"/>
                <w:lang w:val="en-GB"/>
              </w:rPr>
            </w:pPr>
          </w:p>
        </w:tc>
        <w:tc>
          <w:tcPr>
            <w:tcW w:w="990" w:type="dxa"/>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vAlign w:val="bottom"/>
          </w:tcPr>
          <w:p w:rsidR="009B33E3" w:rsidRPr="00F503DA" w:rsidRDefault="009B33E3" w:rsidP="009B33E3">
            <w:pPr>
              <w:rPr>
                <w:rFonts w:ascii="微軟正黑體" w:eastAsia="微軟正黑體" w:hAnsi="微軟正黑體"/>
                <w:b/>
                <w:sz w:val="20"/>
                <w:lang w:val="en-GB"/>
              </w:rPr>
            </w:pPr>
          </w:p>
        </w:tc>
        <w:tc>
          <w:tcPr>
            <w:tcW w:w="990" w:type="dxa"/>
            <w:tcBorders>
              <w:top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990" w:type="dxa"/>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990" w:type="dxa"/>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9B33E3" w:rsidRPr="00F503DA" w:rsidRDefault="009B33E3" w:rsidP="009B33E3">
            <w:pPr>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rsidR="009B33E3" w:rsidRPr="00F503DA" w:rsidRDefault="009B33E3" w:rsidP="009B33E3">
            <w:pPr>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rsidR="009B33E3" w:rsidRPr="00F503DA" w:rsidRDefault="009B33E3" w:rsidP="009B33E3">
            <w:pPr>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rsidR="009B33E3" w:rsidRPr="00F503DA" w:rsidRDefault="009B33E3" w:rsidP="009B33E3">
            <w:pPr>
              <w:rPr>
                <w:rFonts w:ascii="微軟正黑體" w:eastAsia="微軟正黑體" w:hAnsi="微軟正黑體"/>
                <w:b/>
                <w:sz w:val="22"/>
                <w:lang w:val="en-GB"/>
              </w:rPr>
            </w:pPr>
          </w:p>
        </w:tc>
        <w:tc>
          <w:tcPr>
            <w:tcW w:w="810" w:type="dxa"/>
            <w:gridSpan w:val="3"/>
            <w:tcBorders>
              <w:top w:val="nil"/>
              <w:left w:val="nil"/>
              <w:bottom w:val="single" w:sz="4" w:space="0" w:color="auto"/>
            </w:tcBorders>
            <w:vAlign w:val="bottom"/>
          </w:tcPr>
          <w:p w:rsidR="009B33E3" w:rsidRPr="00F503DA" w:rsidRDefault="009B33E3" w:rsidP="009B33E3">
            <w:pPr>
              <w:jc w:val="right"/>
              <w:rPr>
                <w:rFonts w:ascii="微軟正黑體" w:eastAsia="微軟正黑體" w:hAnsi="微軟正黑體"/>
                <w:sz w:val="22"/>
                <w:lang w:val="en-GB"/>
              </w:rPr>
            </w:pPr>
          </w:p>
        </w:tc>
      </w:tr>
    </w:tbl>
    <w:p w:rsidR="009B33E3" w:rsidRPr="00F503DA" w:rsidRDefault="009B33E3" w:rsidP="009B33E3">
      <w:pPr>
        <w:rPr>
          <w:rFonts w:ascii="微軟正黑體" w:eastAsia="微軟正黑體" w:hAnsi="微軟正黑體"/>
          <w:sz w:val="22"/>
          <w:lang w:val="en-GB"/>
        </w:rPr>
      </w:pPr>
    </w:p>
    <w:tbl>
      <w:tblPr>
        <w:tblW w:w="0" w:type="auto"/>
        <w:tblBorders>
          <w:insideH w:val="single" w:sz="4" w:space="0" w:color="auto"/>
        </w:tblBorders>
        <w:tblLayout w:type="fixed"/>
        <w:tblLook w:val="0000" w:firstRow="0" w:lastRow="0" w:firstColumn="0" w:lastColumn="0" w:noHBand="0" w:noVBand="0"/>
      </w:tblPr>
      <w:tblGrid>
        <w:gridCol w:w="6048"/>
        <w:gridCol w:w="2520"/>
      </w:tblGrid>
      <w:tr w:rsidR="009B33E3" w:rsidRPr="00F503DA">
        <w:tc>
          <w:tcPr>
            <w:tcW w:w="6048" w:type="dxa"/>
            <w:tcBorders>
              <w:top w:val="nil"/>
              <w:bottom w:val="nil"/>
            </w:tcBorders>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本月底法定股本總額</w:t>
            </w:r>
            <w:r w:rsidRPr="00F503DA">
              <w:rPr>
                <w:rFonts w:ascii="微軟正黑體" w:eastAsia="微軟正黑體" w:hAnsi="微軟正黑體" w:hint="eastAsia"/>
                <w:i/>
                <w:sz w:val="22"/>
              </w:rPr>
              <w:t>（請註明貨幣）</w:t>
            </w:r>
          </w:p>
        </w:tc>
        <w:tc>
          <w:tcPr>
            <w:tcW w:w="2520" w:type="dxa"/>
            <w:tcBorders>
              <w:top w:val="nil"/>
              <w:bottom w:val="single" w:sz="4" w:space="0" w:color="auto"/>
            </w:tcBorders>
          </w:tcPr>
          <w:p w:rsidR="009B33E3" w:rsidRPr="00F503DA" w:rsidRDefault="0036628D" w:rsidP="009B33E3">
            <w:pPr>
              <w:rPr>
                <w:rFonts w:ascii="微軟正黑體" w:eastAsia="微軟正黑體" w:hAnsi="微軟正黑體"/>
                <w:b/>
                <w:sz w:val="22"/>
                <w:lang w:val="en-GB"/>
              </w:rPr>
            </w:pPr>
            <w:r w:rsidRPr="0036628D">
              <w:rPr>
                <w:rFonts w:ascii="微軟正黑體" w:eastAsia="微軟正黑體" w:hAnsi="微軟正黑體"/>
                <w:b/>
                <w:sz w:val="22"/>
                <w:lang w:val="en-GB"/>
              </w:rPr>
              <w:t>360,000,000</w:t>
            </w:r>
          </w:p>
        </w:tc>
      </w:tr>
    </w:tbl>
    <w:p w:rsidR="009B33E3" w:rsidRPr="00F503DA" w:rsidRDefault="009B33E3" w:rsidP="009B33E3">
      <w:pPr>
        <w:pStyle w:val="Heading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II. </w:t>
      </w:r>
      <w:r w:rsidRPr="00F503DA">
        <w:rPr>
          <w:rFonts w:ascii="微軟正黑體" w:eastAsia="微軟正黑體" w:hAnsi="微軟正黑體" w:hint="eastAsia"/>
          <w:b w:val="0"/>
          <w:sz w:val="22"/>
          <w:szCs w:val="22"/>
        </w:rPr>
        <w:t>已發行股本變動</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188"/>
        <w:gridCol w:w="1440"/>
        <w:gridCol w:w="90"/>
        <w:gridCol w:w="90"/>
        <w:gridCol w:w="1350"/>
        <w:gridCol w:w="90"/>
        <w:gridCol w:w="90"/>
        <w:gridCol w:w="1530"/>
        <w:gridCol w:w="90"/>
        <w:gridCol w:w="90"/>
        <w:gridCol w:w="1530"/>
        <w:gridCol w:w="180"/>
      </w:tblGrid>
      <w:tr w:rsidR="009B33E3" w:rsidRPr="00F503DA">
        <w:trPr>
          <w:cantSplit/>
          <w:trHeight w:val="332"/>
        </w:trPr>
        <w:tc>
          <w:tcPr>
            <w:tcW w:w="2188" w:type="dxa"/>
            <w:vAlign w:val="bottom"/>
          </w:tcPr>
          <w:p w:rsidR="009B33E3" w:rsidRPr="00F503DA" w:rsidRDefault="009B33E3" w:rsidP="009B33E3">
            <w:pPr>
              <w:rPr>
                <w:rFonts w:ascii="微軟正黑體" w:eastAsia="微軟正黑體" w:hAnsi="微軟正黑體"/>
                <w:sz w:val="22"/>
                <w:lang w:val="en-GB"/>
              </w:rPr>
            </w:pPr>
          </w:p>
        </w:tc>
        <w:tc>
          <w:tcPr>
            <w:tcW w:w="3060" w:type="dxa"/>
            <w:gridSpan w:val="5"/>
            <w:tcBorders>
              <w:top w:val="single" w:sz="4" w:space="0" w:color="auto"/>
              <w:bottom w:val="nil"/>
            </w:tcBorders>
            <w:vAlign w:val="bottom"/>
          </w:tcPr>
          <w:p w:rsidR="009B33E3" w:rsidRPr="00F503DA" w:rsidRDefault="009B33E3" w:rsidP="009B33E3">
            <w:pPr>
              <w:jc w:val="center"/>
              <w:rPr>
                <w:rFonts w:ascii="微軟正黑體" w:eastAsia="微軟正黑體" w:hAnsi="微軟正黑體"/>
                <w:sz w:val="22"/>
                <w:lang w:val="en-GB"/>
              </w:rPr>
            </w:pPr>
            <w:r w:rsidRPr="00F503DA">
              <w:rPr>
                <w:rFonts w:ascii="微軟正黑體" w:eastAsia="微軟正黑體" w:hAnsi="微軟正黑體" w:hint="eastAsia"/>
                <w:sz w:val="22"/>
              </w:rPr>
              <w:t>普通股數目</w:t>
            </w:r>
          </w:p>
        </w:tc>
        <w:tc>
          <w:tcPr>
            <w:tcW w:w="1710" w:type="dxa"/>
            <w:gridSpan w:val="3"/>
            <w:vMerge w:val="restart"/>
            <w:tcBorders>
              <w:top w:val="single" w:sz="4" w:space="0" w:color="auto"/>
              <w:bottom w:val="nil"/>
            </w:tcBorders>
            <w:vAlign w:val="bottom"/>
          </w:tcPr>
          <w:p w:rsidR="009B33E3" w:rsidRPr="00F503DA" w:rsidRDefault="009B33E3" w:rsidP="009B33E3">
            <w:pPr>
              <w:jc w:val="center"/>
              <w:rPr>
                <w:rFonts w:ascii="微軟正黑體" w:eastAsia="微軟正黑體" w:hAnsi="微軟正黑體"/>
                <w:sz w:val="22"/>
                <w:lang w:val="en-GB"/>
              </w:rPr>
            </w:pPr>
            <w:r w:rsidRPr="00F503DA">
              <w:rPr>
                <w:rFonts w:ascii="微軟正黑體" w:eastAsia="微軟正黑體" w:hAnsi="微軟正黑體" w:hint="eastAsia"/>
                <w:sz w:val="22"/>
              </w:rPr>
              <w:t>優先股數目</w:t>
            </w:r>
          </w:p>
        </w:tc>
        <w:tc>
          <w:tcPr>
            <w:tcW w:w="1800" w:type="dxa"/>
            <w:gridSpan w:val="3"/>
            <w:vMerge w:val="restart"/>
            <w:tcBorders>
              <w:top w:val="single" w:sz="4" w:space="0" w:color="auto"/>
              <w:bottom w:val="nil"/>
            </w:tcBorders>
            <w:vAlign w:val="bottom"/>
          </w:tcPr>
          <w:p w:rsidR="009B33E3" w:rsidRPr="00F503DA" w:rsidRDefault="009B33E3" w:rsidP="009B33E3">
            <w:pPr>
              <w:jc w:val="center"/>
              <w:rPr>
                <w:rFonts w:ascii="微軟正黑體" w:eastAsia="微軟正黑體" w:hAnsi="微軟正黑體"/>
                <w:sz w:val="22"/>
                <w:lang w:val="en-GB"/>
              </w:rPr>
            </w:pPr>
            <w:r w:rsidRPr="00F503DA">
              <w:rPr>
                <w:rFonts w:ascii="微軟正黑體" w:eastAsia="微軟正黑體" w:hAnsi="微軟正黑體" w:hint="eastAsia"/>
                <w:sz w:val="22"/>
              </w:rPr>
              <w:t>其他類別股份數目</w:t>
            </w:r>
          </w:p>
        </w:tc>
      </w:tr>
      <w:tr w:rsidR="009B33E3" w:rsidRPr="00F503DA">
        <w:trPr>
          <w:cantSplit/>
          <w:trHeight w:val="332"/>
        </w:trPr>
        <w:tc>
          <w:tcPr>
            <w:tcW w:w="2188" w:type="dxa"/>
            <w:vAlign w:val="bottom"/>
          </w:tcPr>
          <w:p w:rsidR="009B33E3" w:rsidRPr="00F503DA" w:rsidRDefault="009B33E3" w:rsidP="009B33E3">
            <w:pPr>
              <w:rPr>
                <w:rFonts w:ascii="微軟正黑體" w:eastAsia="微軟正黑體" w:hAnsi="微軟正黑體"/>
                <w:sz w:val="22"/>
                <w:lang w:val="en-GB"/>
              </w:rPr>
            </w:pPr>
          </w:p>
        </w:tc>
        <w:tc>
          <w:tcPr>
            <w:tcW w:w="1530" w:type="dxa"/>
            <w:gridSpan w:val="2"/>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2"/>
                <w:lang w:val="en-GB"/>
              </w:rPr>
            </w:pPr>
            <w:r w:rsidRPr="00F503DA">
              <w:rPr>
                <w:rFonts w:ascii="微軟正黑體" w:eastAsia="微軟正黑體" w:hAnsi="微軟正黑體"/>
                <w:sz w:val="22"/>
                <w:lang w:val="en-GB"/>
              </w:rPr>
              <w:t>(1)</w:t>
            </w:r>
          </w:p>
        </w:tc>
        <w:tc>
          <w:tcPr>
            <w:tcW w:w="1530" w:type="dxa"/>
            <w:gridSpan w:val="3"/>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2"/>
                <w:lang w:val="en-GB"/>
              </w:rPr>
            </w:pPr>
            <w:r w:rsidRPr="00F503DA">
              <w:rPr>
                <w:rFonts w:ascii="微軟正黑體" w:eastAsia="微軟正黑體" w:hAnsi="微軟正黑體"/>
                <w:sz w:val="22"/>
                <w:lang w:val="en-GB"/>
              </w:rPr>
              <w:t>(2)</w:t>
            </w:r>
          </w:p>
        </w:tc>
        <w:tc>
          <w:tcPr>
            <w:tcW w:w="1710" w:type="dxa"/>
            <w:gridSpan w:val="3"/>
            <w:vMerge/>
            <w:tcBorders>
              <w:top w:val="nil"/>
              <w:bottom w:val="single" w:sz="4" w:space="0" w:color="auto"/>
            </w:tcBorders>
            <w:vAlign w:val="bottom"/>
          </w:tcPr>
          <w:p w:rsidR="009B33E3" w:rsidRPr="00F503DA" w:rsidRDefault="009B33E3" w:rsidP="009B33E3">
            <w:pPr>
              <w:rPr>
                <w:rFonts w:ascii="微軟正黑體" w:eastAsia="微軟正黑體" w:hAnsi="微軟正黑體"/>
                <w:sz w:val="22"/>
                <w:lang w:val="en-GB"/>
              </w:rPr>
            </w:pPr>
          </w:p>
        </w:tc>
        <w:tc>
          <w:tcPr>
            <w:tcW w:w="1800" w:type="dxa"/>
            <w:gridSpan w:val="3"/>
            <w:vMerge/>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2"/>
                <w:lang w:val="en-GB"/>
              </w:rPr>
            </w:pPr>
          </w:p>
        </w:tc>
      </w:tr>
      <w:tr w:rsidR="009B33E3" w:rsidRPr="00F503DA">
        <w:trPr>
          <w:cantSplit/>
          <w:trHeight w:val="782"/>
        </w:trPr>
        <w:tc>
          <w:tcPr>
            <w:tcW w:w="2188" w:type="dxa"/>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440" w:type="dxa"/>
            <w:tcBorders>
              <w:top w:val="nil"/>
              <w:bottom w:val="nil"/>
            </w:tcBorders>
            <w:vAlign w:val="bottom"/>
          </w:tcPr>
          <w:p w:rsidR="009B33E3" w:rsidRPr="00F503DA" w:rsidRDefault="000E7A4E" w:rsidP="009B33E3">
            <w:pPr>
              <w:rPr>
                <w:rFonts w:ascii="微軟正黑體" w:eastAsia="微軟正黑體" w:hAnsi="微軟正黑體"/>
                <w:b/>
                <w:sz w:val="20"/>
                <w:lang w:val="en-GB"/>
              </w:rPr>
            </w:pPr>
            <w:r w:rsidRPr="000E7A4E">
              <w:rPr>
                <w:rFonts w:ascii="微軟正黑體" w:eastAsia="微軟正黑體" w:hAnsi="微軟正黑體"/>
                <w:b/>
                <w:sz w:val="20"/>
                <w:lang w:val="en-GB"/>
              </w:rPr>
              <w:t>342,116,934</w:t>
            </w: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350" w:type="dxa"/>
            <w:tcBorders>
              <w:top w:val="nil"/>
              <w:bottom w:val="nil"/>
            </w:tcBorders>
            <w:vAlign w:val="bottom"/>
          </w:tcPr>
          <w:p w:rsidR="000E7A4E" w:rsidRPr="000E7A4E" w:rsidRDefault="000E7A4E" w:rsidP="000E7A4E">
            <w:pPr>
              <w:rPr>
                <w:rFonts w:ascii="微軟正黑體" w:eastAsia="微軟正黑體" w:hAnsi="微軟正黑體"/>
                <w:sz w:val="20"/>
                <w:lang w:val="en-GB"/>
              </w:rPr>
            </w:pPr>
          </w:p>
          <w:p w:rsidR="009B33E3" w:rsidRPr="00F503DA" w:rsidRDefault="000E7A4E" w:rsidP="000E7A4E">
            <w:pPr>
              <w:rPr>
                <w:rFonts w:ascii="微軟正黑體" w:eastAsia="微軟正黑體" w:hAnsi="微軟正黑體"/>
                <w:sz w:val="20"/>
                <w:lang w:val="en-GB"/>
              </w:rPr>
            </w:pPr>
            <w:r w:rsidRPr="000E7A4E">
              <w:rPr>
                <w:rFonts w:ascii="微軟正黑體" w:eastAsia="微軟正黑體" w:hAnsi="微軟正黑體" w:hint="eastAsia"/>
                <w:sz w:val="20"/>
                <w:lang w:val="en-GB"/>
              </w:rPr>
              <w:t>不適用</w:t>
            </w:r>
          </w:p>
        </w:tc>
        <w:tc>
          <w:tcPr>
            <w:tcW w:w="180" w:type="dxa"/>
            <w:gridSpan w:val="2"/>
            <w:tcBorders>
              <w:top w:val="nil"/>
            </w:tcBorders>
            <w:vAlign w:val="bottom"/>
          </w:tcPr>
          <w:p w:rsidR="009B33E3" w:rsidRPr="00F503DA" w:rsidRDefault="009B33E3" w:rsidP="009B33E3">
            <w:pPr>
              <w:rPr>
                <w:rFonts w:ascii="微軟正黑體" w:eastAsia="微軟正黑體" w:hAnsi="微軟正黑體"/>
                <w:b/>
                <w:sz w:val="20"/>
                <w:lang w:val="en-GB"/>
              </w:rPr>
            </w:pPr>
          </w:p>
        </w:tc>
        <w:tc>
          <w:tcPr>
            <w:tcW w:w="1530" w:type="dxa"/>
            <w:tcBorders>
              <w:top w:val="nil"/>
              <w:bottom w:val="nil"/>
            </w:tcBorders>
            <w:vAlign w:val="bottom"/>
          </w:tcPr>
          <w:p w:rsidR="009B33E3" w:rsidRPr="00F503DA" w:rsidRDefault="000E7A4E" w:rsidP="009B33E3">
            <w:pPr>
              <w:rPr>
                <w:rFonts w:ascii="微軟正黑體" w:eastAsia="微軟正黑體" w:hAnsi="微軟正黑體"/>
                <w:sz w:val="20"/>
                <w:lang w:val="en-GB"/>
              </w:rPr>
            </w:pPr>
            <w:r w:rsidRPr="000E7A4E">
              <w:rPr>
                <w:rFonts w:ascii="微軟正黑體" w:eastAsia="微軟正黑體" w:hAnsi="微軟正黑體" w:hint="eastAsia"/>
                <w:sz w:val="20"/>
                <w:lang w:val="en-GB"/>
              </w:rPr>
              <w:t>不適用</w:t>
            </w: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530" w:type="dxa"/>
            <w:tcBorders>
              <w:top w:val="nil"/>
              <w:bottom w:val="nil"/>
            </w:tcBorders>
            <w:vAlign w:val="bottom"/>
          </w:tcPr>
          <w:p w:rsidR="009B33E3" w:rsidRPr="00F503DA" w:rsidRDefault="000E7A4E" w:rsidP="009B33E3">
            <w:pPr>
              <w:rPr>
                <w:rFonts w:ascii="微軟正黑體" w:eastAsia="微軟正黑體" w:hAnsi="微軟正黑體"/>
                <w:sz w:val="20"/>
                <w:lang w:val="en-GB"/>
              </w:rPr>
            </w:pPr>
            <w:r w:rsidRPr="000E7A4E">
              <w:rPr>
                <w:rFonts w:ascii="微軟正黑體" w:eastAsia="微軟正黑體" w:hAnsi="微軟正黑體" w:hint="eastAsia"/>
                <w:sz w:val="20"/>
                <w:lang w:val="en-GB"/>
              </w:rPr>
              <w:t>不適用</w:t>
            </w:r>
          </w:p>
        </w:tc>
        <w:tc>
          <w:tcPr>
            <w:tcW w:w="180"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r>
      <w:tr w:rsidR="009B33E3" w:rsidRPr="00F503DA">
        <w:trPr>
          <w:cantSplit/>
          <w:trHeight w:val="738"/>
        </w:trPr>
        <w:tc>
          <w:tcPr>
            <w:tcW w:w="2188" w:type="dxa"/>
            <w:tcBorders>
              <w:bottom w:val="nil"/>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本月增加／（減少）</w:t>
            </w:r>
          </w:p>
        </w:tc>
        <w:tc>
          <w:tcPr>
            <w:tcW w:w="1440" w:type="dxa"/>
            <w:tcBorders>
              <w:top w:val="single" w:sz="4" w:space="0" w:color="auto"/>
              <w:bottom w:val="single" w:sz="4" w:space="0" w:color="auto"/>
            </w:tcBorders>
            <w:vAlign w:val="bottom"/>
          </w:tcPr>
          <w:p w:rsidR="009B33E3" w:rsidRPr="00F503DA" w:rsidRDefault="001F01EC" w:rsidP="009B33E3">
            <w:pPr>
              <w:rPr>
                <w:rFonts w:ascii="微軟正黑體" w:eastAsia="微軟正黑體" w:hAnsi="微軟正黑體"/>
                <w:b/>
                <w:sz w:val="20"/>
                <w:lang w:val="en-GB"/>
              </w:rPr>
            </w:pPr>
            <w:r>
              <w:rPr>
                <w:rFonts w:ascii="微軟正黑體" w:eastAsia="微軟正黑體" w:hAnsi="微軟正黑體"/>
                <w:b/>
                <w:sz w:val="20"/>
                <w:lang w:val="en-GB"/>
              </w:rPr>
              <w:t>-</w:t>
            </w:r>
          </w:p>
        </w:tc>
        <w:tc>
          <w:tcPr>
            <w:tcW w:w="180" w:type="dxa"/>
            <w:gridSpan w:val="2"/>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tcBorders>
              <w:top w:val="single" w:sz="4" w:space="0" w:color="auto"/>
              <w:bottom w:val="single" w:sz="4" w:space="0" w:color="auto"/>
            </w:tcBorders>
            <w:vAlign w:val="bottom"/>
          </w:tcPr>
          <w:p w:rsidR="009B33E3" w:rsidRPr="00F503DA" w:rsidRDefault="001F01EC" w:rsidP="009B33E3">
            <w:pPr>
              <w:rPr>
                <w:rFonts w:ascii="微軟正黑體" w:eastAsia="微軟正黑體" w:hAnsi="微軟正黑體"/>
                <w:sz w:val="20"/>
                <w:lang w:val="en-GB"/>
              </w:rPr>
            </w:pPr>
            <w:r w:rsidRPr="00390E49">
              <w:rPr>
                <w:rFonts w:ascii="微軟正黑體" w:eastAsia="微軟正黑體" w:hAnsi="微軟正黑體" w:hint="eastAsia"/>
                <w:sz w:val="22"/>
                <w:lang w:val="en-GB"/>
              </w:rPr>
              <w:t>不適用</w:t>
            </w:r>
          </w:p>
        </w:tc>
        <w:tc>
          <w:tcPr>
            <w:tcW w:w="180" w:type="dxa"/>
            <w:gridSpan w:val="2"/>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1530" w:type="dxa"/>
            <w:tcBorders>
              <w:top w:val="single" w:sz="4" w:space="0" w:color="auto"/>
              <w:bottom w:val="single" w:sz="4" w:space="0" w:color="auto"/>
            </w:tcBorders>
            <w:vAlign w:val="bottom"/>
          </w:tcPr>
          <w:p w:rsidR="009B33E3" w:rsidRPr="00F503DA" w:rsidRDefault="001F01EC" w:rsidP="009B33E3">
            <w:pPr>
              <w:rPr>
                <w:rFonts w:ascii="微軟正黑體" w:eastAsia="微軟正黑體" w:hAnsi="微軟正黑體"/>
                <w:sz w:val="20"/>
                <w:lang w:val="en-GB"/>
              </w:rPr>
            </w:pPr>
            <w:r w:rsidRPr="00390E49">
              <w:rPr>
                <w:rFonts w:ascii="微軟正黑體" w:eastAsia="微軟正黑體" w:hAnsi="微軟正黑體" w:hint="eastAsia"/>
                <w:sz w:val="22"/>
                <w:lang w:val="en-GB"/>
              </w:rPr>
              <w:t>不適用</w:t>
            </w:r>
          </w:p>
        </w:tc>
        <w:tc>
          <w:tcPr>
            <w:tcW w:w="180" w:type="dxa"/>
            <w:gridSpan w:val="2"/>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1530" w:type="dxa"/>
            <w:tcBorders>
              <w:top w:val="single" w:sz="4" w:space="0" w:color="auto"/>
              <w:bottom w:val="single" w:sz="4" w:space="0" w:color="auto"/>
            </w:tcBorders>
            <w:vAlign w:val="bottom"/>
          </w:tcPr>
          <w:p w:rsidR="009B33E3" w:rsidRPr="00F503DA" w:rsidRDefault="001F01EC" w:rsidP="009B33E3">
            <w:pPr>
              <w:rPr>
                <w:rFonts w:ascii="微軟正黑體" w:eastAsia="微軟正黑體" w:hAnsi="微軟正黑體"/>
                <w:sz w:val="20"/>
                <w:lang w:val="en-GB"/>
              </w:rPr>
            </w:pPr>
            <w:r w:rsidRPr="00390E49">
              <w:rPr>
                <w:rFonts w:ascii="微軟正黑體" w:eastAsia="微軟正黑體" w:hAnsi="微軟正黑體" w:hint="eastAsia"/>
                <w:sz w:val="22"/>
                <w:lang w:val="en-GB"/>
              </w:rPr>
              <w:t>不適用</w:t>
            </w:r>
          </w:p>
        </w:tc>
        <w:tc>
          <w:tcPr>
            <w:tcW w:w="180"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r>
      <w:tr w:rsidR="009B33E3" w:rsidRPr="00F503DA">
        <w:trPr>
          <w:cantSplit/>
          <w:trHeight w:val="702"/>
        </w:trPr>
        <w:tc>
          <w:tcPr>
            <w:tcW w:w="2188" w:type="dxa"/>
            <w:tcBorders>
              <w:top w:val="nil"/>
              <w:bottom w:val="nil"/>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440" w:type="dxa"/>
            <w:tcBorders>
              <w:top w:val="single" w:sz="4" w:space="0" w:color="auto"/>
              <w:bottom w:val="single" w:sz="4" w:space="0" w:color="auto"/>
            </w:tcBorders>
            <w:vAlign w:val="bottom"/>
          </w:tcPr>
          <w:p w:rsidR="009B33E3" w:rsidRPr="00F503DA" w:rsidRDefault="001F01EC" w:rsidP="009B33E3">
            <w:pPr>
              <w:rPr>
                <w:rFonts w:ascii="微軟正黑體" w:eastAsia="微軟正黑體" w:hAnsi="微軟正黑體"/>
                <w:b/>
                <w:sz w:val="20"/>
                <w:lang w:val="en-GB"/>
              </w:rPr>
            </w:pPr>
            <w:r w:rsidRPr="001F01EC">
              <w:rPr>
                <w:rFonts w:ascii="微軟正黑體" w:eastAsia="微軟正黑體" w:hAnsi="微軟正黑體"/>
                <w:b/>
                <w:sz w:val="20"/>
                <w:lang w:val="en-GB"/>
              </w:rPr>
              <w:t>342,116,934</w:t>
            </w:r>
          </w:p>
        </w:tc>
        <w:tc>
          <w:tcPr>
            <w:tcW w:w="180" w:type="dxa"/>
            <w:gridSpan w:val="2"/>
            <w:tcBorders>
              <w:top w:val="nil"/>
              <w:bottom w:val="nil"/>
            </w:tcBorders>
            <w:vAlign w:val="bottom"/>
          </w:tcPr>
          <w:p w:rsidR="009B33E3" w:rsidRPr="00F503DA" w:rsidRDefault="009B33E3" w:rsidP="009B33E3">
            <w:pPr>
              <w:pStyle w:val="Footer"/>
              <w:tabs>
                <w:tab w:val="clear" w:pos="4153"/>
                <w:tab w:val="clear" w:pos="8306"/>
              </w:tabs>
              <w:snapToGrid/>
              <w:rPr>
                <w:rFonts w:ascii="微軟正黑體" w:eastAsia="微軟正黑體" w:hAnsi="微軟正黑體"/>
                <w:lang w:val="en-GB"/>
              </w:rPr>
            </w:pPr>
          </w:p>
        </w:tc>
        <w:tc>
          <w:tcPr>
            <w:tcW w:w="1350" w:type="dxa"/>
            <w:tcBorders>
              <w:top w:val="single" w:sz="4" w:space="0" w:color="auto"/>
              <w:bottom w:val="single" w:sz="4" w:space="0" w:color="auto"/>
            </w:tcBorders>
            <w:vAlign w:val="bottom"/>
          </w:tcPr>
          <w:p w:rsidR="009B33E3" w:rsidRPr="00F503DA" w:rsidRDefault="001F01EC" w:rsidP="009B33E3">
            <w:pPr>
              <w:pStyle w:val="Footer"/>
              <w:tabs>
                <w:tab w:val="clear" w:pos="4153"/>
                <w:tab w:val="clear" w:pos="8306"/>
              </w:tabs>
              <w:snapToGrid/>
              <w:rPr>
                <w:rFonts w:ascii="微軟正黑體" w:eastAsia="微軟正黑體" w:hAnsi="微軟正黑體"/>
                <w:lang w:val="en-GB"/>
              </w:rPr>
            </w:pPr>
            <w:r w:rsidRPr="00390E49">
              <w:rPr>
                <w:rFonts w:ascii="微軟正黑體" w:eastAsia="微軟正黑體" w:hAnsi="微軟正黑體" w:hint="eastAsia"/>
                <w:sz w:val="22"/>
                <w:lang w:val="en-GB"/>
              </w:rPr>
              <w:t>不適用</w:t>
            </w: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1530" w:type="dxa"/>
            <w:tcBorders>
              <w:top w:val="single" w:sz="4" w:space="0" w:color="auto"/>
              <w:bottom w:val="single" w:sz="4" w:space="0" w:color="auto"/>
            </w:tcBorders>
            <w:vAlign w:val="bottom"/>
          </w:tcPr>
          <w:p w:rsidR="009B33E3" w:rsidRPr="00F503DA" w:rsidRDefault="001F01EC" w:rsidP="009B33E3">
            <w:pPr>
              <w:rPr>
                <w:rFonts w:ascii="微軟正黑體" w:eastAsia="微軟正黑體" w:hAnsi="微軟正黑體"/>
                <w:sz w:val="20"/>
                <w:lang w:val="en-GB"/>
              </w:rPr>
            </w:pPr>
            <w:r w:rsidRPr="00390E49">
              <w:rPr>
                <w:rFonts w:ascii="微軟正黑體" w:eastAsia="微軟正黑體" w:hAnsi="微軟正黑體" w:hint="eastAsia"/>
                <w:sz w:val="22"/>
                <w:lang w:val="en-GB"/>
              </w:rPr>
              <w:t>不適用</w:t>
            </w: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530" w:type="dxa"/>
            <w:tcBorders>
              <w:top w:val="single" w:sz="4" w:space="0" w:color="auto"/>
              <w:bottom w:val="single" w:sz="4" w:space="0" w:color="auto"/>
            </w:tcBorders>
            <w:vAlign w:val="bottom"/>
          </w:tcPr>
          <w:p w:rsidR="009B33E3" w:rsidRPr="00F503DA" w:rsidRDefault="001F01EC" w:rsidP="009B33E3">
            <w:pPr>
              <w:rPr>
                <w:rFonts w:ascii="微軟正黑體" w:eastAsia="微軟正黑體" w:hAnsi="微軟正黑體"/>
                <w:sz w:val="20"/>
                <w:lang w:val="en-GB"/>
              </w:rPr>
            </w:pPr>
            <w:r w:rsidRPr="00390E49">
              <w:rPr>
                <w:rFonts w:ascii="微軟正黑體" w:eastAsia="微軟正黑體" w:hAnsi="微軟正黑體" w:hint="eastAsia"/>
                <w:sz w:val="22"/>
                <w:lang w:val="en-GB"/>
              </w:rPr>
              <w:t>不適用</w:t>
            </w:r>
          </w:p>
        </w:tc>
        <w:tc>
          <w:tcPr>
            <w:tcW w:w="180"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r>
      <w:tr w:rsidR="009B33E3" w:rsidRPr="00F503DA">
        <w:trPr>
          <w:cantSplit/>
          <w:trHeight w:val="314"/>
        </w:trPr>
        <w:tc>
          <w:tcPr>
            <w:tcW w:w="5338" w:type="dxa"/>
            <w:gridSpan w:val="7"/>
            <w:tcBorders>
              <w:top w:val="nil"/>
              <w:bottom w:val="single" w:sz="4" w:space="0" w:color="auto"/>
              <w:right w:val="nil"/>
            </w:tcBorders>
            <w:vAlign w:val="bottom"/>
          </w:tcPr>
          <w:p w:rsidR="009B33E3" w:rsidRPr="00F503DA" w:rsidRDefault="009B33E3" w:rsidP="009B33E3">
            <w:pPr>
              <w:rPr>
                <w:rFonts w:ascii="微軟正黑體" w:eastAsia="微軟正黑體" w:hAnsi="微軟正黑體"/>
                <w:bCs/>
                <w:sz w:val="22"/>
                <w:szCs w:val="22"/>
                <w:lang w:val="en-GB"/>
              </w:rPr>
            </w:pPr>
          </w:p>
        </w:tc>
        <w:tc>
          <w:tcPr>
            <w:tcW w:w="3420" w:type="dxa"/>
            <w:gridSpan w:val="5"/>
            <w:tcBorders>
              <w:top w:val="nil"/>
              <w:left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r>
    </w:tbl>
    <w:p w:rsidR="009B33E3" w:rsidRPr="00F503DA" w:rsidRDefault="009B33E3" w:rsidP="009B33E3">
      <w:pPr>
        <w:pStyle w:val="Heading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lastRenderedPageBreak/>
        <w:t xml:space="preserve">III. </w:t>
      </w:r>
      <w:r w:rsidRPr="00F503DA">
        <w:rPr>
          <w:rFonts w:ascii="微軟正黑體" w:eastAsia="微軟正黑體" w:hAnsi="微軟正黑體" w:hint="eastAsia"/>
          <w:b w:val="0"/>
          <w:sz w:val="22"/>
          <w:szCs w:val="22"/>
        </w:rPr>
        <w:t>已發行股本變動詳情</w:t>
      </w:r>
    </w:p>
    <w:p w:rsidR="009B33E3" w:rsidRPr="00F503DA" w:rsidRDefault="009B33E3" w:rsidP="009B33E3">
      <w:pPr>
        <w:rPr>
          <w:rFonts w:ascii="微軟正黑體" w:eastAsia="微軟正黑體" w:hAnsi="微軟正黑體"/>
          <w:lang w:val="en-GB"/>
        </w:rPr>
      </w:pPr>
    </w:p>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hint="eastAsia"/>
          <w:sz w:val="20"/>
        </w:rPr>
        <w:t>股份期權（根據發行人的股份期權計劃）</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1440"/>
        <w:gridCol w:w="90"/>
        <w:gridCol w:w="90"/>
        <w:gridCol w:w="1080"/>
        <w:gridCol w:w="90"/>
        <w:gridCol w:w="90"/>
        <w:gridCol w:w="1080"/>
        <w:gridCol w:w="90"/>
        <w:gridCol w:w="90"/>
        <w:gridCol w:w="330"/>
        <w:gridCol w:w="750"/>
        <w:gridCol w:w="90"/>
        <w:gridCol w:w="90"/>
        <w:gridCol w:w="360"/>
        <w:gridCol w:w="540"/>
        <w:gridCol w:w="90"/>
        <w:gridCol w:w="600"/>
        <w:gridCol w:w="480"/>
        <w:gridCol w:w="720"/>
        <w:gridCol w:w="120"/>
        <w:gridCol w:w="120"/>
        <w:gridCol w:w="1830"/>
      </w:tblGrid>
      <w:tr w:rsidR="009B33E3" w:rsidRPr="00F503DA" w:rsidTr="009B33E3">
        <w:trPr>
          <w:cantSplit/>
          <w:trHeight w:val="982"/>
          <w:tblHeader/>
        </w:trPr>
        <w:tc>
          <w:tcPr>
            <w:tcW w:w="1648" w:type="dxa"/>
            <w:gridSpan w:val="3"/>
            <w:vMerge w:val="restart"/>
            <w:tcBorders>
              <w:top w:val="single" w:sz="4" w:space="0" w:color="auto"/>
              <w:bottom w:val="single" w:sz="4" w:space="0" w:color="auto"/>
            </w:tcBorders>
            <w:vAlign w:val="center"/>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股份期權計劃詳情，包括股東特別大會通過日期 (日/月/年) 及可發行股份類別</w:t>
            </w:r>
          </w:p>
        </w:tc>
        <w:tc>
          <w:tcPr>
            <w:tcW w:w="4860" w:type="dxa"/>
            <w:gridSpan w:val="14"/>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本月內變動</w:t>
            </w:r>
          </w:p>
        </w:tc>
        <w:tc>
          <w:tcPr>
            <w:tcW w:w="1920" w:type="dxa"/>
            <w:gridSpan w:val="4"/>
            <w:vMerge w:val="restart"/>
            <w:tcBorders>
              <w:top w:val="single" w:sz="4" w:space="0" w:color="auto"/>
              <w:bottom w:val="nil"/>
            </w:tcBorders>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本月內因此發行的發行人新股份數目</w:t>
            </w:r>
          </w:p>
          <w:p w:rsidR="009B33E3" w:rsidRPr="00F503DA" w:rsidRDefault="009B33E3" w:rsidP="009B33E3">
            <w:pPr>
              <w:jc w:val="center"/>
              <w:rPr>
                <w:rFonts w:ascii="微軟正黑體" w:eastAsia="微軟正黑體" w:hAnsi="微軟正黑體"/>
                <w:sz w:val="20"/>
                <w:lang w:val="en-GB"/>
              </w:rPr>
            </w:pPr>
          </w:p>
        </w:tc>
        <w:tc>
          <w:tcPr>
            <w:tcW w:w="1950" w:type="dxa"/>
            <w:gridSpan w:val="2"/>
            <w:vMerge w:val="restart"/>
            <w:tcBorders>
              <w:top w:val="single" w:sz="4" w:space="0" w:color="auto"/>
            </w:tcBorders>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rsidR="009B33E3" w:rsidRPr="00F503DA" w:rsidRDefault="009B33E3" w:rsidP="009B33E3">
            <w:pPr>
              <w:jc w:val="center"/>
              <w:rPr>
                <w:rFonts w:ascii="微軟正黑體" w:eastAsia="微軟正黑體" w:hAnsi="微軟正黑體"/>
                <w:sz w:val="20"/>
                <w:lang w:val="en-GB"/>
              </w:rPr>
            </w:pPr>
          </w:p>
        </w:tc>
      </w:tr>
      <w:tr w:rsidR="009B33E3" w:rsidRPr="00F503DA" w:rsidTr="009B33E3">
        <w:trPr>
          <w:cantSplit/>
          <w:trHeight w:val="287"/>
          <w:tblHeader/>
        </w:trPr>
        <w:tc>
          <w:tcPr>
            <w:tcW w:w="1648" w:type="dxa"/>
            <w:gridSpan w:val="3"/>
            <w:vMerge/>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2"/>
                <w:lang w:val="en-GB"/>
              </w:rPr>
            </w:pPr>
          </w:p>
        </w:tc>
        <w:tc>
          <w:tcPr>
            <w:tcW w:w="1260" w:type="dxa"/>
            <w:gridSpan w:val="3"/>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proofErr w:type="gramStart"/>
            <w:r w:rsidRPr="00F503DA">
              <w:rPr>
                <w:rFonts w:ascii="微軟正黑體" w:eastAsia="微軟正黑體" w:hAnsi="微軟正黑體" w:hint="eastAsia"/>
                <w:sz w:val="20"/>
                <w:lang w:val="en-GB"/>
              </w:rPr>
              <w:t>授出</w:t>
            </w:r>
            <w:proofErr w:type="gramEnd"/>
          </w:p>
        </w:tc>
        <w:tc>
          <w:tcPr>
            <w:tcW w:w="1260" w:type="dxa"/>
            <w:gridSpan w:val="3"/>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行使</w:t>
            </w:r>
          </w:p>
        </w:tc>
        <w:tc>
          <w:tcPr>
            <w:tcW w:w="1260" w:type="dxa"/>
            <w:gridSpan w:val="4"/>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註銷</w:t>
            </w:r>
          </w:p>
        </w:tc>
        <w:tc>
          <w:tcPr>
            <w:tcW w:w="1080" w:type="dxa"/>
            <w:gridSpan w:val="4"/>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失效</w:t>
            </w:r>
          </w:p>
        </w:tc>
        <w:tc>
          <w:tcPr>
            <w:tcW w:w="1920" w:type="dxa"/>
            <w:gridSpan w:val="4"/>
            <w:vMerge/>
            <w:tcBorders>
              <w:top w:val="nil"/>
              <w:bottom w:val="nil"/>
            </w:tcBorders>
          </w:tcPr>
          <w:p w:rsidR="009B33E3" w:rsidRPr="00F503DA" w:rsidRDefault="009B33E3" w:rsidP="009B33E3">
            <w:pPr>
              <w:rPr>
                <w:rFonts w:ascii="微軟正黑體" w:eastAsia="微軟正黑體" w:hAnsi="微軟正黑體"/>
                <w:sz w:val="22"/>
                <w:lang w:val="en-GB"/>
              </w:rPr>
            </w:pPr>
          </w:p>
        </w:tc>
        <w:tc>
          <w:tcPr>
            <w:tcW w:w="1950" w:type="dxa"/>
            <w:gridSpan w:val="2"/>
            <w:vMerge/>
            <w:tcBorders>
              <w:bottom w:val="single" w:sz="4" w:space="0" w:color="auto"/>
            </w:tcBorders>
            <w:vAlign w:val="bottom"/>
          </w:tcPr>
          <w:p w:rsidR="009B33E3" w:rsidRPr="00F503DA" w:rsidRDefault="009B33E3" w:rsidP="009B33E3">
            <w:pPr>
              <w:jc w:val="right"/>
              <w:rPr>
                <w:rFonts w:ascii="微軟正黑體" w:eastAsia="微軟正黑體" w:hAnsi="微軟正黑體"/>
                <w:sz w:val="22"/>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1.</w:t>
            </w:r>
            <w:r w:rsidR="007B27CA">
              <w:rPr>
                <w:rFonts w:hint="eastAsia"/>
              </w:rPr>
              <w:t xml:space="preserve"> </w:t>
            </w:r>
            <w:r w:rsidR="007B27CA" w:rsidRPr="007B27CA">
              <w:rPr>
                <w:rFonts w:ascii="微軟正黑體" w:eastAsia="微軟正黑體" w:hAnsi="微軟正黑體" w:hint="eastAsia"/>
                <w:sz w:val="22"/>
                <w:lang w:val="en-GB"/>
              </w:rPr>
              <w:t>購股權計劃</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2C396D">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w:t>
            </w:r>
            <w:r w:rsidR="002C396D">
              <w:rPr>
                <w:rFonts w:ascii="微軟正黑體" w:eastAsia="微軟正黑體" w:hAnsi="微軟正黑體"/>
                <w:sz w:val="20"/>
                <w:lang w:val="en-GB"/>
              </w:rPr>
              <w:t>21</w:t>
            </w:r>
            <w:r w:rsidRPr="00F503DA">
              <w:rPr>
                <w:rFonts w:ascii="微軟正黑體" w:eastAsia="微軟正黑體" w:hAnsi="微軟正黑體"/>
                <w:sz w:val="20"/>
                <w:lang w:val="en-GB"/>
              </w:rPr>
              <w:t>/</w:t>
            </w:r>
            <w:r w:rsidR="002C396D">
              <w:rPr>
                <w:rFonts w:ascii="微軟正黑體" w:eastAsia="微軟正黑體" w:hAnsi="微軟正黑體"/>
                <w:sz w:val="20"/>
                <w:lang w:val="en-GB"/>
              </w:rPr>
              <w:t>09</w:t>
            </w:r>
            <w:r w:rsidRPr="00F503DA">
              <w:rPr>
                <w:rFonts w:ascii="微軟正黑體" w:eastAsia="微軟正黑體" w:hAnsi="微軟正黑體"/>
                <w:sz w:val="20"/>
                <w:lang w:val="en-GB"/>
              </w:rPr>
              <w:t>/</w:t>
            </w:r>
            <w:r w:rsidR="002C396D">
              <w:rPr>
                <w:rFonts w:ascii="微軟正黑體" w:eastAsia="微軟正黑體" w:hAnsi="微軟正黑體"/>
                <w:sz w:val="20"/>
                <w:lang w:val="en-GB"/>
              </w:rPr>
              <w:t>2012</w:t>
            </w:r>
            <w:r w:rsidRPr="00F503DA">
              <w:rPr>
                <w:rFonts w:ascii="微軟正黑體" w:eastAsia="微軟正黑體" w:hAnsi="微軟正黑體"/>
                <w:sz w:val="20"/>
                <w:lang w:val="en-GB"/>
              </w:rPr>
              <w:t>)</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2C396D" w:rsidP="009B33E3">
            <w:pPr>
              <w:jc w:val="right"/>
              <w:rPr>
                <w:rFonts w:ascii="微軟正黑體" w:eastAsia="微軟正黑體" w:hAnsi="微軟正黑體"/>
                <w:sz w:val="22"/>
                <w:lang w:val="en-GB"/>
              </w:rPr>
            </w:pPr>
            <w:r w:rsidRPr="002C396D">
              <w:rPr>
                <w:rFonts w:ascii="微軟正黑體" w:eastAsia="微軟正黑體" w:hAnsi="微軟正黑體" w:hint="eastAsia"/>
                <w:sz w:val="22"/>
                <w:lang w:val="en-GB"/>
              </w:rPr>
              <w:t>普通</w:t>
            </w:r>
            <w:r w:rsidR="009B33E3" w:rsidRPr="00F503DA">
              <w:rPr>
                <w:rFonts w:ascii="微軟正黑體" w:eastAsia="微軟正黑體" w:hAnsi="微軟正黑體" w:hint="eastAsia"/>
                <w:sz w:val="22"/>
                <w:lang w:val="en-GB"/>
              </w:rPr>
              <w:t>股</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single" w:sz="4" w:space="0" w:color="auto"/>
            </w:tcBorders>
            <w:vAlign w:val="center"/>
          </w:tcPr>
          <w:p w:rsidR="009B33E3" w:rsidRPr="00F503DA" w:rsidRDefault="002C396D" w:rsidP="009B33E3">
            <w:pPr>
              <w:rPr>
                <w:rFonts w:ascii="微軟正黑體" w:eastAsia="微軟正黑體" w:hAnsi="微軟正黑體"/>
                <w:sz w:val="22"/>
                <w:lang w:val="en-GB"/>
              </w:rPr>
            </w:pPr>
            <w:r>
              <w:rPr>
                <w:rFonts w:ascii="微軟正黑體" w:eastAsia="微軟正黑體" w:hAnsi="微軟正黑體"/>
                <w:sz w:val="22"/>
                <w:lang w:val="en-GB"/>
              </w:rPr>
              <w:t>-</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single" w:sz="4" w:space="0" w:color="auto"/>
            </w:tcBorders>
            <w:vAlign w:val="center"/>
          </w:tcPr>
          <w:p w:rsidR="009B33E3" w:rsidRPr="00F503DA" w:rsidRDefault="002C396D" w:rsidP="009B33E3">
            <w:pPr>
              <w:rPr>
                <w:rFonts w:ascii="微軟正黑體" w:eastAsia="微軟正黑體" w:hAnsi="微軟正黑體"/>
                <w:sz w:val="22"/>
                <w:lang w:val="en-GB"/>
              </w:rPr>
            </w:pPr>
            <w:r>
              <w:rPr>
                <w:rFonts w:ascii="微軟正黑體" w:eastAsia="微軟正黑體" w:hAnsi="微軟正黑體"/>
                <w:sz w:val="22"/>
                <w:lang w:val="en-GB"/>
              </w:rPr>
              <w:t>-</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rsidR="009B33E3" w:rsidRPr="00F503DA" w:rsidRDefault="002C396D" w:rsidP="009B33E3">
            <w:pPr>
              <w:rPr>
                <w:rFonts w:ascii="微軟正黑體" w:eastAsia="微軟正黑體" w:hAnsi="微軟正黑體"/>
                <w:sz w:val="22"/>
                <w:lang w:val="en-GB"/>
              </w:rPr>
            </w:pPr>
            <w:r>
              <w:rPr>
                <w:rFonts w:ascii="微軟正黑體" w:eastAsia="微軟正黑體" w:hAnsi="微軟正黑體"/>
                <w:sz w:val="22"/>
                <w:lang w:val="en-GB"/>
              </w:rPr>
              <w:t>-</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rsidR="009B33E3" w:rsidRPr="00F503DA" w:rsidRDefault="002C396D" w:rsidP="009B33E3">
            <w:pPr>
              <w:rPr>
                <w:rFonts w:ascii="微軟正黑體" w:eastAsia="微軟正黑體" w:hAnsi="微軟正黑體"/>
                <w:sz w:val="22"/>
                <w:lang w:val="en-GB"/>
              </w:rPr>
            </w:pPr>
            <w:r>
              <w:rPr>
                <w:rFonts w:ascii="微軟正黑體" w:eastAsia="微軟正黑體" w:hAnsi="微軟正黑體"/>
                <w:sz w:val="22"/>
                <w:lang w:val="en-GB"/>
              </w:rPr>
              <w:t>-</w:t>
            </w:r>
          </w:p>
        </w:tc>
        <w:tc>
          <w:tcPr>
            <w:tcW w:w="90"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9B33E3" w:rsidRPr="00F503DA" w:rsidRDefault="002C396D" w:rsidP="009B33E3">
            <w:pPr>
              <w:rPr>
                <w:rFonts w:ascii="微軟正黑體" w:eastAsia="微軟正黑體" w:hAnsi="微軟正黑體"/>
                <w:sz w:val="22"/>
                <w:lang w:val="en-GB"/>
              </w:rPr>
            </w:pPr>
            <w:r>
              <w:rPr>
                <w:rFonts w:ascii="微軟正黑體" w:eastAsia="微軟正黑體" w:hAnsi="微軟正黑體"/>
                <w:sz w:val="22"/>
                <w:lang w:val="en-GB"/>
              </w:rPr>
              <w:t>-</w:t>
            </w: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single" w:sz="4" w:space="0" w:color="auto"/>
            </w:tcBorders>
            <w:vAlign w:val="center"/>
          </w:tcPr>
          <w:p w:rsidR="009B33E3" w:rsidRPr="00F503DA" w:rsidRDefault="002C396D" w:rsidP="009B33E3">
            <w:pPr>
              <w:rPr>
                <w:rFonts w:ascii="微軟正黑體" w:eastAsia="微軟正黑體" w:hAnsi="微軟正黑體"/>
                <w:sz w:val="20"/>
                <w:lang w:val="en-GB"/>
              </w:rPr>
            </w:pPr>
            <w:r>
              <w:rPr>
                <w:rFonts w:ascii="微軟正黑體" w:eastAsia="微軟正黑體" w:hAnsi="微軟正黑體"/>
                <w:sz w:val="20"/>
                <w:lang w:val="en-GB"/>
              </w:rPr>
              <w:t>-</w:t>
            </w: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i/>
                <w:iCs/>
                <w:sz w:val="20"/>
                <w:lang w:val="en-GB"/>
              </w:rPr>
              <w:t>(</w:t>
            </w:r>
            <w:proofErr w:type="gramStart"/>
            <w:r w:rsidRPr="00F503DA">
              <w:rPr>
                <w:rFonts w:ascii="微軟正黑體" w:eastAsia="微軟正黑體" w:hAnsi="微軟正黑體" w:hint="eastAsia"/>
                <w:i/>
                <w:iCs/>
                <w:sz w:val="20"/>
                <w:lang w:val="en-GB"/>
              </w:rPr>
              <w:t>註</w:t>
            </w:r>
            <w:proofErr w:type="gramEnd"/>
            <w:r w:rsidRPr="00F503DA">
              <w:rPr>
                <w:rFonts w:ascii="微軟正黑體" w:eastAsia="微軟正黑體" w:hAnsi="微軟正黑體"/>
                <w:i/>
                <w:iCs/>
                <w:sz w:val="20"/>
                <w:lang w:val="en-GB"/>
              </w:rPr>
              <w:t>1)</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2.</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    /    /        )</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股</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i/>
                <w:iCs/>
                <w:sz w:val="20"/>
                <w:lang w:val="en-GB"/>
              </w:rPr>
              <w:t>(</w:t>
            </w:r>
            <w:proofErr w:type="gramStart"/>
            <w:r w:rsidRPr="00F503DA">
              <w:rPr>
                <w:rFonts w:ascii="微軟正黑體" w:eastAsia="微軟正黑體" w:hAnsi="微軟正黑體" w:hint="eastAsia"/>
                <w:i/>
                <w:iCs/>
                <w:sz w:val="20"/>
                <w:lang w:val="en-GB"/>
              </w:rPr>
              <w:t>註</w:t>
            </w:r>
            <w:proofErr w:type="gramEnd"/>
            <w:r w:rsidRPr="00F503DA">
              <w:rPr>
                <w:rFonts w:ascii="微軟正黑體" w:eastAsia="微軟正黑體" w:hAnsi="微軟正黑體"/>
                <w:i/>
                <w:iCs/>
                <w:sz w:val="20"/>
                <w:lang w:val="en-GB"/>
              </w:rPr>
              <w:t>1)</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3.</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    /    /        )</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股</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i/>
                <w:iCs/>
                <w:sz w:val="20"/>
                <w:lang w:val="en-GB"/>
              </w:rPr>
              <w:t>(</w:t>
            </w:r>
            <w:proofErr w:type="gramStart"/>
            <w:r w:rsidRPr="00F503DA">
              <w:rPr>
                <w:rFonts w:ascii="微軟正黑體" w:eastAsia="微軟正黑體" w:hAnsi="微軟正黑體" w:hint="eastAsia"/>
                <w:i/>
                <w:iCs/>
                <w:sz w:val="20"/>
                <w:lang w:val="en-GB"/>
              </w:rPr>
              <w:t>註</w:t>
            </w:r>
            <w:proofErr w:type="gramEnd"/>
            <w:r w:rsidRPr="00F503DA">
              <w:rPr>
                <w:rFonts w:ascii="微軟正黑體" w:eastAsia="微軟正黑體" w:hAnsi="微軟正黑體"/>
                <w:i/>
                <w:iCs/>
                <w:sz w:val="20"/>
                <w:lang w:val="en-GB"/>
              </w:rPr>
              <w:t>1)</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3420" w:type="dxa"/>
            <w:gridSpan w:val="9"/>
            <w:tcBorders>
              <w:top w:val="nil"/>
              <w:bottom w:val="nil"/>
            </w:tcBorders>
            <w:vAlign w:val="center"/>
          </w:tcPr>
          <w:p w:rsidR="009B33E3" w:rsidRPr="00F503DA" w:rsidRDefault="009B33E3" w:rsidP="009B33E3">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總數</w:t>
            </w:r>
            <w:r w:rsidRPr="00F503DA">
              <w:rPr>
                <w:rFonts w:ascii="微軟正黑體" w:eastAsia="微軟正黑體" w:hAnsi="微軟正黑體"/>
                <w:sz w:val="22"/>
                <w:lang w:val="en-GB"/>
              </w:rPr>
              <w:t>A.   (</w:t>
            </w:r>
            <w:r w:rsidRPr="00F503DA">
              <w:rPr>
                <w:rFonts w:ascii="微軟正黑體" w:eastAsia="微軟正黑體" w:hAnsi="微軟正黑體" w:hint="eastAsia"/>
                <w:sz w:val="22"/>
                <w:lang w:val="en-GB"/>
              </w:rPr>
              <w:t>普通股</w:t>
            </w:r>
            <w:r w:rsidRPr="00F503DA">
              <w:rPr>
                <w:rFonts w:ascii="微軟正黑體" w:eastAsia="微軟正黑體" w:hAnsi="微軟正黑體"/>
                <w:sz w:val="22"/>
                <w:lang w:val="en-GB"/>
              </w:rPr>
              <w:t>)</w:t>
            </w: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9B33E3" w:rsidRPr="00F503DA" w:rsidRDefault="002C396D" w:rsidP="009B33E3">
            <w:pPr>
              <w:rPr>
                <w:rFonts w:ascii="微軟正黑體" w:eastAsia="微軟正黑體" w:hAnsi="微軟正黑體"/>
                <w:sz w:val="20"/>
                <w:lang w:val="en-GB"/>
              </w:rPr>
            </w:pPr>
            <w:r>
              <w:rPr>
                <w:rFonts w:ascii="微軟正黑體" w:eastAsia="微軟正黑體" w:hAnsi="微軟正黑體"/>
                <w:sz w:val="20"/>
                <w:lang w:val="en-GB"/>
              </w:rPr>
              <w:t>-</w:t>
            </w: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160" w:type="dxa"/>
            <w:gridSpan w:val="6"/>
            <w:tcBorders>
              <w:top w:val="nil"/>
              <w:bottom w:val="nil"/>
            </w:tcBorders>
            <w:vAlign w:val="center"/>
          </w:tcPr>
          <w:p w:rsidR="009B33E3" w:rsidRPr="00F503DA" w:rsidRDefault="009B33E3" w:rsidP="009B33E3">
            <w:pPr>
              <w:jc w:val="right"/>
              <w:rPr>
                <w:rFonts w:ascii="微軟正黑體" w:eastAsia="微軟正黑體" w:hAnsi="微軟正黑體"/>
                <w:sz w:val="22"/>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優先股</w:t>
            </w:r>
            <w:r w:rsidRPr="00F503DA">
              <w:rPr>
                <w:rFonts w:ascii="微軟正黑體" w:eastAsia="微軟正黑體" w:hAnsi="微軟正黑體"/>
                <w:sz w:val="22"/>
                <w:lang w:val="en-GB"/>
              </w:rPr>
              <w:t>)</w:t>
            </w: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single" w:sz="4" w:space="0" w:color="auto"/>
              <w:bottom w:val="single" w:sz="4" w:space="0" w:color="auto"/>
            </w:tcBorders>
            <w:vAlign w:val="center"/>
          </w:tcPr>
          <w:p w:rsidR="009B33E3" w:rsidRPr="00F503DA" w:rsidRDefault="002C396D" w:rsidP="009B33E3">
            <w:pPr>
              <w:rPr>
                <w:rFonts w:ascii="微軟正黑體" w:eastAsia="微軟正黑體" w:hAnsi="微軟正黑體"/>
                <w:sz w:val="20"/>
                <w:lang w:val="en-GB"/>
              </w:rPr>
            </w:pPr>
            <w:r w:rsidRPr="002C396D">
              <w:rPr>
                <w:rFonts w:ascii="微軟正黑體" w:eastAsia="微軟正黑體" w:hAnsi="微軟正黑體" w:hint="eastAsia"/>
                <w:sz w:val="20"/>
                <w:lang w:val="en-GB"/>
              </w:rPr>
              <w:t>不適用</w:t>
            </w: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160" w:type="dxa"/>
            <w:gridSpan w:val="6"/>
            <w:tcBorders>
              <w:top w:val="nil"/>
              <w:bottom w:val="nil"/>
            </w:tcBorders>
            <w:vAlign w:val="center"/>
          </w:tcPr>
          <w:p w:rsidR="009B33E3" w:rsidRPr="00F503DA" w:rsidRDefault="009B33E3" w:rsidP="009B33E3">
            <w:pPr>
              <w:jc w:val="right"/>
              <w:rPr>
                <w:rFonts w:ascii="微軟正黑體" w:eastAsia="微軟正黑體" w:hAnsi="微軟正黑體"/>
                <w:sz w:val="22"/>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其他類別股份</w:t>
            </w:r>
            <w:r w:rsidRPr="00F503DA">
              <w:rPr>
                <w:rFonts w:ascii="微軟正黑體" w:eastAsia="微軟正黑體" w:hAnsi="微軟正黑體"/>
                <w:sz w:val="22"/>
                <w:lang w:val="en-GB"/>
              </w:rPr>
              <w:t>)</w:t>
            </w: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single" w:sz="4" w:space="0" w:color="auto"/>
              <w:bottom w:val="single" w:sz="4" w:space="0" w:color="auto"/>
            </w:tcBorders>
            <w:vAlign w:val="center"/>
          </w:tcPr>
          <w:p w:rsidR="009B33E3" w:rsidRPr="00F503DA" w:rsidRDefault="002C396D" w:rsidP="009B33E3">
            <w:pPr>
              <w:rPr>
                <w:rFonts w:ascii="微軟正黑體" w:eastAsia="微軟正黑體" w:hAnsi="微軟正黑體"/>
                <w:sz w:val="20"/>
                <w:lang w:val="en-GB"/>
              </w:rPr>
            </w:pPr>
            <w:r w:rsidRPr="002C396D">
              <w:rPr>
                <w:rFonts w:ascii="微軟正黑體" w:eastAsia="微軟正黑體" w:hAnsi="微軟正黑體" w:hint="eastAsia"/>
                <w:sz w:val="20"/>
                <w:lang w:val="en-GB"/>
              </w:rPr>
              <w:t>不適用</w:t>
            </w: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502"/>
        </w:trPr>
        <w:tc>
          <w:tcPr>
            <w:tcW w:w="4588" w:type="dxa"/>
            <w:gridSpan w:val="11"/>
            <w:vAlign w:val="bottom"/>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本月內因行使期權所得資金總額 (請註明貨幣)</w:t>
            </w:r>
          </w:p>
        </w:tc>
        <w:tc>
          <w:tcPr>
            <w:tcW w:w="2520" w:type="dxa"/>
            <w:gridSpan w:val="7"/>
            <w:tcBorders>
              <w:top w:val="nil"/>
              <w:bottom w:val="single" w:sz="4" w:space="0" w:color="auto"/>
            </w:tcBorders>
            <w:vAlign w:val="bottom"/>
          </w:tcPr>
          <w:p w:rsidR="009B33E3" w:rsidRPr="00F503DA" w:rsidRDefault="002C396D" w:rsidP="009B33E3">
            <w:pPr>
              <w:jc w:val="both"/>
              <w:rPr>
                <w:rFonts w:ascii="微軟正黑體" w:eastAsia="微軟正黑體" w:hAnsi="微軟正黑體"/>
                <w:sz w:val="20"/>
                <w:lang w:val="en-GB"/>
              </w:rPr>
            </w:pPr>
            <w:r w:rsidRPr="002C396D">
              <w:rPr>
                <w:rFonts w:ascii="微軟正黑體" w:eastAsia="微軟正黑體" w:hAnsi="微軟正黑體" w:hint="eastAsia"/>
                <w:sz w:val="20"/>
                <w:lang w:val="en-GB"/>
              </w:rPr>
              <w:t>不適用</w:t>
            </w:r>
          </w:p>
        </w:tc>
        <w:tc>
          <w:tcPr>
            <w:tcW w:w="3270" w:type="dxa"/>
            <w:gridSpan w:val="5"/>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53"/>
        </w:trPr>
        <w:tc>
          <w:tcPr>
            <w:tcW w:w="1648" w:type="dxa"/>
            <w:gridSpan w:val="3"/>
            <w:vAlign w:val="center"/>
          </w:tcPr>
          <w:p w:rsidR="009B33E3" w:rsidRPr="00F503DA" w:rsidRDefault="009B33E3" w:rsidP="009B33E3">
            <w:pPr>
              <w:rPr>
                <w:rFonts w:ascii="微軟正黑體" w:eastAsia="微軟正黑體" w:hAnsi="微軟正黑體"/>
                <w:sz w:val="20"/>
                <w:lang w:val="en-GB"/>
              </w:rPr>
            </w:pPr>
          </w:p>
        </w:tc>
        <w:tc>
          <w:tcPr>
            <w:tcW w:w="4230" w:type="dxa"/>
            <w:gridSpan w:val="12"/>
            <w:vAlign w:val="center"/>
          </w:tcPr>
          <w:p w:rsidR="009B33E3" w:rsidRPr="00F503DA" w:rsidRDefault="009B33E3" w:rsidP="009B33E3">
            <w:pPr>
              <w:rPr>
                <w:rFonts w:ascii="微軟正黑體" w:eastAsia="微軟正黑體" w:hAnsi="微軟正黑體"/>
                <w:sz w:val="20"/>
                <w:lang w:val="en-GB"/>
              </w:rPr>
            </w:pPr>
          </w:p>
        </w:tc>
        <w:tc>
          <w:tcPr>
            <w:tcW w:w="1710" w:type="dxa"/>
            <w:gridSpan w:val="4"/>
            <w:tcBorders>
              <w:top w:val="nil"/>
              <w:bottom w:val="single" w:sz="4" w:space="0" w:color="auto"/>
            </w:tcBorders>
            <w:vAlign w:val="center"/>
          </w:tcPr>
          <w:p w:rsidR="009B33E3" w:rsidRPr="00F503DA" w:rsidRDefault="009B33E3" w:rsidP="009B33E3">
            <w:pPr>
              <w:rPr>
                <w:rFonts w:ascii="微軟正黑體" w:eastAsia="微軟正黑體" w:hAnsi="微軟正黑體"/>
                <w:sz w:val="20"/>
                <w:lang w:val="en-GB"/>
              </w:rPr>
            </w:pPr>
          </w:p>
        </w:tc>
        <w:tc>
          <w:tcPr>
            <w:tcW w:w="2790" w:type="dxa"/>
            <w:gridSpan w:val="4"/>
            <w:vAlign w:val="center"/>
          </w:tcPr>
          <w:p w:rsidR="009B33E3" w:rsidRPr="00F503DA" w:rsidRDefault="009B33E3" w:rsidP="009B33E3">
            <w:pPr>
              <w:rPr>
                <w:rFonts w:ascii="微軟正黑體" w:eastAsia="微軟正黑體" w:hAnsi="微軟正黑體"/>
                <w:sz w:val="20"/>
                <w:lang w:val="en-GB"/>
              </w:rPr>
            </w:pPr>
          </w:p>
        </w:tc>
      </w:tr>
    </w:tbl>
    <w:p w:rsidR="009B33E3" w:rsidRPr="00F503DA" w:rsidRDefault="009B33E3" w:rsidP="009B33E3">
      <w:pPr>
        <w:rPr>
          <w:rFonts w:ascii="微軟正黑體" w:eastAsia="微軟正黑體" w:hAnsi="微軟正黑體"/>
          <w:lang w:val="en-GB"/>
        </w:rPr>
      </w:pPr>
    </w:p>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lang w:val="en-GB"/>
        </w:rPr>
        <w:br w:type="page"/>
      </w:r>
      <w:r w:rsidRPr="00F503DA">
        <w:rPr>
          <w:rFonts w:ascii="微軟正黑體" w:eastAsia="微軟正黑體" w:hAnsi="微軟正黑體" w:hint="eastAsia"/>
          <w:sz w:val="20"/>
        </w:rPr>
        <w:lastRenderedPageBreak/>
        <w:t>承諾發行將予上市的發行人股份的權證</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180"/>
        <w:gridCol w:w="180"/>
        <w:gridCol w:w="810"/>
        <w:gridCol w:w="90"/>
        <w:gridCol w:w="180"/>
        <w:gridCol w:w="1080"/>
        <w:gridCol w:w="180"/>
        <w:gridCol w:w="1080"/>
        <w:gridCol w:w="90"/>
        <w:gridCol w:w="90"/>
        <w:gridCol w:w="900"/>
        <w:gridCol w:w="180"/>
        <w:gridCol w:w="180"/>
        <w:gridCol w:w="1170"/>
        <w:gridCol w:w="76"/>
        <w:gridCol w:w="104"/>
        <w:gridCol w:w="1080"/>
      </w:tblGrid>
      <w:tr w:rsidR="009B33E3" w:rsidRPr="00F503DA">
        <w:trPr>
          <w:cantSplit/>
          <w:trHeight w:val="818"/>
          <w:tblHeader/>
        </w:trPr>
        <w:tc>
          <w:tcPr>
            <w:tcW w:w="2908" w:type="dxa"/>
            <w:gridSpan w:val="4"/>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hint="eastAsia"/>
                <w:sz w:val="20"/>
                <w:lang w:val="en-GB"/>
              </w:rPr>
              <w:t>權證說明</w:t>
            </w:r>
          </w:p>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hint="eastAsia"/>
                <w:sz w:val="20"/>
                <w:lang w:val="en-GB"/>
              </w:rPr>
              <w:t>(到期日</w:t>
            </w:r>
            <w:r w:rsidRPr="00F503DA">
              <w:rPr>
                <w:rFonts w:ascii="微軟正黑體" w:eastAsia="微軟正黑體" w:hAnsi="微軟正黑體"/>
                <w:sz w:val="20"/>
                <w:lang w:val="en-GB"/>
              </w:rPr>
              <w:t xml:space="preserve"> </w:t>
            </w:r>
            <w:proofErr w:type="gramStart"/>
            <w:r w:rsidRPr="00F503DA">
              <w:rPr>
                <w:rFonts w:ascii="微軟正黑體" w:eastAsia="微軟正黑體" w:hAnsi="微軟正黑體"/>
                <w:sz w:val="20"/>
                <w:lang w:val="en-GB"/>
              </w:rPr>
              <w:t>–</w:t>
            </w:r>
            <w:proofErr w:type="gramEnd"/>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日/月/年)</w:t>
            </w:r>
          </w:p>
        </w:tc>
        <w:tc>
          <w:tcPr>
            <w:tcW w:w="1080" w:type="dxa"/>
            <w:gridSpan w:val="3"/>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面值貨幣</w:t>
            </w:r>
          </w:p>
        </w:tc>
        <w:tc>
          <w:tcPr>
            <w:tcW w:w="1440" w:type="dxa"/>
            <w:gridSpan w:val="3"/>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上月底面值</w:t>
            </w:r>
          </w:p>
        </w:tc>
        <w:tc>
          <w:tcPr>
            <w:tcW w:w="1170" w:type="dxa"/>
            <w:gridSpan w:val="2"/>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本月內已行使</w:t>
            </w:r>
          </w:p>
        </w:tc>
        <w:tc>
          <w:tcPr>
            <w:tcW w:w="1350" w:type="dxa"/>
            <w:gridSpan w:val="4"/>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本月底面值</w:t>
            </w:r>
          </w:p>
        </w:tc>
        <w:tc>
          <w:tcPr>
            <w:tcW w:w="1170" w:type="dxa"/>
            <w:tcBorders>
              <w:top w:val="single" w:sz="4" w:space="0" w:color="auto"/>
              <w:bottom w:val="single" w:sz="4" w:space="0" w:color="auto"/>
            </w:tcBorders>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本月內因此發行的發行人新股份數目</w:t>
            </w:r>
          </w:p>
          <w:p w:rsidR="009B33E3" w:rsidRPr="00F503DA" w:rsidRDefault="009B33E3" w:rsidP="009B33E3">
            <w:pPr>
              <w:jc w:val="center"/>
              <w:rPr>
                <w:rFonts w:ascii="微軟正黑體" w:eastAsia="微軟正黑體" w:hAnsi="微軟正黑體"/>
                <w:sz w:val="20"/>
                <w:lang w:val="en-GB"/>
              </w:rPr>
            </w:pPr>
          </w:p>
        </w:tc>
        <w:tc>
          <w:tcPr>
            <w:tcW w:w="1260" w:type="dxa"/>
            <w:gridSpan w:val="3"/>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rsidR="009B33E3" w:rsidRPr="00F503DA" w:rsidRDefault="009B33E3" w:rsidP="009B33E3">
            <w:pPr>
              <w:jc w:val="cente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nil"/>
            </w:tcBorders>
            <w:vAlign w:val="bottom"/>
          </w:tcPr>
          <w:p w:rsidR="009B33E3" w:rsidRPr="00F503DA" w:rsidRDefault="00C3117F" w:rsidP="00C3117F">
            <w:pPr>
              <w:widowControl/>
              <w:numPr>
                <w:ilvl w:val="0"/>
                <w:numId w:val="7"/>
              </w:numPr>
              <w:rPr>
                <w:rFonts w:ascii="微軟正黑體" w:eastAsia="微軟正黑體" w:hAnsi="微軟正黑體"/>
                <w:sz w:val="20"/>
                <w:lang w:val="en-GB"/>
              </w:rPr>
            </w:pPr>
            <w:r w:rsidRPr="00C3117F">
              <w:rPr>
                <w:rFonts w:ascii="微軟正黑體" w:eastAsia="微軟正黑體" w:hAnsi="微軟正黑體" w:hint="eastAsia"/>
                <w:sz w:val="20"/>
                <w:lang w:val="en-GB"/>
              </w:rPr>
              <w:t>不適用</w:t>
            </w: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single" w:sz="4" w:space="0" w:color="auto"/>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single" w:sz="4" w:space="0" w:color="auto"/>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single" w:sz="4" w:space="0" w:color="auto"/>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9B33E3" w:rsidRPr="00F503DA" w:rsidRDefault="009B33E3" w:rsidP="009B33E3">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340" w:type="dxa"/>
            <w:gridSpan w:val="5"/>
            <w:tcBorders>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1530" w:type="dxa"/>
            <w:gridSpan w:val="3"/>
            <w:vMerge w:val="restart"/>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260" w:type="dxa"/>
            <w:gridSpan w:val="3"/>
            <w:vMerge w:val="restart"/>
            <w:tcBorders>
              <w:top w:val="nil"/>
            </w:tcBorders>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530" w:type="dxa"/>
            <w:gridSpan w:val="3"/>
            <w:vMerge/>
            <w:tcBorders>
              <w:top w:val="nil"/>
              <w:bottom w:val="single" w:sz="4" w:space="0" w:color="auto"/>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c>
          <w:tcPr>
            <w:tcW w:w="1260" w:type="dxa"/>
            <w:gridSpan w:val="3"/>
            <w:vMerge/>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sz w:val="20"/>
                <w:lang w:val="en-GB"/>
              </w:rPr>
              <w:t>2.</w:t>
            </w: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9B33E3" w:rsidRPr="00F503DA" w:rsidRDefault="009B33E3" w:rsidP="009B33E3">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340" w:type="dxa"/>
            <w:gridSpan w:val="5"/>
            <w:tcBorders>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val="restart"/>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nil"/>
              <w:bottom w:val="single" w:sz="4" w:space="0" w:color="auto"/>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sz w:val="20"/>
                <w:lang w:val="en-GB"/>
              </w:rPr>
              <w:t>3.</w:t>
            </w: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9B33E3" w:rsidRPr="00F503DA" w:rsidRDefault="009B33E3" w:rsidP="009B33E3">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340" w:type="dxa"/>
            <w:gridSpan w:val="5"/>
            <w:tcBorders>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val="restart"/>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nil"/>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rsidTr="009B33E3">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nil"/>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rsidTr="009B33E3">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nil"/>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rsidTr="009B33E3">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nil"/>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rsidTr="009B33E3">
        <w:trPr>
          <w:cantSplit/>
          <w:trHeight w:val="260"/>
        </w:trPr>
        <w:tc>
          <w:tcPr>
            <w:tcW w:w="2368" w:type="dxa"/>
            <w:gridSpan w:val="2"/>
            <w:tcBorders>
              <w:top w:val="nil"/>
              <w:bottom w:val="single" w:sz="4" w:space="0" w:color="auto"/>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p>
        </w:tc>
        <w:tc>
          <w:tcPr>
            <w:tcW w:w="2160" w:type="dxa"/>
            <w:gridSpan w:val="4"/>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p w:rsidR="009B33E3" w:rsidRPr="00F503DA" w:rsidRDefault="009B33E3" w:rsidP="009B33E3">
            <w:pPr>
              <w:rPr>
                <w:rFonts w:ascii="微軟正黑體" w:eastAsia="微軟正黑體" w:hAnsi="微軟正黑體"/>
                <w:sz w:val="20"/>
                <w:lang w:val="en-GB"/>
              </w:rPr>
            </w:pPr>
          </w:p>
          <w:p w:rsidR="009B33E3" w:rsidRPr="00F503DA" w:rsidRDefault="009B33E3" w:rsidP="009B33E3">
            <w:pPr>
              <w:rPr>
                <w:rFonts w:ascii="微軟正黑體" w:eastAsia="微軟正黑體" w:hAnsi="微軟正黑體"/>
                <w:sz w:val="20"/>
                <w:lang w:val="en-GB"/>
              </w:rPr>
            </w:pPr>
          </w:p>
          <w:p w:rsidR="009B33E3" w:rsidRPr="00F503DA" w:rsidRDefault="009B33E3" w:rsidP="009B33E3">
            <w:pPr>
              <w:rPr>
                <w:rFonts w:ascii="微軟正黑體" w:eastAsia="微軟正黑體" w:hAnsi="微軟正黑體"/>
                <w:sz w:val="20"/>
                <w:lang w:val="en-GB"/>
              </w:rPr>
            </w:pPr>
          </w:p>
        </w:tc>
        <w:tc>
          <w:tcPr>
            <w:tcW w:w="2790" w:type="dxa"/>
            <w:gridSpan w:val="6"/>
            <w:tcBorders>
              <w:top w:val="nil"/>
              <w:bottom w:val="single" w:sz="4" w:space="0" w:color="auto"/>
            </w:tcBorders>
            <w:vAlign w:val="bottom"/>
          </w:tcPr>
          <w:p w:rsidR="009B33E3" w:rsidRPr="00F503DA" w:rsidRDefault="009B33E3" w:rsidP="009B33E3">
            <w:pPr>
              <w:widowControl/>
              <w:ind w:left="216"/>
              <w:rPr>
                <w:rFonts w:ascii="微軟正黑體" w:eastAsia="微軟正黑體" w:hAnsi="微軟正黑體"/>
                <w:sz w:val="20"/>
                <w:lang w:val="en-GB"/>
              </w:rPr>
            </w:pPr>
          </w:p>
        </w:tc>
      </w:tr>
      <w:tr w:rsidR="009B33E3" w:rsidRPr="00F503DA" w:rsidTr="009B33E3">
        <w:trPr>
          <w:cantSplit/>
          <w:trHeight w:val="260"/>
        </w:trPr>
        <w:tc>
          <w:tcPr>
            <w:tcW w:w="118" w:type="dxa"/>
            <w:tcBorders>
              <w:top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sz w:val="20"/>
                <w:lang w:val="en-GB"/>
              </w:rPr>
              <w:t>4.</w:t>
            </w: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9B33E3" w:rsidRPr="00F503DA" w:rsidRDefault="009B33E3" w:rsidP="009B33E3">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340" w:type="dxa"/>
            <w:gridSpan w:val="5"/>
            <w:tcBorders>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val="restart"/>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nil"/>
              <w:bottom w:val="single" w:sz="4" w:space="0" w:color="auto"/>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p>
        </w:tc>
        <w:tc>
          <w:tcPr>
            <w:tcW w:w="5220" w:type="dxa"/>
            <w:gridSpan w:val="12"/>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B.      (</w:t>
            </w:r>
            <w:r w:rsidRPr="00F503DA">
              <w:rPr>
                <w:rFonts w:ascii="微軟正黑體" w:eastAsia="微軟正黑體" w:hAnsi="微軟正黑體" w:hint="eastAsia"/>
                <w:sz w:val="20"/>
                <w:lang w:val="en-GB"/>
              </w:rPr>
              <w:t>普通股)</w:t>
            </w:r>
          </w:p>
        </w:tc>
        <w:tc>
          <w:tcPr>
            <w:tcW w:w="1530" w:type="dxa"/>
            <w:gridSpan w:val="3"/>
            <w:tcBorders>
              <w:top w:val="nil"/>
              <w:bottom w:val="single" w:sz="4" w:space="0" w:color="auto"/>
            </w:tcBorders>
            <w:vAlign w:val="bottom"/>
          </w:tcPr>
          <w:p w:rsidR="009B33E3" w:rsidRPr="00F503DA" w:rsidRDefault="00C3117F" w:rsidP="009B33E3">
            <w:pPr>
              <w:rPr>
                <w:rFonts w:ascii="微軟正黑體" w:eastAsia="微軟正黑體" w:hAnsi="微軟正黑體"/>
                <w:sz w:val="20"/>
                <w:lang w:val="en-GB"/>
              </w:rPr>
            </w:pPr>
            <w:r w:rsidRPr="00C3117F">
              <w:rPr>
                <w:rFonts w:ascii="微軟正黑體" w:eastAsia="微軟正黑體" w:hAnsi="微軟正黑體" w:hint="eastAsia"/>
                <w:sz w:val="20"/>
                <w:lang w:val="en-GB"/>
              </w:rPr>
              <w:t>不適用</w:t>
            </w: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優先股</w:t>
            </w:r>
            <w:r w:rsidRPr="00F503DA">
              <w:rPr>
                <w:rFonts w:ascii="微軟正黑體" w:eastAsia="微軟正黑體" w:hAnsi="微軟正黑體"/>
                <w:sz w:val="22"/>
                <w:lang w:val="en-GB"/>
              </w:rPr>
              <w:t>)</w:t>
            </w:r>
          </w:p>
        </w:tc>
        <w:tc>
          <w:tcPr>
            <w:tcW w:w="1530" w:type="dxa"/>
            <w:gridSpan w:val="3"/>
            <w:tcBorders>
              <w:top w:val="nil"/>
              <w:bottom w:val="single" w:sz="4" w:space="0" w:color="auto"/>
            </w:tcBorders>
            <w:vAlign w:val="bottom"/>
          </w:tcPr>
          <w:p w:rsidR="009B33E3" w:rsidRPr="00F503DA" w:rsidRDefault="00C3117F" w:rsidP="009B33E3">
            <w:pPr>
              <w:rPr>
                <w:rFonts w:ascii="微軟正黑體" w:eastAsia="微軟正黑體" w:hAnsi="微軟正黑體"/>
                <w:sz w:val="20"/>
                <w:lang w:val="en-GB"/>
              </w:rPr>
            </w:pPr>
            <w:r w:rsidRPr="00C3117F">
              <w:rPr>
                <w:rFonts w:ascii="微軟正黑體" w:eastAsia="微軟正黑體" w:hAnsi="微軟正黑體" w:hint="eastAsia"/>
                <w:sz w:val="20"/>
                <w:lang w:val="en-GB"/>
              </w:rPr>
              <w:t>不適用</w:t>
            </w: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其他類別股份</w:t>
            </w:r>
            <w:r w:rsidRPr="00F503DA">
              <w:rPr>
                <w:rFonts w:ascii="微軟正黑體" w:eastAsia="微軟正黑體" w:hAnsi="微軟正黑體"/>
                <w:sz w:val="20"/>
                <w:lang w:val="en-GB"/>
              </w:rPr>
              <w:t>)</w:t>
            </w:r>
          </w:p>
        </w:tc>
        <w:tc>
          <w:tcPr>
            <w:tcW w:w="1530" w:type="dxa"/>
            <w:gridSpan w:val="3"/>
            <w:tcBorders>
              <w:top w:val="nil"/>
              <w:bottom w:val="single" w:sz="4" w:space="0" w:color="auto"/>
            </w:tcBorders>
            <w:vAlign w:val="bottom"/>
          </w:tcPr>
          <w:p w:rsidR="009B33E3" w:rsidRPr="00F503DA" w:rsidRDefault="00C3117F" w:rsidP="009B33E3">
            <w:pPr>
              <w:rPr>
                <w:rFonts w:ascii="微軟正黑體" w:eastAsia="微軟正黑體" w:hAnsi="微軟正黑體"/>
                <w:sz w:val="20"/>
                <w:lang w:val="en-GB"/>
              </w:rPr>
            </w:pPr>
            <w:r w:rsidRPr="00C3117F">
              <w:rPr>
                <w:rFonts w:ascii="微軟正黑體" w:eastAsia="微軟正黑體" w:hAnsi="微軟正黑體" w:hint="eastAsia"/>
                <w:sz w:val="20"/>
                <w:lang w:val="en-GB"/>
              </w:rPr>
              <w:t>不適用</w:t>
            </w: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single" w:sz="4" w:space="0" w:color="auto"/>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bl>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lang w:val="en-GB"/>
        </w:rPr>
        <w:br w:type="page"/>
      </w:r>
      <w:r w:rsidRPr="00F503DA">
        <w:rPr>
          <w:rFonts w:ascii="微軟正黑體" w:eastAsia="微軟正黑體" w:hAnsi="微軟正黑體" w:hint="eastAsia"/>
          <w:sz w:val="20"/>
        </w:rPr>
        <w:lastRenderedPageBreak/>
        <w:t>可換股票據（即可轉換為將予上市的發行人股份）</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90"/>
        <w:gridCol w:w="90"/>
        <w:gridCol w:w="900"/>
        <w:gridCol w:w="180"/>
        <w:gridCol w:w="450"/>
        <w:gridCol w:w="900"/>
        <w:gridCol w:w="90"/>
        <w:gridCol w:w="1170"/>
        <w:gridCol w:w="90"/>
        <w:gridCol w:w="900"/>
        <w:gridCol w:w="270"/>
        <w:gridCol w:w="90"/>
        <w:gridCol w:w="1080"/>
        <w:gridCol w:w="90"/>
        <w:gridCol w:w="180"/>
        <w:gridCol w:w="18"/>
        <w:gridCol w:w="1062"/>
      </w:tblGrid>
      <w:tr w:rsidR="009B33E3" w:rsidRPr="00F503DA">
        <w:trPr>
          <w:cantSplit/>
          <w:trHeight w:val="692"/>
          <w:tblHeader/>
        </w:trPr>
        <w:tc>
          <w:tcPr>
            <w:tcW w:w="2818" w:type="dxa"/>
            <w:gridSpan w:val="4"/>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hint="eastAsia"/>
                <w:sz w:val="20"/>
                <w:lang w:val="en-GB"/>
              </w:rPr>
              <w:t>類別及說明</w:t>
            </w:r>
          </w:p>
        </w:tc>
        <w:tc>
          <w:tcPr>
            <w:tcW w:w="1170" w:type="dxa"/>
            <w:gridSpan w:val="3"/>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發行貨幣</w:t>
            </w:r>
          </w:p>
        </w:tc>
        <w:tc>
          <w:tcPr>
            <w:tcW w:w="1440" w:type="dxa"/>
            <w:gridSpan w:val="3"/>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上月底</w:t>
            </w:r>
          </w:p>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已發行總額</w:t>
            </w:r>
          </w:p>
        </w:tc>
        <w:tc>
          <w:tcPr>
            <w:tcW w:w="1260" w:type="dxa"/>
            <w:gridSpan w:val="2"/>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本月內已換股款額</w:t>
            </w:r>
          </w:p>
        </w:tc>
        <w:tc>
          <w:tcPr>
            <w:tcW w:w="1260" w:type="dxa"/>
            <w:gridSpan w:val="3"/>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w:t>
            </w:r>
          </w:p>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已發行總額</w:t>
            </w:r>
          </w:p>
        </w:tc>
        <w:tc>
          <w:tcPr>
            <w:tcW w:w="1170" w:type="dxa"/>
            <w:gridSpan w:val="2"/>
            <w:tcBorders>
              <w:top w:val="single" w:sz="4" w:space="0" w:color="auto"/>
              <w:bottom w:val="single" w:sz="4" w:space="0" w:color="auto"/>
            </w:tcBorders>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因此發行的發行人</w:t>
            </w:r>
          </w:p>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新股份數目</w:t>
            </w:r>
          </w:p>
          <w:p w:rsidR="009B33E3" w:rsidRPr="00F503DA" w:rsidRDefault="009B33E3" w:rsidP="009B33E3">
            <w:pPr>
              <w:jc w:val="center"/>
              <w:rPr>
                <w:rFonts w:ascii="微軟正黑體" w:eastAsia="微軟正黑體" w:hAnsi="微軟正黑體"/>
                <w:sz w:val="20"/>
                <w:lang w:val="en-GB"/>
              </w:rPr>
            </w:pPr>
          </w:p>
        </w:tc>
        <w:tc>
          <w:tcPr>
            <w:tcW w:w="1260" w:type="dxa"/>
            <w:gridSpan w:val="3"/>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rsidR="009B33E3" w:rsidRPr="00F503DA" w:rsidRDefault="009B33E3" w:rsidP="009B33E3">
            <w:pPr>
              <w:jc w:val="cente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C3117F" w:rsidP="00C3117F">
            <w:pPr>
              <w:widowControl/>
              <w:numPr>
                <w:ilvl w:val="0"/>
                <w:numId w:val="8"/>
              </w:numPr>
              <w:rPr>
                <w:rFonts w:ascii="微軟正黑體" w:eastAsia="微軟正黑體" w:hAnsi="微軟正黑體"/>
                <w:sz w:val="20"/>
                <w:lang w:val="en-GB"/>
              </w:rPr>
            </w:pPr>
            <w:r w:rsidRPr="00C3117F">
              <w:rPr>
                <w:rFonts w:ascii="微軟正黑體" w:eastAsia="微軟正黑體" w:hAnsi="微軟正黑體" w:hint="eastAsia"/>
                <w:sz w:val="20"/>
                <w:lang w:val="en-GB"/>
              </w:rPr>
              <w:t>不適用</w:t>
            </w: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80"/>
        </w:trPr>
        <w:tc>
          <w:tcPr>
            <w:tcW w:w="2368" w:type="dxa"/>
            <w:gridSpan w:val="2"/>
            <w:tcBorders>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3150" w:type="dxa"/>
            <w:gridSpan w:val="5"/>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7"/>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widowControl/>
              <w:numPr>
                <w:ilvl w:val="0"/>
                <w:numId w:val="8"/>
              </w:num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80"/>
        </w:trPr>
        <w:tc>
          <w:tcPr>
            <w:tcW w:w="2368" w:type="dxa"/>
            <w:gridSpan w:val="2"/>
            <w:tcBorders>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3150" w:type="dxa"/>
            <w:gridSpan w:val="5"/>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7"/>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widowControl/>
              <w:numPr>
                <w:ilvl w:val="0"/>
                <w:numId w:val="8"/>
              </w:num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80"/>
        </w:trPr>
        <w:tc>
          <w:tcPr>
            <w:tcW w:w="2368" w:type="dxa"/>
            <w:gridSpan w:val="2"/>
            <w:tcBorders>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3150" w:type="dxa"/>
            <w:gridSpan w:val="5"/>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7"/>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15"/>
        </w:trPr>
        <w:tc>
          <w:tcPr>
            <w:tcW w:w="2368" w:type="dxa"/>
            <w:gridSpan w:val="2"/>
            <w:tcBorders>
              <w:top w:val="nil"/>
              <w:bottom w:val="single" w:sz="4" w:space="0" w:color="auto"/>
            </w:tcBorders>
            <w:vAlign w:val="bottom"/>
          </w:tcPr>
          <w:p w:rsidR="009B33E3" w:rsidRPr="00F503DA" w:rsidRDefault="009B33E3" w:rsidP="009B33E3">
            <w:pPr>
              <w:ind w:left="480"/>
              <w:rPr>
                <w:rFonts w:ascii="微軟正黑體" w:eastAsia="微軟正黑體" w:hAnsi="微軟正黑體"/>
                <w:sz w:val="20"/>
                <w:lang w:val="en-GB"/>
              </w:rPr>
            </w:pPr>
          </w:p>
        </w:tc>
        <w:tc>
          <w:tcPr>
            <w:tcW w:w="2070" w:type="dxa"/>
            <w:gridSpan w:val="6"/>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p>
        </w:tc>
        <w:tc>
          <w:tcPr>
            <w:tcW w:w="5940" w:type="dxa"/>
            <w:gridSpan w:val="1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p w:rsidR="009B33E3" w:rsidRPr="00F503DA" w:rsidRDefault="009B33E3" w:rsidP="009B33E3">
            <w:pPr>
              <w:rPr>
                <w:rFonts w:ascii="微軟正黑體" w:eastAsia="微軟正黑體" w:hAnsi="微軟正黑體"/>
                <w:sz w:val="20"/>
                <w:lang w:val="en-GB"/>
              </w:rPr>
            </w:pPr>
          </w:p>
          <w:p w:rsidR="009B33E3" w:rsidRPr="00F503DA" w:rsidRDefault="009B33E3" w:rsidP="009B33E3">
            <w:pPr>
              <w:rPr>
                <w:rFonts w:ascii="微軟正黑體" w:eastAsia="微軟正黑體" w:hAnsi="微軟正黑體"/>
                <w:sz w:val="20"/>
                <w:lang w:val="en-GB"/>
              </w:rPr>
            </w:pPr>
          </w:p>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60"/>
        </w:trPr>
        <w:tc>
          <w:tcPr>
            <w:tcW w:w="118" w:type="dxa"/>
            <w:tcBorders>
              <w:top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9B33E3" w:rsidRPr="00F503DA" w:rsidRDefault="009B33E3" w:rsidP="009B33E3">
            <w:pPr>
              <w:widowControl/>
              <w:numPr>
                <w:ilvl w:val="0"/>
                <w:numId w:val="8"/>
              </w:numPr>
              <w:rPr>
                <w:rFonts w:ascii="微軟正黑體" w:eastAsia="微軟正黑體" w:hAnsi="微軟正黑體"/>
                <w:sz w:val="20"/>
                <w:lang w:val="en-GB"/>
              </w:rPr>
            </w:pPr>
          </w:p>
        </w:tc>
        <w:tc>
          <w:tcPr>
            <w:tcW w:w="180" w:type="dxa"/>
            <w:gridSpan w:val="2"/>
            <w:tcBorders>
              <w:top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single" w:sz="4" w:space="0" w:color="auto"/>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single" w:sz="4" w:space="0" w:color="auto"/>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single" w:sz="4" w:space="0" w:color="auto"/>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80"/>
        </w:trPr>
        <w:tc>
          <w:tcPr>
            <w:tcW w:w="2368" w:type="dxa"/>
            <w:gridSpan w:val="2"/>
            <w:tcBorders>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3150" w:type="dxa"/>
            <w:gridSpan w:val="5"/>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7"/>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p>
        </w:tc>
        <w:tc>
          <w:tcPr>
            <w:tcW w:w="5220" w:type="dxa"/>
            <w:gridSpan w:val="11"/>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C.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1530" w:type="dxa"/>
            <w:gridSpan w:val="4"/>
            <w:tcBorders>
              <w:top w:val="nil"/>
              <w:bottom w:val="single" w:sz="4" w:space="0" w:color="auto"/>
            </w:tcBorders>
            <w:vAlign w:val="bottom"/>
          </w:tcPr>
          <w:p w:rsidR="009B33E3" w:rsidRPr="00F503DA" w:rsidRDefault="001D249E" w:rsidP="009B33E3">
            <w:pPr>
              <w:rPr>
                <w:rFonts w:ascii="微軟正黑體" w:eastAsia="微軟正黑體" w:hAnsi="微軟正黑體"/>
                <w:sz w:val="20"/>
                <w:lang w:val="en-GB"/>
              </w:rPr>
            </w:pPr>
            <w:r w:rsidRPr="001D249E">
              <w:rPr>
                <w:rFonts w:ascii="微軟正黑體" w:eastAsia="微軟正黑體" w:hAnsi="微軟正黑體" w:hint="eastAsia"/>
                <w:sz w:val="20"/>
                <w:lang w:val="en-GB"/>
              </w:rPr>
              <w:t>不適用</w:t>
            </w: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3"/>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1530" w:type="dxa"/>
            <w:gridSpan w:val="4"/>
            <w:tcBorders>
              <w:top w:val="nil"/>
              <w:bottom w:val="single" w:sz="4" w:space="0" w:color="auto"/>
            </w:tcBorders>
            <w:vAlign w:val="bottom"/>
          </w:tcPr>
          <w:p w:rsidR="009B33E3" w:rsidRPr="00F503DA" w:rsidRDefault="001D249E" w:rsidP="009B33E3">
            <w:pPr>
              <w:rPr>
                <w:rFonts w:ascii="微軟正黑體" w:eastAsia="微軟正黑體" w:hAnsi="微軟正黑體"/>
                <w:sz w:val="20"/>
                <w:lang w:val="en-GB"/>
              </w:rPr>
            </w:pPr>
            <w:r w:rsidRPr="001D249E">
              <w:rPr>
                <w:rFonts w:ascii="微軟正黑體" w:eastAsia="微軟正黑體" w:hAnsi="微軟正黑體" w:hint="eastAsia"/>
                <w:sz w:val="20"/>
                <w:lang w:val="en-GB"/>
              </w:rPr>
              <w:t>不適用</w:t>
            </w: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3"/>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1530" w:type="dxa"/>
            <w:gridSpan w:val="4"/>
            <w:tcBorders>
              <w:top w:val="single" w:sz="4" w:space="0" w:color="auto"/>
              <w:bottom w:val="single" w:sz="4" w:space="0" w:color="auto"/>
            </w:tcBorders>
            <w:vAlign w:val="bottom"/>
          </w:tcPr>
          <w:p w:rsidR="009B33E3" w:rsidRPr="00F503DA" w:rsidRDefault="001D249E" w:rsidP="009B33E3">
            <w:pPr>
              <w:rPr>
                <w:rFonts w:ascii="微軟正黑體" w:eastAsia="微軟正黑體" w:hAnsi="微軟正黑體"/>
                <w:sz w:val="20"/>
                <w:lang w:val="en-GB"/>
              </w:rPr>
            </w:pPr>
            <w:r w:rsidRPr="001D249E">
              <w:rPr>
                <w:rFonts w:ascii="微軟正黑體" w:eastAsia="微軟正黑體" w:hAnsi="微軟正黑體" w:hint="eastAsia"/>
                <w:sz w:val="20"/>
                <w:lang w:val="en-GB"/>
              </w:rPr>
              <w:t>不適用</w:t>
            </w: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single" w:sz="4" w:space="0" w:color="auto"/>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3"/>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1530" w:type="dxa"/>
            <w:gridSpan w:val="4"/>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single" w:sz="4" w:space="0" w:color="auto"/>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bl>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r w:rsidRPr="00F503DA">
        <w:rPr>
          <w:rFonts w:ascii="微軟正黑體" w:eastAsia="微軟正黑體" w:hAnsi="微軟正黑體" w:hint="eastAsia"/>
          <w:sz w:val="20"/>
        </w:rPr>
        <w:lastRenderedPageBreak/>
        <w:t>為發行將予上市的發行股份所訂立的任何其他協議或安排，包括期權（但不包括根據股份期權計劃發行的期權）</w:t>
      </w:r>
    </w:p>
    <w:p w:rsidR="009B33E3" w:rsidRPr="00F503DA" w:rsidRDefault="009B33E3" w:rsidP="009B33E3">
      <w:pPr>
        <w:spacing w:line="216" w:lineRule="auto"/>
        <w:rPr>
          <w:rFonts w:ascii="微軟正黑體" w:eastAsia="微軟正黑體" w:hAnsi="微軟正黑體"/>
          <w:lang w:val="en-G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
        <w:gridCol w:w="5632"/>
        <w:gridCol w:w="1919"/>
        <w:gridCol w:w="240"/>
        <w:gridCol w:w="1910"/>
      </w:tblGrid>
      <w:tr w:rsidR="009B33E3" w:rsidRPr="00F503DA" w:rsidTr="009B33E3">
        <w:tc>
          <w:tcPr>
            <w:tcW w:w="6007" w:type="dxa"/>
            <w:gridSpan w:val="2"/>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詳情，包括股東特別大會通過日期 (日/月/年)(如適用)及可發行股份類別</w:t>
            </w:r>
          </w:p>
        </w:tc>
        <w:tc>
          <w:tcPr>
            <w:tcW w:w="1920" w:type="dxa"/>
            <w:tcBorders>
              <w:bottom w:val="single" w:sz="4" w:space="0" w:color="auto"/>
              <w:right w:val="nil"/>
            </w:tcBorders>
            <w:shd w:val="clear" w:color="auto" w:fill="auto"/>
          </w:tcPr>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因此發行的</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發行人新股份數目</w:t>
            </w:r>
          </w:p>
          <w:p w:rsidR="009B33E3" w:rsidRPr="00F503DA" w:rsidRDefault="009B33E3" w:rsidP="009B33E3">
            <w:pPr>
              <w:spacing w:line="216" w:lineRule="auto"/>
              <w:jc w:val="center"/>
              <w:rPr>
                <w:rFonts w:ascii="微軟正黑體" w:eastAsia="微軟正黑體" w:hAnsi="微軟正黑體"/>
                <w:sz w:val="20"/>
                <w:lang w:val="en-GB"/>
              </w:rPr>
            </w:pPr>
          </w:p>
        </w:tc>
        <w:tc>
          <w:tcPr>
            <w:tcW w:w="2153" w:type="dxa"/>
            <w:gridSpan w:val="2"/>
            <w:tcBorders>
              <w:left w:val="nil"/>
              <w:bottom w:val="single" w:sz="4" w:space="0" w:color="auto"/>
            </w:tcBorders>
            <w:shd w:val="clear" w:color="auto" w:fill="auto"/>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w:t>
            </w:r>
          </w:p>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因此可能發行的</w:t>
            </w:r>
          </w:p>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發行人新股份數目</w:t>
            </w:r>
          </w:p>
          <w:p w:rsidR="009B33E3" w:rsidRPr="00F503DA" w:rsidRDefault="009B33E3" w:rsidP="009B33E3">
            <w:pPr>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1.</w:t>
            </w:r>
          </w:p>
        </w:tc>
        <w:tc>
          <w:tcPr>
            <w:tcW w:w="5641" w:type="dxa"/>
            <w:tcBorders>
              <w:left w:val="nil"/>
              <w:right w:val="single" w:sz="4" w:space="0" w:color="auto"/>
            </w:tcBorders>
            <w:shd w:val="clear" w:color="auto" w:fill="auto"/>
          </w:tcPr>
          <w:p w:rsidR="009B33E3" w:rsidRPr="00F503DA" w:rsidRDefault="001D249E" w:rsidP="009B33E3">
            <w:pPr>
              <w:spacing w:line="216" w:lineRule="auto"/>
              <w:rPr>
                <w:rFonts w:ascii="微軟正黑體" w:eastAsia="微軟正黑體" w:hAnsi="微軟正黑體"/>
                <w:sz w:val="20"/>
                <w:lang w:val="en-GB"/>
              </w:rPr>
            </w:pPr>
            <w:r w:rsidRPr="001D249E">
              <w:rPr>
                <w:rFonts w:ascii="微軟正黑體" w:eastAsia="微軟正黑體" w:hAnsi="微軟正黑體" w:hint="eastAsia"/>
                <w:sz w:val="20"/>
                <w:lang w:val="en-GB"/>
              </w:rPr>
              <w:t>不適用</w:t>
            </w:r>
          </w:p>
        </w:tc>
        <w:tc>
          <w:tcPr>
            <w:tcW w:w="1920" w:type="dxa"/>
            <w:tcBorders>
              <w:top w:val="single" w:sz="4" w:space="0" w:color="auto"/>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single" w:sz="4" w:space="0" w:color="auto"/>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vAlign w:val="bottom"/>
          </w:tcPr>
          <w:p w:rsidR="009B33E3" w:rsidRPr="00F503DA" w:rsidRDefault="009B33E3" w:rsidP="009B33E3">
            <w:pPr>
              <w:jc w:val="right"/>
              <w:rPr>
                <w:rFonts w:ascii="微軟正黑體" w:eastAsia="微軟正黑體" w:hAnsi="微軟正黑體"/>
                <w:sz w:val="20"/>
                <w:lang w:val="en-GB"/>
              </w:rPr>
            </w:pPr>
          </w:p>
        </w:tc>
        <w:tc>
          <w:tcPr>
            <w:tcW w:w="1920" w:type="dxa"/>
            <w:tcBorders>
              <w:top w:val="single" w:sz="4" w:space="0" w:color="auto"/>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2.</w:t>
            </w:r>
          </w:p>
        </w:tc>
        <w:tc>
          <w:tcPr>
            <w:tcW w:w="5641" w:type="dxa"/>
            <w:tcBorders>
              <w:top w:val="nil"/>
              <w:left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p>
        </w:tc>
        <w:tc>
          <w:tcPr>
            <w:tcW w:w="1920" w:type="dxa"/>
            <w:tcBorders>
              <w:top w:val="single" w:sz="4" w:space="0" w:color="auto"/>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3.</w:t>
            </w:r>
          </w:p>
        </w:tc>
        <w:tc>
          <w:tcPr>
            <w:tcW w:w="5641" w:type="dxa"/>
            <w:tcBorders>
              <w:top w:val="nil"/>
              <w:left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D.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1920" w:type="dxa"/>
            <w:tcBorders>
              <w:top w:val="nil"/>
              <w:left w:val="single" w:sz="4" w:space="0" w:color="auto"/>
              <w:bottom w:val="single" w:sz="4" w:space="0" w:color="auto"/>
              <w:right w:val="nil"/>
            </w:tcBorders>
            <w:shd w:val="clear" w:color="auto" w:fill="auto"/>
          </w:tcPr>
          <w:p w:rsidR="009B33E3" w:rsidRPr="00F503DA" w:rsidRDefault="009B33E3" w:rsidP="009B33E3">
            <w:pPr>
              <w:tabs>
                <w:tab w:val="right" w:pos="1704"/>
              </w:tabs>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ab/>
            </w:r>
            <w:r w:rsidR="001D249E" w:rsidRPr="001D249E">
              <w:rPr>
                <w:rFonts w:ascii="微軟正黑體" w:eastAsia="微軟正黑體" w:hAnsi="微軟正黑體" w:hint="eastAsia"/>
                <w:sz w:val="20"/>
                <w:lang w:val="en-GB"/>
              </w:rPr>
              <w:t>不適用</w:t>
            </w: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rsidR="009B33E3" w:rsidRPr="00F503DA" w:rsidRDefault="009B33E3" w:rsidP="009B33E3">
            <w:pPr>
              <w:tabs>
                <w:tab w:val="right" w:pos="1704"/>
              </w:tabs>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ab/>
            </w:r>
            <w:r w:rsidR="001D249E" w:rsidRPr="001D249E">
              <w:rPr>
                <w:rFonts w:ascii="微軟正黑體" w:eastAsia="微軟正黑體" w:hAnsi="微軟正黑體" w:hint="eastAsia"/>
                <w:sz w:val="20"/>
                <w:lang w:val="en-GB"/>
              </w:rPr>
              <w:t>不適用</w:t>
            </w: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rsidR="009B33E3" w:rsidRPr="00F503DA" w:rsidRDefault="009B33E3" w:rsidP="009B33E3">
            <w:pPr>
              <w:tabs>
                <w:tab w:val="right" w:pos="1704"/>
              </w:tabs>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ab/>
            </w:r>
            <w:r w:rsidR="001D249E" w:rsidRPr="001D249E">
              <w:rPr>
                <w:rFonts w:ascii="微軟正黑體" w:eastAsia="微軟正黑體" w:hAnsi="微軟正黑體" w:hint="eastAsia"/>
                <w:sz w:val="20"/>
                <w:lang w:val="en-GB"/>
              </w:rPr>
              <w:t>不適用</w:t>
            </w: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8"/>
        </w:trPr>
        <w:tc>
          <w:tcPr>
            <w:tcW w:w="366" w:type="dxa"/>
            <w:tcBorders>
              <w:top w:val="nil"/>
              <w:left w:val="single" w:sz="4" w:space="0" w:color="auto"/>
              <w:bottom w:val="single" w:sz="4" w:space="0" w:color="auto"/>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top w:val="nil"/>
              <w:lef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single" w:sz="4" w:space="0" w:color="auto"/>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153" w:type="dxa"/>
            <w:gridSpan w:val="2"/>
            <w:tcBorders>
              <w:top w:val="nil"/>
              <w:lef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bl>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br w:type="page"/>
      </w:r>
      <w:r w:rsidRPr="00F503DA">
        <w:rPr>
          <w:rFonts w:ascii="微軟正黑體" w:eastAsia="微軟正黑體" w:hAnsi="微軟正黑體" w:hint="eastAsia"/>
          <w:sz w:val="20"/>
          <w:lang w:val="en-GB"/>
        </w:rPr>
        <w:lastRenderedPageBreak/>
        <w:t>已發行股本的其他變動</w:t>
      </w:r>
    </w:p>
    <w:tbl>
      <w:tblPr>
        <w:tblW w:w="10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98"/>
        <w:gridCol w:w="1170"/>
        <w:gridCol w:w="600"/>
        <w:gridCol w:w="300"/>
        <w:gridCol w:w="60"/>
        <w:gridCol w:w="480"/>
        <w:gridCol w:w="840"/>
        <w:gridCol w:w="600"/>
        <w:gridCol w:w="240"/>
        <w:gridCol w:w="840"/>
        <w:gridCol w:w="1200"/>
        <w:gridCol w:w="1140"/>
        <w:gridCol w:w="180"/>
        <w:gridCol w:w="180"/>
        <w:gridCol w:w="810"/>
        <w:gridCol w:w="360"/>
        <w:gridCol w:w="36"/>
        <w:gridCol w:w="774"/>
      </w:tblGrid>
      <w:tr w:rsidR="009B33E3" w:rsidRPr="00F503DA">
        <w:trPr>
          <w:cantSplit/>
          <w:trHeight w:val="1914"/>
          <w:tblHeader/>
        </w:trPr>
        <w:tc>
          <w:tcPr>
            <w:tcW w:w="298" w:type="dxa"/>
            <w:tcBorders>
              <w:top w:val="single" w:sz="4" w:space="0" w:color="auto"/>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0" w:type="dxa"/>
            <w:tcBorders>
              <w:top w:val="single" w:sz="4" w:space="0" w:color="auto"/>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發行類別</w:t>
            </w:r>
          </w:p>
        </w:tc>
        <w:tc>
          <w:tcPr>
            <w:tcW w:w="960" w:type="dxa"/>
            <w:gridSpan w:val="3"/>
            <w:tcBorders>
              <w:top w:val="single" w:sz="4" w:space="0" w:color="auto"/>
              <w:bottom w:val="single" w:sz="4" w:space="0" w:color="auto"/>
            </w:tcBorders>
            <w:vAlign w:val="bottom"/>
          </w:tcPr>
          <w:p w:rsidR="009B33E3" w:rsidRPr="00F503DA" w:rsidRDefault="009B33E3" w:rsidP="009B33E3">
            <w:pPr>
              <w:spacing w:line="216" w:lineRule="auto"/>
              <w:jc w:val="center"/>
              <w:rPr>
                <w:rFonts w:ascii="微軟正黑體" w:eastAsia="微軟正黑體" w:hAnsi="微軟正黑體"/>
                <w:sz w:val="20"/>
                <w:lang w:val="en-GB"/>
              </w:rPr>
            </w:pPr>
          </w:p>
        </w:tc>
        <w:tc>
          <w:tcPr>
            <w:tcW w:w="1320" w:type="dxa"/>
            <w:gridSpan w:val="2"/>
            <w:tcBorders>
              <w:top w:val="single" w:sz="4" w:space="0" w:color="auto"/>
              <w:bottom w:val="single" w:sz="4" w:space="0" w:color="auto"/>
            </w:tcBorders>
            <w:vAlign w:val="bottom"/>
          </w:tcPr>
          <w:p w:rsidR="009B33E3" w:rsidRPr="00F503DA" w:rsidRDefault="009B33E3" w:rsidP="009B33E3">
            <w:pPr>
              <w:spacing w:line="216" w:lineRule="auto"/>
              <w:jc w:val="center"/>
              <w:rPr>
                <w:rFonts w:ascii="微軟正黑體" w:eastAsia="微軟正黑體" w:hAnsi="微軟正黑體"/>
                <w:sz w:val="20"/>
                <w:lang w:val="en-GB"/>
              </w:rPr>
            </w:pPr>
          </w:p>
        </w:tc>
        <w:tc>
          <w:tcPr>
            <w:tcW w:w="840" w:type="dxa"/>
            <w:gridSpan w:val="2"/>
            <w:tcBorders>
              <w:top w:val="single" w:sz="4" w:space="0" w:color="auto"/>
              <w:bottom w:val="single" w:sz="4" w:space="0" w:color="auto"/>
            </w:tcBorders>
            <w:vAlign w:val="bottom"/>
          </w:tcPr>
          <w:p w:rsidR="009B33E3" w:rsidRPr="00F503DA" w:rsidRDefault="009B33E3" w:rsidP="009B33E3">
            <w:pPr>
              <w:spacing w:line="216" w:lineRule="auto"/>
              <w:jc w:val="center"/>
              <w:rPr>
                <w:rFonts w:ascii="微軟正黑體" w:eastAsia="微軟正黑體" w:hAnsi="微軟正黑體"/>
                <w:sz w:val="20"/>
                <w:lang w:val="en-GB"/>
              </w:rPr>
            </w:pPr>
          </w:p>
        </w:tc>
        <w:tc>
          <w:tcPr>
            <w:tcW w:w="3180" w:type="dxa"/>
            <w:gridSpan w:val="3"/>
            <w:tcBorders>
              <w:top w:val="single" w:sz="4" w:space="0" w:color="auto"/>
              <w:bottom w:val="single" w:sz="4" w:space="0" w:color="auto"/>
            </w:tcBorders>
            <w:vAlign w:val="bottom"/>
          </w:tcPr>
          <w:p w:rsidR="009B33E3" w:rsidRPr="00F503DA" w:rsidRDefault="009B33E3" w:rsidP="009B33E3">
            <w:pPr>
              <w:spacing w:line="216" w:lineRule="auto"/>
              <w:jc w:val="center"/>
              <w:rPr>
                <w:rFonts w:ascii="微軟正黑體" w:eastAsia="微軟正黑體" w:hAnsi="微軟正黑體"/>
                <w:sz w:val="20"/>
                <w:lang w:val="en-GB"/>
              </w:rPr>
            </w:pPr>
          </w:p>
        </w:tc>
        <w:tc>
          <w:tcPr>
            <w:tcW w:w="1170" w:type="dxa"/>
            <w:gridSpan w:val="3"/>
            <w:tcBorders>
              <w:top w:val="single" w:sz="4" w:space="0" w:color="auto"/>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的發行人</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數目</w:t>
            </w:r>
          </w:p>
        </w:tc>
        <w:tc>
          <w:tcPr>
            <w:tcW w:w="1170" w:type="dxa"/>
            <w:gridSpan w:val="3"/>
            <w:tcBorders>
              <w:top w:val="single" w:sz="4" w:space="0" w:color="auto"/>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可能發行</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的發行人</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數目</w:t>
            </w:r>
          </w:p>
        </w:tc>
      </w:tr>
      <w:tr w:rsidR="009B33E3" w:rsidRPr="00F503DA">
        <w:trPr>
          <w:cantSplit/>
          <w:trHeight w:val="1237"/>
        </w:trPr>
        <w:tc>
          <w:tcPr>
            <w:tcW w:w="1468" w:type="dxa"/>
            <w:gridSpan w:val="2"/>
            <w:vMerge w:val="restart"/>
            <w:tcBorders>
              <w:top w:val="nil"/>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供股</w:t>
            </w:r>
          </w:p>
        </w:tc>
        <w:tc>
          <w:tcPr>
            <w:tcW w:w="960" w:type="dxa"/>
            <w:gridSpan w:val="3"/>
            <w:vMerge w:val="restart"/>
            <w:tcBorders>
              <w:top w:val="nil"/>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2"/>
            <w:vMerge w:val="restart"/>
            <w:tcBorders>
              <w:top w:val="nil"/>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vMerge w:val="restart"/>
            <w:tcBorders>
              <w:top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val="restart"/>
            <w:tcBorders>
              <w:top w:val="nil"/>
            </w:tcBorders>
            <w:vAlign w:val="bottom"/>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nil"/>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nil"/>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restart"/>
            <w:tcBorders>
              <w:top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vMerge w:val="restart"/>
            <w:tcBorders>
              <w:top w:val="nil"/>
            </w:tcBorders>
            <w:vAlign w:val="bottom"/>
          </w:tcPr>
          <w:p w:rsidR="009B33E3" w:rsidRPr="00F503DA" w:rsidRDefault="001D249E" w:rsidP="009B33E3">
            <w:pPr>
              <w:spacing w:line="216" w:lineRule="auto"/>
              <w:jc w:val="both"/>
              <w:rPr>
                <w:rFonts w:ascii="微軟正黑體" w:eastAsia="微軟正黑體" w:hAnsi="微軟正黑體"/>
                <w:sz w:val="20"/>
                <w:lang w:val="en-GB"/>
              </w:rPr>
            </w:pPr>
            <w:r w:rsidRPr="001D249E">
              <w:rPr>
                <w:rFonts w:ascii="微軟正黑體" w:eastAsia="微軟正黑體" w:hAnsi="微軟正黑體" w:hint="eastAsia"/>
                <w:sz w:val="20"/>
                <w:lang w:val="en-GB"/>
              </w:rPr>
              <w:t>不適用</w:t>
            </w:r>
          </w:p>
        </w:tc>
        <w:tc>
          <w:tcPr>
            <w:tcW w:w="396" w:type="dxa"/>
            <w:gridSpan w:val="2"/>
            <w:vMerge w:val="restart"/>
            <w:tcBorders>
              <w:top w:val="nil"/>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vMerge w:val="restart"/>
            <w:tcBorders>
              <w:top w:val="nil"/>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921"/>
        </w:trPr>
        <w:tc>
          <w:tcPr>
            <w:tcW w:w="1468" w:type="dxa"/>
            <w:gridSpan w:val="2"/>
            <w:vMerge/>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
        </w:tc>
        <w:tc>
          <w:tcPr>
            <w:tcW w:w="960" w:type="dxa"/>
            <w:gridSpan w:val="3"/>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2"/>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vAlign w:val="bottom"/>
          </w:tcPr>
          <w:p w:rsidR="009B33E3" w:rsidRPr="00F503DA" w:rsidRDefault="009B33E3" w:rsidP="009B33E3">
            <w:pPr>
              <w:jc w:val="both"/>
              <w:rPr>
                <w:rFonts w:ascii="微軟正黑體" w:eastAsia="微軟正黑體" w:hAnsi="微軟正黑體"/>
                <w:sz w:val="20"/>
                <w:lang w:val="en-GB"/>
              </w:rPr>
            </w:pPr>
          </w:p>
        </w:tc>
        <w:tc>
          <w:tcPr>
            <w:tcW w:w="1140" w:type="dxa"/>
            <w:vMerge/>
            <w:tcBorders>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vMerge/>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728"/>
        </w:trPr>
        <w:tc>
          <w:tcPr>
            <w:tcW w:w="1468" w:type="dxa"/>
            <w:gridSpan w:val="2"/>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140"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tcBorders>
              <w:top w:val="nil"/>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1201"/>
        </w:trPr>
        <w:tc>
          <w:tcPr>
            <w:tcW w:w="1468" w:type="dxa"/>
            <w:gridSpan w:val="2"/>
            <w:vMerge w:val="restart"/>
            <w:tcBorders>
              <w:top w:val="nil"/>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公開招股</w:t>
            </w:r>
          </w:p>
        </w:tc>
        <w:tc>
          <w:tcPr>
            <w:tcW w:w="960" w:type="dxa"/>
            <w:gridSpan w:val="3"/>
            <w:vMerge w:val="restart"/>
            <w:tcBorders>
              <w:top w:val="nil"/>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2"/>
            <w:vMerge w:val="restart"/>
            <w:tcBorders>
              <w:top w:val="nil"/>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vMerge w:val="restart"/>
            <w:tcBorders>
              <w:top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val="restart"/>
            <w:tcBorders>
              <w:top w:val="nil"/>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nil"/>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nil"/>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restart"/>
            <w:tcBorders>
              <w:top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vMerge w:val="restart"/>
            <w:tcBorders>
              <w:top w:val="nil"/>
            </w:tcBorders>
            <w:vAlign w:val="bottom"/>
          </w:tcPr>
          <w:p w:rsidR="009B33E3" w:rsidRPr="00F503DA" w:rsidRDefault="001D249E" w:rsidP="009B33E3">
            <w:pPr>
              <w:spacing w:line="216" w:lineRule="auto"/>
              <w:jc w:val="both"/>
              <w:rPr>
                <w:rFonts w:ascii="微軟正黑體" w:eastAsia="微軟正黑體" w:hAnsi="微軟正黑體"/>
                <w:sz w:val="20"/>
                <w:lang w:val="en-GB"/>
              </w:rPr>
            </w:pPr>
            <w:r w:rsidRPr="001D249E">
              <w:rPr>
                <w:rFonts w:ascii="微軟正黑體" w:eastAsia="微軟正黑體" w:hAnsi="微軟正黑體" w:hint="eastAsia"/>
                <w:sz w:val="20"/>
                <w:lang w:val="en-GB"/>
              </w:rPr>
              <w:t>不適用</w:t>
            </w:r>
          </w:p>
        </w:tc>
        <w:tc>
          <w:tcPr>
            <w:tcW w:w="396" w:type="dxa"/>
            <w:gridSpan w:val="2"/>
            <w:vMerge w:val="restart"/>
            <w:tcBorders>
              <w:top w:val="nil"/>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vMerge w:val="restart"/>
            <w:tcBorders>
              <w:top w:val="nil"/>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921"/>
        </w:trPr>
        <w:tc>
          <w:tcPr>
            <w:tcW w:w="1468" w:type="dxa"/>
            <w:gridSpan w:val="2"/>
            <w:vMerge/>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
        </w:tc>
        <w:tc>
          <w:tcPr>
            <w:tcW w:w="960" w:type="dxa"/>
            <w:gridSpan w:val="3"/>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2"/>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tcPr>
          <w:p w:rsidR="009B33E3" w:rsidRPr="00F503DA" w:rsidRDefault="009B33E3" w:rsidP="009B33E3">
            <w:pPr>
              <w:jc w:val="both"/>
              <w:rPr>
                <w:rFonts w:ascii="微軟正黑體" w:eastAsia="微軟正黑體" w:hAnsi="微軟正黑體"/>
                <w:sz w:val="20"/>
                <w:lang w:val="en-GB"/>
              </w:rPr>
            </w:pPr>
          </w:p>
        </w:tc>
        <w:tc>
          <w:tcPr>
            <w:tcW w:w="1140" w:type="dxa"/>
            <w:vMerge/>
            <w:tcBorders>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vMerge/>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728"/>
        </w:trPr>
        <w:tc>
          <w:tcPr>
            <w:tcW w:w="1468" w:type="dxa"/>
            <w:gridSpan w:val="2"/>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140"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1255"/>
        </w:trPr>
        <w:tc>
          <w:tcPr>
            <w:tcW w:w="1468" w:type="dxa"/>
            <w:gridSpan w:val="2"/>
            <w:vMerge w:val="restart"/>
            <w:tcBorders>
              <w:top w:val="single" w:sz="4" w:space="0" w:color="auto"/>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配售</w:t>
            </w:r>
          </w:p>
        </w:tc>
        <w:tc>
          <w:tcPr>
            <w:tcW w:w="960" w:type="dxa"/>
            <w:gridSpan w:val="3"/>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2"/>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vMerge w:val="restart"/>
            <w:tcBorders>
              <w:top w:val="single" w:sz="4" w:space="0" w:color="auto"/>
            </w:tcBorders>
            <w:vAlign w:val="bottom"/>
          </w:tcPr>
          <w:p w:rsidR="009B33E3" w:rsidRPr="00F503DA" w:rsidRDefault="001D249E" w:rsidP="009B33E3">
            <w:pPr>
              <w:spacing w:line="216" w:lineRule="auto"/>
              <w:jc w:val="both"/>
              <w:rPr>
                <w:rFonts w:ascii="微軟正黑體" w:eastAsia="微軟正黑體" w:hAnsi="微軟正黑體"/>
                <w:sz w:val="20"/>
                <w:lang w:val="en-GB"/>
              </w:rPr>
            </w:pPr>
            <w:r w:rsidRPr="001D249E">
              <w:rPr>
                <w:rFonts w:ascii="微軟正黑體" w:eastAsia="微軟正黑體" w:hAnsi="微軟正黑體" w:hint="eastAsia"/>
                <w:sz w:val="20"/>
                <w:lang w:val="en-GB"/>
              </w:rPr>
              <w:t>不適用</w:t>
            </w:r>
          </w:p>
        </w:tc>
        <w:tc>
          <w:tcPr>
            <w:tcW w:w="396" w:type="dxa"/>
            <w:gridSpan w:val="2"/>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921"/>
        </w:trPr>
        <w:tc>
          <w:tcPr>
            <w:tcW w:w="1468" w:type="dxa"/>
            <w:gridSpan w:val="2"/>
            <w:vMerge/>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
        </w:tc>
        <w:tc>
          <w:tcPr>
            <w:tcW w:w="960" w:type="dxa"/>
            <w:gridSpan w:val="3"/>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2"/>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tcPr>
          <w:p w:rsidR="009B33E3" w:rsidRPr="00F503DA" w:rsidRDefault="009B33E3" w:rsidP="009B33E3">
            <w:pPr>
              <w:jc w:val="both"/>
              <w:rPr>
                <w:rFonts w:ascii="微軟正黑體" w:eastAsia="微軟正黑體" w:hAnsi="微軟正黑體"/>
                <w:sz w:val="20"/>
                <w:lang w:val="en-GB"/>
              </w:rPr>
            </w:pPr>
          </w:p>
        </w:tc>
        <w:tc>
          <w:tcPr>
            <w:tcW w:w="1140" w:type="dxa"/>
            <w:vMerge/>
            <w:tcBorders>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vMerge/>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728"/>
        </w:trPr>
        <w:tc>
          <w:tcPr>
            <w:tcW w:w="1468" w:type="dxa"/>
            <w:gridSpan w:val="2"/>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140"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728"/>
        </w:trPr>
        <w:tc>
          <w:tcPr>
            <w:tcW w:w="1468" w:type="dxa"/>
            <w:gridSpan w:val="2"/>
            <w:tcBorders>
              <w:top w:val="single" w:sz="4" w:space="0" w:color="auto"/>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roofErr w:type="gramStart"/>
            <w:r w:rsidRPr="00F503DA">
              <w:rPr>
                <w:rFonts w:ascii="微軟正黑體" w:eastAsia="微軟正黑體" w:hAnsi="微軟正黑體" w:hint="eastAsia"/>
                <w:sz w:val="20"/>
                <w:lang w:val="en-GB"/>
              </w:rPr>
              <w:lastRenderedPageBreak/>
              <w:t>紅股發行</w:t>
            </w:r>
            <w:proofErr w:type="gramEnd"/>
          </w:p>
        </w:tc>
        <w:tc>
          <w:tcPr>
            <w:tcW w:w="960" w:type="dxa"/>
            <w:gridSpan w:val="3"/>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2"/>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9B33E3" w:rsidRPr="00F503DA" w:rsidRDefault="001075E8" w:rsidP="009B33E3">
            <w:pPr>
              <w:spacing w:line="216" w:lineRule="auto"/>
              <w:jc w:val="both"/>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96" w:type="dxa"/>
            <w:gridSpan w:val="2"/>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728"/>
        </w:trPr>
        <w:tc>
          <w:tcPr>
            <w:tcW w:w="1468" w:type="dxa"/>
            <w:gridSpan w:val="2"/>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140"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461"/>
        </w:trPr>
        <w:tc>
          <w:tcPr>
            <w:tcW w:w="2068" w:type="dxa"/>
            <w:gridSpan w:val="3"/>
            <w:vMerge w:val="restart"/>
            <w:tcBorders>
              <w:top w:val="single" w:sz="4" w:space="0" w:color="auto"/>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以股代息</w:t>
            </w:r>
          </w:p>
        </w:tc>
        <w:tc>
          <w:tcPr>
            <w:tcW w:w="840" w:type="dxa"/>
            <w:gridSpan w:val="3"/>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vMerge w:val="restart"/>
            <w:tcBorders>
              <w:top w:val="single" w:sz="4" w:space="0" w:color="auto"/>
            </w:tcBorders>
            <w:vAlign w:val="bottom"/>
          </w:tcPr>
          <w:p w:rsidR="009B33E3" w:rsidRPr="00F503DA" w:rsidRDefault="001075E8" w:rsidP="009B33E3">
            <w:pPr>
              <w:spacing w:line="216" w:lineRule="auto"/>
              <w:jc w:val="both"/>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96" w:type="dxa"/>
            <w:gridSpan w:val="2"/>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887"/>
        </w:trPr>
        <w:tc>
          <w:tcPr>
            <w:tcW w:w="2068" w:type="dxa"/>
            <w:gridSpan w:val="3"/>
            <w:vMerge/>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
        </w:tc>
        <w:tc>
          <w:tcPr>
            <w:tcW w:w="840" w:type="dxa"/>
            <w:gridSpan w:val="3"/>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tcPr>
          <w:p w:rsidR="009B33E3" w:rsidRPr="00F503DA" w:rsidRDefault="009B33E3" w:rsidP="009B33E3">
            <w:pPr>
              <w:jc w:val="both"/>
              <w:rPr>
                <w:rFonts w:ascii="微軟正黑體" w:eastAsia="微軟正黑體" w:hAnsi="微軟正黑體"/>
                <w:sz w:val="20"/>
                <w:lang w:val="en-GB"/>
              </w:rPr>
            </w:pPr>
          </w:p>
        </w:tc>
        <w:tc>
          <w:tcPr>
            <w:tcW w:w="1140" w:type="dxa"/>
            <w:vMerge/>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vMerge/>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vMerge/>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921"/>
        </w:trPr>
        <w:tc>
          <w:tcPr>
            <w:tcW w:w="2068" w:type="dxa"/>
            <w:gridSpan w:val="3"/>
            <w:vMerge/>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
        </w:tc>
        <w:tc>
          <w:tcPr>
            <w:tcW w:w="840" w:type="dxa"/>
            <w:gridSpan w:val="3"/>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tcPr>
          <w:p w:rsidR="009B33E3" w:rsidRPr="00F503DA" w:rsidRDefault="009B33E3" w:rsidP="009B33E3">
            <w:pPr>
              <w:jc w:val="both"/>
              <w:rPr>
                <w:rFonts w:ascii="微軟正黑體" w:eastAsia="微軟正黑體" w:hAnsi="微軟正黑體"/>
                <w:sz w:val="20"/>
                <w:lang w:val="en-GB"/>
              </w:rPr>
            </w:pPr>
          </w:p>
        </w:tc>
        <w:tc>
          <w:tcPr>
            <w:tcW w:w="1140" w:type="dxa"/>
            <w:vMerge/>
            <w:tcBorders>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vMerge/>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728"/>
        </w:trPr>
        <w:tc>
          <w:tcPr>
            <w:tcW w:w="2068" w:type="dxa"/>
            <w:gridSpan w:val="3"/>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140"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728"/>
        </w:trPr>
        <w:tc>
          <w:tcPr>
            <w:tcW w:w="2068" w:type="dxa"/>
            <w:gridSpan w:val="3"/>
            <w:tcBorders>
              <w:top w:val="single" w:sz="4" w:space="0" w:color="auto"/>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購回股份</w:t>
            </w:r>
          </w:p>
        </w:tc>
        <w:tc>
          <w:tcPr>
            <w:tcW w:w="840" w:type="dxa"/>
            <w:gridSpan w:val="3"/>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sz w:val="20"/>
                <w:lang w:val="en-GB"/>
              </w:rPr>
            </w:pPr>
            <w:r w:rsidRPr="00F503DA">
              <w:rPr>
                <w:rFonts w:ascii="微軟正黑體" w:eastAsia="微軟正黑體" w:hAnsi="微軟正黑體" w:hint="eastAsia"/>
                <w:sz w:val="20"/>
                <w:lang w:val="en-GB"/>
              </w:rPr>
              <w:t>所購回股份類別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註銷日期：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9B33E3" w:rsidRPr="00F503DA" w:rsidRDefault="001075E8" w:rsidP="009B33E3">
            <w:pPr>
              <w:spacing w:line="216" w:lineRule="auto"/>
              <w:jc w:val="both"/>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96" w:type="dxa"/>
            <w:gridSpan w:val="2"/>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328"/>
        </w:trPr>
        <w:tc>
          <w:tcPr>
            <w:tcW w:w="10108" w:type="dxa"/>
            <w:gridSpan w:val="18"/>
            <w:tcBorders>
              <w:top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728"/>
        </w:trPr>
        <w:tc>
          <w:tcPr>
            <w:tcW w:w="2068" w:type="dxa"/>
            <w:gridSpan w:val="3"/>
            <w:tcBorders>
              <w:top w:val="single" w:sz="4" w:space="0" w:color="auto"/>
              <w:bottom w:val="nil"/>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lastRenderedPageBreak/>
              <w:t>贖回股份</w:t>
            </w:r>
          </w:p>
        </w:tc>
        <w:tc>
          <w:tcPr>
            <w:tcW w:w="840" w:type="dxa"/>
            <w:gridSpan w:val="3"/>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single" w:sz="4" w:space="0" w:color="auto"/>
              <w:bottom w:val="nil"/>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所贖回股份類別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贖回日期：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bottom w:val="nil"/>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single" w:sz="4" w:space="0" w:color="auto"/>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9B33E3" w:rsidRPr="00F503DA" w:rsidRDefault="001075E8" w:rsidP="009B33E3">
            <w:pPr>
              <w:spacing w:line="216" w:lineRule="auto"/>
              <w:jc w:val="both"/>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96" w:type="dxa"/>
            <w:gridSpan w:val="2"/>
            <w:tcBorders>
              <w:top w:val="single" w:sz="4" w:space="0" w:color="auto"/>
              <w:bottom w:val="nil"/>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728"/>
        </w:trPr>
        <w:tc>
          <w:tcPr>
            <w:tcW w:w="2068" w:type="dxa"/>
            <w:gridSpan w:val="3"/>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140"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top w:val="nil"/>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1354"/>
        </w:trPr>
        <w:tc>
          <w:tcPr>
            <w:tcW w:w="2068" w:type="dxa"/>
            <w:gridSpan w:val="3"/>
            <w:vMerge w:val="restart"/>
            <w:tcBorders>
              <w:top w:val="single" w:sz="4" w:space="0" w:color="auto"/>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代價發行</w:t>
            </w:r>
          </w:p>
        </w:tc>
        <w:tc>
          <w:tcPr>
            <w:tcW w:w="840" w:type="dxa"/>
            <w:gridSpan w:val="3"/>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vMerge w:val="restart"/>
            <w:tcBorders>
              <w:top w:val="single" w:sz="4" w:space="0" w:color="auto"/>
            </w:tcBorders>
            <w:vAlign w:val="bottom"/>
          </w:tcPr>
          <w:p w:rsidR="009B33E3" w:rsidRPr="00F503DA" w:rsidRDefault="001075E8" w:rsidP="009B33E3">
            <w:pPr>
              <w:spacing w:line="216" w:lineRule="auto"/>
              <w:jc w:val="both"/>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96" w:type="dxa"/>
            <w:gridSpan w:val="2"/>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921"/>
        </w:trPr>
        <w:tc>
          <w:tcPr>
            <w:tcW w:w="2068" w:type="dxa"/>
            <w:gridSpan w:val="3"/>
            <w:vMerge/>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
        </w:tc>
        <w:tc>
          <w:tcPr>
            <w:tcW w:w="840" w:type="dxa"/>
            <w:gridSpan w:val="3"/>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tcPr>
          <w:p w:rsidR="009B33E3" w:rsidRPr="00F503DA" w:rsidRDefault="009B33E3" w:rsidP="009B33E3">
            <w:pPr>
              <w:jc w:val="both"/>
              <w:rPr>
                <w:rFonts w:ascii="微軟正黑體" w:eastAsia="微軟正黑體" w:hAnsi="微軟正黑體"/>
                <w:sz w:val="20"/>
                <w:lang w:val="en-GB"/>
              </w:rPr>
            </w:pPr>
          </w:p>
        </w:tc>
        <w:tc>
          <w:tcPr>
            <w:tcW w:w="1140" w:type="dxa"/>
            <w:vMerge/>
            <w:tcBorders>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vMerge/>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728"/>
        </w:trPr>
        <w:tc>
          <w:tcPr>
            <w:tcW w:w="2068" w:type="dxa"/>
            <w:gridSpan w:val="3"/>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140"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tcBorders>
              <w:top w:val="nil"/>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728"/>
        </w:trPr>
        <w:tc>
          <w:tcPr>
            <w:tcW w:w="2068" w:type="dxa"/>
            <w:gridSpan w:val="3"/>
            <w:tcBorders>
              <w:top w:val="single" w:sz="4" w:space="0" w:color="auto"/>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資本重組</w:t>
            </w:r>
          </w:p>
        </w:tc>
        <w:tc>
          <w:tcPr>
            <w:tcW w:w="840" w:type="dxa"/>
            <w:gridSpan w:val="3"/>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9B33E3" w:rsidRPr="00F503DA" w:rsidRDefault="001075E8" w:rsidP="009B33E3">
            <w:pPr>
              <w:spacing w:line="216" w:lineRule="auto"/>
              <w:jc w:val="both"/>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96" w:type="dxa"/>
            <w:gridSpan w:val="2"/>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1147"/>
        </w:trPr>
        <w:tc>
          <w:tcPr>
            <w:tcW w:w="2068" w:type="dxa"/>
            <w:gridSpan w:val="3"/>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140"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1435"/>
        </w:trPr>
        <w:tc>
          <w:tcPr>
            <w:tcW w:w="2068" w:type="dxa"/>
            <w:gridSpan w:val="3"/>
            <w:vMerge w:val="restart"/>
            <w:tcBorders>
              <w:top w:val="single" w:sz="4" w:space="0" w:color="auto"/>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lastRenderedPageBreak/>
              <w:t>其他</w:t>
            </w:r>
          </w:p>
          <w:p w:rsidR="009B33E3" w:rsidRPr="00F503DA" w:rsidRDefault="009B33E3" w:rsidP="009B33E3">
            <w:pPr>
              <w:widowControl/>
              <w:spacing w:line="216" w:lineRule="auto"/>
              <w:ind w:left="360" w:hanging="360"/>
              <w:rPr>
                <w:rFonts w:ascii="微軟正黑體" w:eastAsia="微軟正黑體" w:hAnsi="微軟正黑體"/>
                <w:sz w:val="20"/>
                <w:lang w:val="en-GB"/>
              </w:rPr>
            </w:pPr>
            <w:r w:rsidRPr="00F503DA">
              <w:rPr>
                <w:rFonts w:ascii="微軟正黑體" w:eastAsia="微軟正黑體" w:hAnsi="微軟正黑體"/>
                <w:sz w:val="20"/>
                <w:lang w:val="en-GB"/>
              </w:rPr>
              <w:tab/>
              <w:t>(</w:t>
            </w:r>
            <w:r w:rsidRPr="00F503DA">
              <w:rPr>
                <w:rFonts w:ascii="微軟正黑體" w:eastAsia="微軟正黑體" w:hAnsi="微軟正黑體" w:hint="eastAsia"/>
                <w:sz w:val="20"/>
                <w:lang w:val="en-GB"/>
              </w:rPr>
              <w:t>請註明)</w:t>
            </w:r>
          </w:p>
        </w:tc>
        <w:tc>
          <w:tcPr>
            <w:tcW w:w="840" w:type="dxa"/>
            <w:gridSpan w:val="3"/>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vMerge w:val="restart"/>
            <w:tcBorders>
              <w:top w:val="single" w:sz="4" w:space="0" w:color="auto"/>
            </w:tcBorders>
            <w:vAlign w:val="bottom"/>
          </w:tcPr>
          <w:p w:rsidR="009B33E3" w:rsidRPr="00F503DA" w:rsidRDefault="001075E8" w:rsidP="009B33E3">
            <w:pPr>
              <w:spacing w:line="216" w:lineRule="auto"/>
              <w:jc w:val="both"/>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96" w:type="dxa"/>
            <w:gridSpan w:val="2"/>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921"/>
        </w:trPr>
        <w:tc>
          <w:tcPr>
            <w:tcW w:w="2068" w:type="dxa"/>
            <w:gridSpan w:val="3"/>
            <w:vMerge/>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
        </w:tc>
        <w:tc>
          <w:tcPr>
            <w:tcW w:w="840" w:type="dxa"/>
            <w:gridSpan w:val="3"/>
            <w:vMerge/>
            <w:tcBorders>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vMerge/>
            <w:tcBorders>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vMerge/>
            <w:tcBorders>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tcPr>
          <w:p w:rsidR="009B33E3" w:rsidRPr="00F503DA" w:rsidRDefault="009B33E3" w:rsidP="009B33E3">
            <w:pPr>
              <w:jc w:val="both"/>
              <w:rPr>
                <w:rFonts w:ascii="微軟正黑體" w:eastAsia="微軟正黑體" w:hAnsi="微軟正黑體"/>
                <w:sz w:val="20"/>
                <w:lang w:val="en-GB"/>
              </w:rPr>
            </w:pPr>
          </w:p>
        </w:tc>
        <w:tc>
          <w:tcPr>
            <w:tcW w:w="1140" w:type="dxa"/>
            <w:vMerge/>
            <w:tcBorders>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vMerge/>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305"/>
        </w:trPr>
        <w:tc>
          <w:tcPr>
            <w:tcW w:w="2068" w:type="dxa"/>
            <w:gridSpan w:val="3"/>
            <w:tcBorders>
              <w:top w:val="nil"/>
              <w:bottom w:val="nil"/>
            </w:tcBorders>
            <w:vAlign w:val="center"/>
          </w:tcPr>
          <w:p w:rsidR="009B33E3" w:rsidRPr="00F503DA" w:rsidRDefault="009B33E3" w:rsidP="009B33E3">
            <w:pPr>
              <w:spacing w:line="216" w:lineRule="auto"/>
              <w:ind w:left="480"/>
              <w:rPr>
                <w:rFonts w:ascii="微軟正黑體" w:eastAsia="微軟正黑體" w:hAnsi="微軟正黑體"/>
                <w:sz w:val="20"/>
                <w:lang w:val="en-GB"/>
              </w:rPr>
            </w:pPr>
          </w:p>
        </w:tc>
        <w:tc>
          <w:tcPr>
            <w:tcW w:w="2520" w:type="dxa"/>
            <w:gridSpan w:val="6"/>
            <w:tcBorders>
              <w:top w:val="nil"/>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5520" w:type="dxa"/>
            <w:gridSpan w:val="9"/>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170"/>
        </w:trPr>
        <w:tc>
          <w:tcPr>
            <w:tcW w:w="2368" w:type="dxa"/>
            <w:gridSpan w:val="4"/>
            <w:tcBorders>
              <w:top w:val="nil"/>
              <w:bottom w:val="nil"/>
            </w:tcBorders>
            <w:vAlign w:val="bottom"/>
          </w:tcPr>
          <w:p w:rsidR="009B33E3" w:rsidRPr="00F503DA" w:rsidRDefault="009B33E3" w:rsidP="009B33E3">
            <w:pPr>
              <w:spacing w:line="216" w:lineRule="auto"/>
              <w:ind w:left="480"/>
              <w:rPr>
                <w:rFonts w:ascii="微軟正黑體" w:eastAsia="微軟正黑體" w:hAnsi="微軟正黑體"/>
                <w:sz w:val="20"/>
                <w:lang w:val="en-GB"/>
              </w:rPr>
            </w:pPr>
          </w:p>
        </w:tc>
        <w:tc>
          <w:tcPr>
            <w:tcW w:w="3060" w:type="dxa"/>
            <w:gridSpan w:val="6"/>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sz w:val="20"/>
                <w:lang w:val="en-GB"/>
              </w:rPr>
            </w:pPr>
          </w:p>
        </w:tc>
        <w:tc>
          <w:tcPr>
            <w:tcW w:w="2520" w:type="dxa"/>
            <w:gridSpan w:val="3"/>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E.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990" w:type="dxa"/>
            <w:gridSpan w:val="2"/>
            <w:tcBorders>
              <w:top w:val="nil"/>
              <w:bottom w:val="single" w:sz="4" w:space="0" w:color="auto"/>
            </w:tcBorders>
            <w:vAlign w:val="bottom"/>
          </w:tcPr>
          <w:p w:rsidR="009B33E3" w:rsidRPr="00F503DA" w:rsidRDefault="001075E8" w:rsidP="009B33E3">
            <w:pPr>
              <w:spacing w:line="216" w:lineRule="auto"/>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60" w:type="dxa"/>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gridSpan w:val="2"/>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170"/>
        </w:trPr>
        <w:tc>
          <w:tcPr>
            <w:tcW w:w="2368" w:type="dxa"/>
            <w:gridSpan w:val="4"/>
            <w:tcBorders>
              <w:top w:val="nil"/>
              <w:bottom w:val="nil"/>
            </w:tcBorders>
            <w:vAlign w:val="bottom"/>
          </w:tcPr>
          <w:p w:rsidR="009B33E3" w:rsidRPr="00F503DA" w:rsidRDefault="009B33E3" w:rsidP="009B33E3">
            <w:pPr>
              <w:spacing w:line="216" w:lineRule="auto"/>
              <w:ind w:left="480"/>
              <w:rPr>
                <w:rFonts w:ascii="微軟正黑體" w:eastAsia="微軟正黑體" w:hAnsi="微軟正黑體"/>
                <w:sz w:val="20"/>
                <w:lang w:val="en-GB"/>
              </w:rPr>
            </w:pPr>
          </w:p>
        </w:tc>
        <w:tc>
          <w:tcPr>
            <w:tcW w:w="3060" w:type="dxa"/>
            <w:gridSpan w:val="6"/>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sz w:val="20"/>
                <w:lang w:val="en-GB"/>
              </w:rPr>
            </w:pPr>
          </w:p>
        </w:tc>
        <w:tc>
          <w:tcPr>
            <w:tcW w:w="2520" w:type="dxa"/>
            <w:gridSpan w:val="3"/>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990" w:type="dxa"/>
            <w:gridSpan w:val="2"/>
            <w:tcBorders>
              <w:top w:val="nil"/>
              <w:bottom w:val="single" w:sz="4" w:space="0" w:color="auto"/>
            </w:tcBorders>
            <w:vAlign w:val="bottom"/>
          </w:tcPr>
          <w:p w:rsidR="009B33E3" w:rsidRPr="00F503DA" w:rsidRDefault="001075E8" w:rsidP="009B33E3">
            <w:pPr>
              <w:spacing w:line="216" w:lineRule="auto"/>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60" w:type="dxa"/>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gridSpan w:val="2"/>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170"/>
        </w:trPr>
        <w:tc>
          <w:tcPr>
            <w:tcW w:w="2368" w:type="dxa"/>
            <w:gridSpan w:val="4"/>
            <w:tcBorders>
              <w:top w:val="nil"/>
              <w:bottom w:val="nil"/>
            </w:tcBorders>
            <w:vAlign w:val="bottom"/>
          </w:tcPr>
          <w:p w:rsidR="009B33E3" w:rsidRPr="00F503DA" w:rsidRDefault="009B33E3" w:rsidP="009B33E3">
            <w:pPr>
              <w:spacing w:line="216" w:lineRule="auto"/>
              <w:ind w:left="480"/>
              <w:rPr>
                <w:rFonts w:ascii="微軟正黑體" w:eastAsia="微軟正黑體" w:hAnsi="微軟正黑體"/>
                <w:sz w:val="20"/>
                <w:lang w:val="en-GB"/>
              </w:rPr>
            </w:pPr>
          </w:p>
        </w:tc>
        <w:tc>
          <w:tcPr>
            <w:tcW w:w="3060" w:type="dxa"/>
            <w:gridSpan w:val="6"/>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sz w:val="20"/>
                <w:lang w:val="en-GB"/>
              </w:rPr>
            </w:pPr>
          </w:p>
        </w:tc>
        <w:tc>
          <w:tcPr>
            <w:tcW w:w="2520" w:type="dxa"/>
            <w:gridSpan w:val="3"/>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990" w:type="dxa"/>
            <w:gridSpan w:val="2"/>
            <w:tcBorders>
              <w:top w:val="nil"/>
              <w:bottom w:val="single" w:sz="4" w:space="0" w:color="auto"/>
            </w:tcBorders>
            <w:vAlign w:val="bottom"/>
          </w:tcPr>
          <w:p w:rsidR="009B33E3" w:rsidRPr="00F503DA" w:rsidRDefault="001075E8" w:rsidP="009B33E3">
            <w:pPr>
              <w:spacing w:line="216" w:lineRule="auto"/>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60" w:type="dxa"/>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gridSpan w:val="2"/>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170"/>
        </w:trPr>
        <w:tc>
          <w:tcPr>
            <w:tcW w:w="10108" w:type="dxa"/>
            <w:gridSpan w:val="18"/>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r>
    </w:tbl>
    <w:p w:rsidR="009B33E3" w:rsidRPr="00F503DA" w:rsidRDefault="009B33E3" w:rsidP="009B33E3">
      <w:pPr>
        <w:rPr>
          <w:rFonts w:ascii="微軟正黑體" w:eastAsia="微軟正黑體" w:hAnsi="微軟正黑體"/>
          <w:lang w:val="en-GB"/>
        </w:rPr>
      </w:pPr>
    </w:p>
    <w:tbl>
      <w:tblPr>
        <w:tblW w:w="1008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059"/>
        <w:gridCol w:w="2021"/>
      </w:tblGrid>
      <w:tr w:rsidR="009B33E3" w:rsidRPr="00F503DA" w:rsidTr="009B33E3">
        <w:tc>
          <w:tcPr>
            <w:tcW w:w="10080" w:type="dxa"/>
            <w:gridSpan w:val="2"/>
            <w:shd w:val="clear" w:color="auto" w:fill="auto"/>
          </w:tcPr>
          <w:p w:rsidR="009B33E3" w:rsidRPr="00F503DA" w:rsidRDefault="009B33E3" w:rsidP="009B33E3">
            <w:pPr>
              <w:rPr>
                <w:rFonts w:ascii="微軟正黑體" w:eastAsia="微軟正黑體" w:hAnsi="微軟正黑體"/>
                <w:lang w:val="en-GB"/>
              </w:rPr>
            </w:pPr>
          </w:p>
        </w:tc>
      </w:tr>
      <w:tr w:rsidR="009B33E3" w:rsidRPr="00F503DA" w:rsidTr="009B33E3">
        <w:trPr>
          <w:trHeight w:val="383"/>
        </w:trPr>
        <w:tc>
          <w:tcPr>
            <w:tcW w:w="8059" w:type="dxa"/>
            <w:shd w:val="clear" w:color="auto" w:fill="auto"/>
            <w:vAlign w:val="center"/>
          </w:tcPr>
          <w:p w:rsidR="009B33E3" w:rsidRPr="00F503DA" w:rsidRDefault="009B33E3" w:rsidP="009B33E3">
            <w:pPr>
              <w:tabs>
                <w:tab w:val="left" w:pos="7572"/>
              </w:tabs>
              <w:rPr>
                <w:rFonts w:ascii="微軟正黑體" w:eastAsia="微軟正黑體" w:hAnsi="微軟正黑體"/>
                <w:sz w:val="20"/>
                <w:lang w:val="en-GB"/>
              </w:rPr>
            </w:pPr>
            <w:r w:rsidRPr="00F503DA">
              <w:rPr>
                <w:rFonts w:ascii="微軟正黑體" w:eastAsia="微軟正黑體" w:hAnsi="微軟正黑體" w:hint="eastAsia"/>
                <w:sz w:val="20"/>
              </w:rPr>
              <w:t>本月普通股增加／（減少）總額（即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r w:rsidRPr="00F503DA">
              <w:rPr>
                <w:rFonts w:ascii="微軟正黑體" w:eastAsia="微軟正黑體" w:hAnsi="微軟正黑體"/>
                <w:sz w:val="20"/>
                <w:lang w:val="en-GB"/>
              </w:rPr>
              <w:tab/>
              <w:t>(1)</w:t>
            </w:r>
          </w:p>
        </w:tc>
        <w:tc>
          <w:tcPr>
            <w:tcW w:w="2021" w:type="dxa"/>
            <w:tcBorders>
              <w:top w:val="nil"/>
              <w:bottom w:val="single" w:sz="4" w:space="0" w:color="auto"/>
            </w:tcBorders>
            <w:shd w:val="clear" w:color="auto" w:fill="auto"/>
          </w:tcPr>
          <w:p w:rsidR="009B33E3" w:rsidRPr="00F503DA" w:rsidRDefault="001075E8" w:rsidP="009B33E3">
            <w:pPr>
              <w:rPr>
                <w:rFonts w:ascii="微軟正黑體" w:eastAsia="微軟正黑體" w:hAnsi="微軟正黑體"/>
                <w:lang w:val="en-GB"/>
              </w:rPr>
            </w:pPr>
            <w:r>
              <w:rPr>
                <w:rFonts w:ascii="微軟正黑體" w:eastAsia="微軟正黑體" w:hAnsi="微軟正黑體"/>
                <w:lang w:val="en-GB"/>
              </w:rPr>
              <w:t>-</w:t>
            </w:r>
          </w:p>
        </w:tc>
      </w:tr>
      <w:tr w:rsidR="009B33E3" w:rsidRPr="00F503DA" w:rsidTr="009B33E3">
        <w:trPr>
          <w:trHeight w:val="383"/>
        </w:trPr>
        <w:tc>
          <w:tcPr>
            <w:tcW w:w="8059" w:type="dxa"/>
            <w:shd w:val="clear" w:color="auto" w:fill="auto"/>
            <w:vAlign w:val="center"/>
          </w:tcPr>
          <w:p w:rsidR="009B33E3" w:rsidRPr="00F503DA" w:rsidRDefault="009B33E3" w:rsidP="009B33E3">
            <w:pPr>
              <w:tabs>
                <w:tab w:val="left" w:pos="7572"/>
              </w:tabs>
              <w:rPr>
                <w:rFonts w:ascii="微軟正黑體" w:eastAsia="微軟正黑體" w:hAnsi="微軟正黑體"/>
                <w:sz w:val="20"/>
                <w:lang w:val="en-GB"/>
              </w:rPr>
            </w:pPr>
            <w:r w:rsidRPr="00F503DA">
              <w:rPr>
                <w:rFonts w:ascii="微軟正黑體" w:eastAsia="微軟正黑體" w:hAnsi="微軟正黑體"/>
                <w:sz w:val="20"/>
                <w:lang w:val="en-GB"/>
              </w:rPr>
              <w:tab/>
              <w:t>(2)</w:t>
            </w:r>
          </w:p>
        </w:tc>
        <w:tc>
          <w:tcPr>
            <w:tcW w:w="2021" w:type="dxa"/>
            <w:tcBorders>
              <w:top w:val="single" w:sz="4" w:space="0" w:color="auto"/>
              <w:bottom w:val="single" w:sz="4" w:space="0" w:color="auto"/>
            </w:tcBorders>
            <w:shd w:val="clear" w:color="auto" w:fill="auto"/>
          </w:tcPr>
          <w:p w:rsidR="009B33E3" w:rsidRPr="00F503DA" w:rsidRDefault="001075E8" w:rsidP="009B33E3">
            <w:pPr>
              <w:rPr>
                <w:rFonts w:ascii="微軟正黑體" w:eastAsia="微軟正黑體" w:hAnsi="微軟正黑體"/>
                <w:lang w:val="en-GB"/>
              </w:rPr>
            </w:pPr>
            <w:r w:rsidRPr="001075E8">
              <w:rPr>
                <w:rFonts w:ascii="微軟正黑體" w:eastAsia="微軟正黑體" w:hAnsi="微軟正黑體" w:hint="eastAsia"/>
                <w:lang w:val="en-GB"/>
              </w:rPr>
              <w:t>不適用</w:t>
            </w:r>
          </w:p>
        </w:tc>
      </w:tr>
      <w:tr w:rsidR="009B33E3" w:rsidRPr="00F503DA" w:rsidTr="009B33E3">
        <w:trPr>
          <w:trHeight w:val="383"/>
        </w:trPr>
        <w:tc>
          <w:tcPr>
            <w:tcW w:w="8059" w:type="dxa"/>
            <w:shd w:val="clear" w:color="auto" w:fill="auto"/>
            <w:vAlign w:val="center"/>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hint="eastAsia"/>
                <w:sz w:val="20"/>
              </w:rPr>
              <w:t>本月優先股增加／（減少）總額（即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p>
        </w:tc>
        <w:tc>
          <w:tcPr>
            <w:tcW w:w="2021" w:type="dxa"/>
            <w:tcBorders>
              <w:top w:val="single" w:sz="4" w:space="0" w:color="auto"/>
              <w:bottom w:val="single" w:sz="4" w:space="0" w:color="auto"/>
            </w:tcBorders>
            <w:shd w:val="clear" w:color="auto" w:fill="auto"/>
          </w:tcPr>
          <w:p w:rsidR="009B33E3" w:rsidRPr="00F503DA" w:rsidRDefault="001075E8" w:rsidP="009B33E3">
            <w:pPr>
              <w:rPr>
                <w:rFonts w:ascii="微軟正黑體" w:eastAsia="微軟正黑體" w:hAnsi="微軟正黑體"/>
                <w:lang w:val="en-GB"/>
              </w:rPr>
            </w:pPr>
            <w:r w:rsidRPr="001075E8">
              <w:rPr>
                <w:rFonts w:ascii="微軟正黑體" w:eastAsia="微軟正黑體" w:hAnsi="微軟正黑體" w:hint="eastAsia"/>
                <w:lang w:val="en-GB"/>
              </w:rPr>
              <w:t>不適用</w:t>
            </w:r>
          </w:p>
        </w:tc>
      </w:tr>
      <w:tr w:rsidR="009B33E3" w:rsidRPr="00F503DA" w:rsidTr="009B33E3">
        <w:trPr>
          <w:trHeight w:val="383"/>
        </w:trPr>
        <w:tc>
          <w:tcPr>
            <w:tcW w:w="8059" w:type="dxa"/>
            <w:shd w:val="clear" w:color="auto" w:fill="auto"/>
            <w:vAlign w:val="center"/>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hint="eastAsia"/>
                <w:sz w:val="20"/>
              </w:rPr>
              <w:t>本月其他類別股份增加／（減少）總額（即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p>
        </w:tc>
        <w:tc>
          <w:tcPr>
            <w:tcW w:w="2021" w:type="dxa"/>
            <w:tcBorders>
              <w:top w:val="single" w:sz="4" w:space="0" w:color="auto"/>
              <w:bottom w:val="single" w:sz="4" w:space="0" w:color="auto"/>
            </w:tcBorders>
            <w:shd w:val="clear" w:color="auto" w:fill="auto"/>
          </w:tcPr>
          <w:p w:rsidR="009B33E3" w:rsidRPr="00F503DA" w:rsidRDefault="001075E8" w:rsidP="009B33E3">
            <w:pPr>
              <w:rPr>
                <w:rFonts w:ascii="微軟正黑體" w:eastAsia="微軟正黑體" w:hAnsi="微軟正黑體"/>
                <w:lang w:val="en-GB"/>
              </w:rPr>
            </w:pPr>
            <w:r w:rsidRPr="001075E8">
              <w:rPr>
                <w:rFonts w:ascii="微軟正黑體" w:eastAsia="微軟正黑體" w:hAnsi="微軟正黑體" w:hint="eastAsia"/>
                <w:lang w:val="en-GB"/>
              </w:rPr>
              <w:t>不適用</w:t>
            </w:r>
          </w:p>
        </w:tc>
      </w:tr>
      <w:tr w:rsidR="009B33E3" w:rsidRPr="00F503DA" w:rsidTr="009B33E3">
        <w:tc>
          <w:tcPr>
            <w:tcW w:w="10080" w:type="dxa"/>
            <w:gridSpan w:val="2"/>
            <w:shd w:val="clear" w:color="auto" w:fill="auto"/>
          </w:tcPr>
          <w:p w:rsidR="009B33E3" w:rsidRPr="00F503DA" w:rsidRDefault="009B33E3" w:rsidP="009B33E3">
            <w:pPr>
              <w:rPr>
                <w:rFonts w:ascii="微軟正黑體" w:eastAsia="微軟正黑體" w:hAnsi="微軟正黑體"/>
                <w:sz w:val="20"/>
                <w:lang w:val="en-GB"/>
              </w:rPr>
            </w:pPr>
            <w:proofErr w:type="gramStart"/>
            <w:r w:rsidRPr="00F503DA">
              <w:rPr>
                <w:rFonts w:ascii="微軟正黑體" w:eastAsia="微軟正黑體" w:hAnsi="微軟正黑體" w:hint="eastAsia"/>
                <w:i/>
                <w:iCs/>
                <w:sz w:val="20"/>
              </w:rPr>
              <w:t>（</w:t>
            </w:r>
            <w:proofErr w:type="gramEnd"/>
            <w:r w:rsidRPr="00F503DA">
              <w:rPr>
                <w:rFonts w:ascii="微軟正黑體" w:eastAsia="微軟正黑體" w:hAnsi="微軟正黑體" w:hint="eastAsia"/>
                <w:i/>
                <w:iCs/>
                <w:sz w:val="20"/>
              </w:rPr>
              <w:t>此數目應相等於上文第</w:t>
            </w:r>
            <w:r w:rsidRPr="00F503DA">
              <w:rPr>
                <w:rFonts w:ascii="微軟正黑體" w:eastAsia="微軟正黑體" w:hAnsi="微軟正黑體"/>
                <w:i/>
                <w:iCs/>
                <w:sz w:val="20"/>
              </w:rPr>
              <w:t>II</w:t>
            </w:r>
            <w:r w:rsidRPr="00F503DA">
              <w:rPr>
                <w:rFonts w:ascii="微軟正黑體" w:eastAsia="微軟正黑體" w:hAnsi="微軟正黑體" w:hint="eastAsia"/>
                <w:i/>
                <w:iCs/>
                <w:sz w:val="20"/>
              </w:rPr>
              <w:t>項</w:t>
            </w:r>
            <w:proofErr w:type="gramStart"/>
            <w:r w:rsidRPr="00F503DA">
              <w:rPr>
                <w:rFonts w:ascii="微軟正黑體" w:eastAsia="微軟正黑體" w:hAnsi="微軟正黑體" w:hint="eastAsia"/>
                <w:i/>
                <w:iCs/>
                <w:sz w:val="20"/>
              </w:rPr>
              <w:t>（</w:t>
            </w:r>
            <w:proofErr w:type="gramEnd"/>
            <w:r w:rsidRPr="00F503DA">
              <w:rPr>
                <w:rFonts w:ascii="微軟正黑體" w:eastAsia="微軟正黑體" w:hAnsi="微軟正黑體" w:hint="eastAsia"/>
                <w:i/>
                <w:iCs/>
                <w:sz w:val="20"/>
              </w:rPr>
              <w:t>「已發行股本變動」</w:t>
            </w:r>
            <w:proofErr w:type="gramStart"/>
            <w:r w:rsidRPr="00F503DA">
              <w:rPr>
                <w:rFonts w:ascii="微軟正黑體" w:eastAsia="微軟正黑體" w:hAnsi="微軟正黑體" w:hint="eastAsia"/>
                <w:i/>
                <w:iCs/>
                <w:sz w:val="20"/>
              </w:rPr>
              <w:t>）</w:t>
            </w:r>
            <w:proofErr w:type="gramEnd"/>
            <w:r w:rsidRPr="00F503DA">
              <w:rPr>
                <w:rFonts w:ascii="微軟正黑體" w:eastAsia="微軟正黑體" w:hAnsi="微軟正黑體" w:hint="eastAsia"/>
                <w:i/>
                <w:iCs/>
                <w:sz w:val="20"/>
              </w:rPr>
              <w:t>內的相關數字。）</w:t>
            </w:r>
          </w:p>
        </w:tc>
      </w:tr>
    </w:tbl>
    <w:p w:rsidR="009B33E3" w:rsidRPr="00F503DA" w:rsidRDefault="009B33E3" w:rsidP="009B33E3">
      <w:pPr>
        <w:rPr>
          <w:rFonts w:ascii="微軟正黑體" w:eastAsia="微軟正黑體" w:hAnsi="微軟正黑體"/>
          <w:lang w:val="en-GB"/>
        </w:rPr>
      </w:pPr>
    </w:p>
    <w:p w:rsidR="009B33E3" w:rsidRPr="00F503DA" w:rsidRDefault="009B33E3" w:rsidP="009B33E3">
      <w:pPr>
        <w:pStyle w:val="Heading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IV. </w:t>
      </w:r>
      <w:r w:rsidRPr="00F503DA">
        <w:rPr>
          <w:rFonts w:ascii="微軟正黑體" w:eastAsia="微軟正黑體" w:hAnsi="微軟正黑體" w:hint="eastAsia"/>
          <w:b w:val="0"/>
          <w:sz w:val="22"/>
          <w:szCs w:val="22"/>
          <w:lang w:val="en-GB"/>
        </w:rPr>
        <w:t>確認</w:t>
      </w:r>
      <w:r w:rsidRPr="00F503DA">
        <w:rPr>
          <w:rFonts w:ascii="微軟正黑體" w:eastAsia="微軟正黑體" w:hAnsi="微軟正黑體"/>
          <w:b w:val="0"/>
          <w:sz w:val="22"/>
          <w:szCs w:val="22"/>
          <w:lang w:val="en-GB"/>
        </w:rPr>
        <w:t xml:space="preserve"> </w:t>
      </w:r>
    </w:p>
    <w:p w:rsidR="009B33E3" w:rsidRPr="00F503DA" w:rsidRDefault="009B33E3" w:rsidP="009B33E3">
      <w:pPr>
        <w:rPr>
          <w:rFonts w:ascii="Arial" w:hAnsi="Arial" w:cs="Arial"/>
          <w:sz w:val="22"/>
          <w:szCs w:val="22"/>
          <w:lang w:val="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9B33E3" w:rsidRPr="00A5388F" w:rsidTr="009B33E3">
        <w:tc>
          <w:tcPr>
            <w:tcW w:w="10173" w:type="dxa"/>
            <w:shd w:val="clear" w:color="auto" w:fill="auto"/>
          </w:tcPr>
          <w:p w:rsidR="009B33E3" w:rsidRPr="00A5388F" w:rsidRDefault="009B33E3" w:rsidP="009B33E3">
            <w:pPr>
              <w:jc w:val="both"/>
              <w:rPr>
                <w:rFonts w:ascii="Arial" w:hAnsi="Arial" w:cs="Arial"/>
                <w:sz w:val="22"/>
                <w:szCs w:val="22"/>
                <w:lang w:val="en-GB"/>
              </w:rPr>
            </w:pPr>
          </w:p>
          <w:p w:rsidR="009B33E3" w:rsidRPr="00A5388F" w:rsidRDefault="009B33E3" w:rsidP="009B33E3">
            <w:pPr>
              <w:spacing w:before="120" w:line="216" w:lineRule="auto"/>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我們在此確認，據我們所知所信，發行人在本月發行的每項證券（如第III部所述但未曾於根據第13.25A條所刊發的報表中披露）已獲發行人董事會正式授權批准，並在適用的情況下：</w:t>
            </w:r>
          </w:p>
          <w:p w:rsidR="009B33E3" w:rsidRPr="00A5388F" w:rsidRDefault="009B33E3" w:rsidP="009B33E3">
            <w:pPr>
              <w:widowControl/>
              <w:snapToGrid w:val="0"/>
              <w:jc w:val="both"/>
              <w:rPr>
                <w:rFonts w:ascii="微軟正黑體" w:eastAsia="微軟正黑體" w:hAnsi="微軟正黑體" w:cs="新細明體"/>
                <w:kern w:val="0"/>
                <w:sz w:val="20"/>
                <w:szCs w:val="20"/>
              </w:rPr>
            </w:pPr>
          </w:p>
          <w:p w:rsidR="009B33E3" w:rsidRPr="00A5388F" w:rsidRDefault="009B33E3" w:rsidP="009B33E3">
            <w:pPr>
              <w:widowControl/>
              <w:snapToGrid w:val="0"/>
              <w:jc w:val="both"/>
              <w:rPr>
                <w:rFonts w:ascii="微軟正黑體" w:eastAsia="微軟正黑體" w:hAnsi="微軟正黑體" w:cs="新細明體"/>
                <w:i/>
                <w:kern w:val="0"/>
                <w:sz w:val="20"/>
                <w:szCs w:val="20"/>
              </w:rPr>
            </w:pPr>
            <w:r w:rsidRPr="00A5388F">
              <w:rPr>
                <w:rFonts w:ascii="微軟正黑體" w:eastAsia="微軟正黑體" w:hAnsi="微軟正黑體" w:cs="新細明體" w:hint="eastAsia"/>
                <w:i/>
                <w:kern w:val="0"/>
                <w:sz w:val="20"/>
                <w:szCs w:val="20"/>
              </w:rPr>
              <w:t>（</w:t>
            </w:r>
            <w:proofErr w:type="gramStart"/>
            <w:r w:rsidRPr="00A5388F">
              <w:rPr>
                <w:rFonts w:ascii="微軟正黑體" w:eastAsia="微軟正黑體" w:hAnsi="微軟正黑體" w:cs="新細明體" w:hint="eastAsia"/>
                <w:i/>
                <w:kern w:val="0"/>
                <w:sz w:val="20"/>
                <w:szCs w:val="20"/>
              </w:rPr>
              <w:t>註</w:t>
            </w:r>
            <w:proofErr w:type="gramEnd"/>
            <w:r w:rsidRPr="00A5388F">
              <w:rPr>
                <w:rFonts w:ascii="微軟正黑體" w:eastAsia="微軟正黑體" w:hAnsi="微軟正黑體" w:cs="新細明體"/>
                <w:i/>
                <w:kern w:val="0"/>
                <w:sz w:val="20"/>
                <w:szCs w:val="20"/>
              </w:rPr>
              <w:t>2）</w:t>
            </w:r>
          </w:p>
          <w:p w:rsidR="009B33E3" w:rsidRPr="00A5388F" w:rsidRDefault="009B33E3" w:rsidP="009B33E3">
            <w:pPr>
              <w:widowControl/>
              <w:snapToGrid w:val="0"/>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上市發行人已收取其在是次發行應得的全部款項；</w:t>
            </w:r>
          </w:p>
          <w:p w:rsidR="009B33E3" w:rsidRPr="00A5388F" w:rsidRDefault="009B33E3" w:rsidP="009B33E3">
            <w:pPr>
              <w:pStyle w:val="ListParagraph"/>
              <w:widowControl/>
              <w:snapToGrid w:val="0"/>
              <w:ind w:leftChars="0" w:left="567"/>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已履行香港聯合交易所有限公司證券上市規則「上市資格」項下所規定有關上市的一切先決條件；</w:t>
            </w:r>
          </w:p>
          <w:p w:rsidR="009B33E3" w:rsidRPr="00A5388F" w:rsidRDefault="009B33E3" w:rsidP="009B33E3">
            <w:pPr>
              <w:pStyle w:val="ListParagraph"/>
              <w:widowControl/>
              <w:snapToGrid w:val="0"/>
              <w:ind w:leftChars="0" w:left="567"/>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批准證券上市買賣的正式函件內所載的所有條件（如有）已予履行；</w:t>
            </w:r>
          </w:p>
          <w:p w:rsidR="009B33E3" w:rsidRPr="00A5388F" w:rsidRDefault="009B33E3" w:rsidP="009B33E3">
            <w:pPr>
              <w:pStyle w:val="ListParagraph"/>
              <w:widowControl/>
              <w:snapToGrid w:val="0"/>
              <w:ind w:leftChars="0" w:left="567"/>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lastRenderedPageBreak/>
              <w:t>每類證券在各方面均屬相同</w:t>
            </w:r>
            <w:r w:rsidRPr="00A5388F">
              <w:rPr>
                <w:rFonts w:ascii="微軟正黑體" w:eastAsia="微軟正黑體" w:hAnsi="微軟正黑體" w:cs="新細明體" w:hint="eastAsia"/>
                <w:i/>
                <w:kern w:val="0"/>
                <w:sz w:val="20"/>
                <w:szCs w:val="20"/>
              </w:rPr>
              <w:t>（</w:t>
            </w:r>
            <w:proofErr w:type="gramStart"/>
            <w:r w:rsidRPr="00A5388F">
              <w:rPr>
                <w:rFonts w:ascii="微軟正黑體" w:eastAsia="微軟正黑體" w:hAnsi="微軟正黑體" w:cs="新細明體" w:hint="eastAsia"/>
                <w:i/>
                <w:kern w:val="0"/>
                <w:sz w:val="20"/>
                <w:szCs w:val="20"/>
              </w:rPr>
              <w:t>註</w:t>
            </w:r>
            <w:proofErr w:type="gramEnd"/>
            <w:r w:rsidRPr="00A5388F">
              <w:rPr>
                <w:rFonts w:ascii="微軟正黑體" w:eastAsia="微軟正黑體" w:hAnsi="微軟正黑體" w:cs="新細明體" w:hint="eastAsia"/>
                <w:i/>
                <w:kern w:val="0"/>
                <w:sz w:val="20"/>
                <w:szCs w:val="20"/>
              </w:rPr>
              <w:t>3</w:t>
            </w:r>
            <w:r w:rsidRPr="00A5388F">
              <w:rPr>
                <w:rFonts w:ascii="微軟正黑體" w:eastAsia="微軟正黑體" w:hAnsi="微軟正黑體" w:cs="新細明體"/>
                <w:i/>
                <w:kern w:val="0"/>
                <w:sz w:val="20"/>
                <w:szCs w:val="20"/>
              </w:rPr>
              <w:t>）</w:t>
            </w:r>
            <w:r w:rsidRPr="00A5388F">
              <w:rPr>
                <w:rFonts w:ascii="微軟正黑體" w:eastAsia="微軟正黑體" w:hAnsi="微軟正黑體" w:cs="新細明體" w:hint="eastAsia"/>
                <w:kern w:val="0"/>
                <w:sz w:val="20"/>
                <w:szCs w:val="20"/>
              </w:rPr>
              <w:t>；</w:t>
            </w:r>
          </w:p>
          <w:p w:rsidR="009B33E3" w:rsidRPr="00A5388F" w:rsidRDefault="009B33E3" w:rsidP="009B33E3">
            <w:pPr>
              <w:pStyle w:val="ListParagraph"/>
              <w:widowControl/>
              <w:snapToGrid w:val="0"/>
              <w:ind w:leftChars="0" w:left="567"/>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Arial"/>
                <w:sz w:val="20"/>
                <w:szCs w:val="20"/>
              </w:rPr>
              <w:t>《</w:t>
            </w:r>
            <w:r w:rsidRPr="00A5388F">
              <w:rPr>
                <w:rFonts w:ascii="微軟正黑體" w:eastAsia="微軟正黑體" w:hAnsi="微軟正黑體" w:cs="新細明體" w:hint="eastAsia"/>
                <w:kern w:val="0"/>
                <w:sz w:val="20"/>
                <w:szCs w:val="20"/>
              </w:rPr>
              <w:t xml:space="preserve">公司（清盤及雜項條文）條例》規定送呈公司註冊處處長存檔的全部文件已經正式存檔，而一切其他法律規定亦已全部遵行； </w:t>
            </w:r>
          </w:p>
          <w:p w:rsidR="009B33E3" w:rsidRPr="00A5388F" w:rsidRDefault="009B33E3" w:rsidP="009B33E3">
            <w:pPr>
              <w:pStyle w:val="ListParagraph"/>
              <w:widowControl/>
              <w:snapToGrid w:val="0"/>
              <w:ind w:leftChars="0" w:left="567"/>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確實所有權文件按照發行條款的規定經已發送/現正準備發送/正在準備中並將會發送；</w:t>
            </w:r>
          </w:p>
          <w:p w:rsidR="009B33E3" w:rsidRPr="00A5388F" w:rsidRDefault="009B33E3" w:rsidP="009B33E3">
            <w:pPr>
              <w:pStyle w:val="ListParagraph"/>
              <w:widowControl/>
              <w:snapToGrid w:val="0"/>
              <w:ind w:leftChars="0" w:left="567"/>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 xml:space="preserve">發行人的上市文件所示已由其購買或同意購買的全部物業的交易已完成；全部該等物業的購買代價已予繳付；及 </w:t>
            </w:r>
          </w:p>
          <w:p w:rsidR="009B33E3" w:rsidRPr="00A5388F" w:rsidRDefault="009B33E3" w:rsidP="009B33E3">
            <w:pPr>
              <w:pStyle w:val="ListParagraph"/>
              <w:widowControl/>
              <w:snapToGrid w:val="0"/>
              <w:ind w:leftChars="0" w:left="567"/>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有關債券、借貸股份、票據或公司債券的信託契約/</w:t>
            </w:r>
            <w:proofErr w:type="gramStart"/>
            <w:r w:rsidRPr="00A5388F">
              <w:rPr>
                <w:rFonts w:ascii="微軟正黑體" w:eastAsia="微軟正黑體" w:hAnsi="微軟正黑體" w:cs="新細明體" w:hint="eastAsia"/>
                <w:kern w:val="0"/>
                <w:sz w:val="20"/>
                <w:szCs w:val="20"/>
              </w:rPr>
              <w:t>平邊契據</w:t>
            </w:r>
            <w:proofErr w:type="gramEnd"/>
            <w:r w:rsidRPr="00A5388F">
              <w:rPr>
                <w:rFonts w:ascii="微軟正黑體" w:eastAsia="微軟正黑體" w:hAnsi="微軟正黑體" w:cs="新細明體" w:hint="eastAsia"/>
                <w:kern w:val="0"/>
                <w:sz w:val="20"/>
                <w:szCs w:val="20"/>
              </w:rPr>
              <w:t>經已製備及簽署，有關詳情已送呈公司註冊處處長存檔（如法律如此規定）。</w:t>
            </w:r>
          </w:p>
          <w:p w:rsidR="009B33E3" w:rsidRPr="00A5388F" w:rsidRDefault="009B33E3" w:rsidP="009B33E3">
            <w:pPr>
              <w:rPr>
                <w:rFonts w:ascii="Arial" w:hAnsi="Arial" w:cs="Arial"/>
                <w:sz w:val="22"/>
                <w:szCs w:val="22"/>
              </w:rPr>
            </w:pPr>
          </w:p>
        </w:tc>
      </w:tr>
    </w:tbl>
    <w:p w:rsidR="009B33E3" w:rsidRPr="00F503DA" w:rsidRDefault="009B33E3" w:rsidP="009B33E3">
      <w:pPr>
        <w:rPr>
          <w:rFonts w:ascii="微軟正黑體" w:eastAsia="微軟正黑體" w:hAnsi="微軟正黑體"/>
          <w:lang w:val="en-GB"/>
        </w:rPr>
      </w:pPr>
    </w:p>
    <w:p w:rsidR="009B33E3" w:rsidRPr="00F503DA" w:rsidRDefault="009B33E3" w:rsidP="009B33E3">
      <w:pPr>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備註(如有)：</w:t>
      </w:r>
    </w:p>
    <w:tbl>
      <w:tblPr>
        <w:tblW w:w="10188" w:type="dxa"/>
        <w:tblBorders>
          <w:bottom w:val="single" w:sz="4" w:space="0" w:color="auto"/>
          <w:insideH w:val="single" w:sz="4" w:space="0" w:color="auto"/>
        </w:tblBorders>
        <w:tblLayout w:type="fixed"/>
        <w:tblLook w:val="0000" w:firstRow="0" w:lastRow="0" w:firstColumn="0" w:lastColumn="0" w:noHBand="0" w:noVBand="0"/>
      </w:tblPr>
      <w:tblGrid>
        <w:gridCol w:w="10188"/>
      </w:tblGrid>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bl>
    <w:p w:rsidR="009B33E3" w:rsidRPr="00F503DA" w:rsidRDefault="009B33E3" w:rsidP="009B33E3">
      <w:pPr>
        <w:pStyle w:val="NormalIndent"/>
        <w:tabs>
          <w:tab w:val="right" w:pos="2040"/>
          <w:tab w:val="left" w:pos="2250"/>
        </w:tabs>
        <w:ind w:left="0"/>
        <w:rPr>
          <w:rFonts w:ascii="微軟正黑體" w:eastAsia="微軟正黑體" w:hAnsi="微軟正黑體"/>
          <w:lang w:val="en-GB"/>
        </w:rPr>
      </w:pPr>
    </w:p>
    <w:p w:rsidR="009B33E3" w:rsidRPr="00F503DA" w:rsidRDefault="009B33E3" w:rsidP="009B33E3">
      <w:pPr>
        <w:pStyle w:val="NormalIndent"/>
        <w:tabs>
          <w:tab w:val="left" w:pos="-120"/>
        </w:tabs>
        <w:ind w:left="0"/>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呈交者：</w:t>
      </w:r>
      <w:r w:rsidRPr="00F503DA">
        <w:rPr>
          <w:rFonts w:ascii="微軟正黑體" w:eastAsia="微軟正黑體" w:hAnsi="微軟正黑體"/>
          <w:sz w:val="22"/>
          <w:szCs w:val="22"/>
          <w:lang w:val="en-GB"/>
        </w:rPr>
        <w:t>_________</w:t>
      </w:r>
      <w:r w:rsidR="00E54822" w:rsidRPr="00E54822">
        <w:rPr>
          <w:rFonts w:ascii="微軟正黑體" w:eastAsia="微軟正黑體" w:hAnsi="微軟正黑體" w:hint="eastAsia"/>
          <w:sz w:val="22"/>
          <w:szCs w:val="22"/>
          <w:lang w:val="en-GB"/>
        </w:rPr>
        <w:t>嚴丹驊</w:t>
      </w:r>
      <w:r w:rsidRPr="00F503DA">
        <w:rPr>
          <w:rFonts w:ascii="微軟正黑體" w:eastAsia="微軟正黑體" w:hAnsi="微軟正黑體"/>
          <w:sz w:val="22"/>
          <w:szCs w:val="22"/>
          <w:lang w:val="en-GB"/>
        </w:rPr>
        <w:t>_____________________________</w:t>
      </w:r>
    </w:p>
    <w:p w:rsidR="009B33E3" w:rsidRPr="00F503DA" w:rsidRDefault="009B33E3" w:rsidP="009B33E3">
      <w:pPr>
        <w:pStyle w:val="NormalIndent"/>
        <w:tabs>
          <w:tab w:val="right" w:pos="2040"/>
          <w:tab w:val="left" w:pos="2250"/>
        </w:tabs>
        <w:ind w:left="0"/>
        <w:rPr>
          <w:rFonts w:ascii="微軟正黑體" w:eastAsia="微軟正黑體" w:hAnsi="微軟正黑體"/>
          <w:sz w:val="22"/>
          <w:szCs w:val="22"/>
          <w:lang w:val="en-GB"/>
        </w:rPr>
      </w:pPr>
    </w:p>
    <w:p w:rsidR="009B33E3" w:rsidRPr="00F503DA" w:rsidRDefault="009B33E3" w:rsidP="009B33E3">
      <w:pPr>
        <w:pStyle w:val="NormalIndent"/>
        <w:tabs>
          <w:tab w:val="left" w:pos="-120"/>
        </w:tabs>
        <w:ind w:left="0"/>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職銜：</w:t>
      </w:r>
      <w:r w:rsidRPr="00F503DA">
        <w:rPr>
          <w:rFonts w:ascii="微軟正黑體" w:eastAsia="微軟正黑體" w:hAnsi="微軟正黑體"/>
          <w:sz w:val="22"/>
          <w:szCs w:val="22"/>
          <w:lang w:val="en-GB"/>
        </w:rPr>
        <w:t>______________</w:t>
      </w:r>
      <w:r w:rsidR="00E54822" w:rsidRPr="00E54822">
        <w:rPr>
          <w:rFonts w:ascii="微軟正黑體" w:eastAsia="微軟正黑體" w:hAnsi="微軟正黑體" w:hint="eastAsia"/>
          <w:sz w:val="22"/>
          <w:szCs w:val="22"/>
          <w:lang w:val="en-GB"/>
        </w:rPr>
        <w:t>董事</w:t>
      </w:r>
      <w:r w:rsidRPr="00F503DA">
        <w:rPr>
          <w:rFonts w:ascii="微軟正黑體" w:eastAsia="微軟正黑體" w:hAnsi="微軟正黑體"/>
          <w:sz w:val="22"/>
          <w:szCs w:val="22"/>
          <w:lang w:val="en-GB"/>
        </w:rPr>
        <w:t>____________________________</w:t>
      </w:r>
    </w:p>
    <w:p w:rsidR="009B33E3" w:rsidRPr="00F503DA" w:rsidRDefault="009B33E3" w:rsidP="009B33E3">
      <w:pPr>
        <w:pStyle w:val="NormalIndent"/>
        <w:tabs>
          <w:tab w:val="left" w:pos="0"/>
        </w:tabs>
        <w:ind w:left="0"/>
        <w:rPr>
          <w:rFonts w:ascii="微軟正黑體" w:eastAsia="微軟正黑體" w:hAnsi="微軟正黑體"/>
          <w:sz w:val="22"/>
          <w:szCs w:val="22"/>
          <w:lang w:val="en-GB"/>
        </w:rPr>
      </w:pPr>
      <w:r w:rsidRPr="00F503DA">
        <w:rPr>
          <w:rFonts w:ascii="微軟正黑體" w:eastAsia="微軟正黑體" w:hAnsi="微軟正黑體"/>
          <w:sz w:val="22"/>
          <w:szCs w:val="22"/>
          <w:lang w:val="en-GB"/>
        </w:rPr>
        <w:tab/>
        <w:t>(</w:t>
      </w:r>
      <w:r w:rsidRPr="00F503DA">
        <w:rPr>
          <w:rFonts w:ascii="微軟正黑體" w:eastAsia="微軟正黑體" w:hAnsi="微軟正黑體" w:hint="eastAsia"/>
          <w:sz w:val="22"/>
          <w:szCs w:val="22"/>
          <w:lang w:val="en-GB"/>
        </w:rPr>
        <w:t>董事、秘書或其他獲正式授權的人員</w:t>
      </w:r>
      <w:r w:rsidRPr="00F503DA">
        <w:rPr>
          <w:rFonts w:ascii="微軟正黑體" w:eastAsia="微軟正黑體" w:hAnsi="微軟正黑體"/>
          <w:sz w:val="22"/>
          <w:szCs w:val="22"/>
          <w:lang w:val="en-GB"/>
        </w:rPr>
        <w:t>)</w:t>
      </w:r>
    </w:p>
    <w:p w:rsidR="009B33E3" w:rsidRPr="00F503DA" w:rsidRDefault="009B33E3" w:rsidP="009B33E3">
      <w:pPr>
        <w:pStyle w:val="NormalIndent"/>
        <w:tabs>
          <w:tab w:val="left" w:pos="2040"/>
        </w:tabs>
        <w:ind w:left="0"/>
        <w:rPr>
          <w:rFonts w:ascii="微軟正黑體" w:eastAsia="微軟正黑體" w:hAnsi="微軟正黑體"/>
          <w:lang w:val="en-GB"/>
        </w:rPr>
      </w:pPr>
    </w:p>
    <w:tbl>
      <w:tblPr>
        <w:tblW w:w="0" w:type="auto"/>
        <w:tblInd w:w="108" w:type="dxa"/>
        <w:tblLayout w:type="fixed"/>
        <w:tblLook w:val="0000" w:firstRow="0" w:lastRow="0" w:firstColumn="0" w:lastColumn="0" w:noHBand="0" w:noVBand="0"/>
      </w:tblPr>
      <w:tblGrid>
        <w:gridCol w:w="10440"/>
      </w:tblGrid>
      <w:tr w:rsidR="009B33E3" w:rsidRPr="00F503DA">
        <w:trPr>
          <w:cantSplit/>
          <w:trHeight w:hRule="exact" w:val="360"/>
        </w:trPr>
        <w:tc>
          <w:tcPr>
            <w:tcW w:w="10440" w:type="dxa"/>
            <w:tcBorders>
              <w:bottom w:val="single" w:sz="18" w:space="0" w:color="auto"/>
            </w:tcBorders>
          </w:tcPr>
          <w:p w:rsidR="009B33E3" w:rsidRPr="00F503DA" w:rsidRDefault="009B33E3" w:rsidP="009B33E3">
            <w:pPr>
              <w:rPr>
                <w:rFonts w:ascii="微軟正黑體" w:eastAsia="微軟正黑體" w:hAnsi="微軟正黑體"/>
                <w:i/>
                <w:sz w:val="22"/>
                <w:lang w:val="en-GB"/>
              </w:rPr>
            </w:pPr>
          </w:p>
        </w:tc>
      </w:tr>
    </w:tbl>
    <w:p w:rsidR="009B33E3" w:rsidRPr="00F503DA" w:rsidRDefault="009B33E3" w:rsidP="009B33E3">
      <w:pPr>
        <w:pStyle w:val="NormalIndent"/>
        <w:ind w:left="0"/>
        <w:rPr>
          <w:rFonts w:ascii="微軟正黑體" w:eastAsia="微軟正黑體" w:hAnsi="微軟正黑體"/>
          <w:sz w:val="22"/>
          <w:lang w:val="en-GB"/>
        </w:rPr>
      </w:pPr>
    </w:p>
    <w:p w:rsidR="009B33E3" w:rsidRPr="00F503DA" w:rsidRDefault="009B33E3" w:rsidP="009B33E3">
      <w:pPr>
        <w:spacing w:before="60" w:after="60"/>
        <w:jc w:val="both"/>
        <w:rPr>
          <w:rFonts w:ascii="微軟正黑體" w:eastAsia="微軟正黑體" w:hAnsi="微軟正黑體"/>
          <w:i/>
          <w:iCs/>
          <w:sz w:val="22"/>
          <w:szCs w:val="22"/>
          <w:lang w:val="en-GB"/>
        </w:rPr>
      </w:pPr>
      <w:proofErr w:type="gramStart"/>
      <w:r w:rsidRPr="00F503DA">
        <w:rPr>
          <w:rFonts w:ascii="微軟正黑體" w:eastAsia="微軟正黑體" w:hAnsi="微軟正黑體" w:hint="eastAsia"/>
          <w:i/>
          <w:iCs/>
          <w:sz w:val="22"/>
          <w:szCs w:val="22"/>
          <w:lang w:val="en-GB"/>
        </w:rPr>
        <w:t>註</w:t>
      </w:r>
      <w:proofErr w:type="gramEnd"/>
      <w:r w:rsidRPr="00F503DA">
        <w:rPr>
          <w:rFonts w:ascii="微軟正黑體" w:eastAsia="微軟正黑體" w:hAnsi="微軟正黑體" w:hint="eastAsia"/>
          <w:i/>
          <w:iCs/>
          <w:sz w:val="22"/>
          <w:szCs w:val="22"/>
          <w:lang w:val="en-GB"/>
        </w:rPr>
        <w:t>：</w:t>
      </w:r>
    </w:p>
    <w:p w:rsidR="009B33E3" w:rsidRPr="00F503DA" w:rsidRDefault="009B33E3" w:rsidP="009B33E3">
      <w:pPr>
        <w:spacing w:before="60" w:after="60"/>
        <w:jc w:val="both"/>
        <w:rPr>
          <w:rFonts w:ascii="微軟正黑體" w:eastAsia="微軟正黑體" w:hAnsi="微軟正黑體"/>
          <w:i/>
          <w:iCs/>
          <w:sz w:val="22"/>
          <w:szCs w:val="22"/>
          <w:lang w:val="en-GB"/>
        </w:rPr>
      </w:pPr>
    </w:p>
    <w:p w:rsidR="009B33E3" w:rsidRPr="00F503DA" w:rsidRDefault="009B33E3" w:rsidP="009B33E3">
      <w:pPr>
        <w:spacing w:before="60" w:after="60"/>
        <w:jc w:val="both"/>
        <w:rPr>
          <w:rFonts w:ascii="微軟正黑體" w:eastAsia="微軟正黑體" w:hAnsi="微軟正黑體"/>
          <w:i/>
          <w:iCs/>
          <w:sz w:val="22"/>
          <w:szCs w:val="22"/>
          <w:lang w:val="en-GB"/>
        </w:rPr>
      </w:pPr>
      <w:r w:rsidRPr="00F503DA">
        <w:rPr>
          <w:rFonts w:ascii="微軟正黑體" w:eastAsia="微軟正黑體" w:hAnsi="微軟正黑體"/>
          <w:i/>
          <w:iCs/>
          <w:sz w:val="22"/>
          <w:szCs w:val="22"/>
          <w:lang w:val="en-GB"/>
        </w:rPr>
        <w:t>1.</w:t>
      </w:r>
      <w:r w:rsidRPr="00F503DA">
        <w:rPr>
          <w:rFonts w:ascii="微軟正黑體" w:eastAsia="微軟正黑體" w:hAnsi="微軟正黑體"/>
          <w:i/>
          <w:iCs/>
          <w:sz w:val="22"/>
          <w:szCs w:val="22"/>
          <w:lang w:val="en-GB"/>
        </w:rPr>
        <w:tab/>
      </w:r>
      <w:r w:rsidRPr="00F503DA">
        <w:rPr>
          <w:rFonts w:ascii="微軟正黑體" w:eastAsia="微軟正黑體" w:hAnsi="微軟正黑體" w:hint="eastAsia"/>
          <w:i/>
          <w:iCs/>
          <w:sz w:val="22"/>
          <w:szCs w:val="22"/>
          <w:lang w:val="en-GB"/>
        </w:rPr>
        <w:t>請註明股份類別 (如普通股、優先股或其他類別股份</w:t>
      </w:r>
      <w:r w:rsidRPr="00F503DA">
        <w:rPr>
          <w:rFonts w:ascii="微軟正黑體" w:eastAsia="微軟正黑體" w:hAnsi="微軟正黑體"/>
          <w:i/>
          <w:iCs/>
          <w:sz w:val="22"/>
          <w:szCs w:val="22"/>
          <w:lang w:val="en-GB"/>
        </w:rPr>
        <w:t>)</w:t>
      </w:r>
      <w:r w:rsidRPr="00F503DA">
        <w:rPr>
          <w:rFonts w:ascii="微軟正黑體" w:eastAsia="微軟正黑體" w:hAnsi="微軟正黑體" w:hint="eastAsia"/>
          <w:i/>
          <w:iCs/>
          <w:sz w:val="22"/>
          <w:szCs w:val="22"/>
          <w:lang w:val="en-GB"/>
        </w:rPr>
        <w:t xml:space="preserve"> 。</w:t>
      </w:r>
    </w:p>
    <w:p w:rsidR="009B33E3" w:rsidRPr="00F503DA" w:rsidRDefault="009B33E3" w:rsidP="009B33E3">
      <w:pPr>
        <w:spacing w:before="60" w:after="60"/>
        <w:jc w:val="both"/>
        <w:rPr>
          <w:rFonts w:ascii="微軟正黑體" w:eastAsia="微軟正黑體" w:hAnsi="微軟正黑體"/>
          <w:i/>
          <w:iCs/>
          <w:sz w:val="22"/>
          <w:szCs w:val="22"/>
          <w:lang w:val="en-GB"/>
        </w:rPr>
      </w:pPr>
    </w:p>
    <w:p w:rsidR="009B33E3" w:rsidRPr="00F503DA" w:rsidRDefault="009B33E3" w:rsidP="009B33E3">
      <w:pPr>
        <w:spacing w:before="60" w:after="60"/>
        <w:ind w:left="709" w:hanging="709"/>
        <w:jc w:val="both"/>
        <w:rPr>
          <w:i/>
          <w:iCs/>
          <w:sz w:val="22"/>
          <w:szCs w:val="22"/>
          <w:lang w:val="en-GB"/>
        </w:rPr>
      </w:pPr>
      <w:r w:rsidRPr="00F503DA">
        <w:rPr>
          <w:rFonts w:ascii="微軟正黑體" w:eastAsia="微軟正黑體" w:hAnsi="微軟正黑體"/>
          <w:i/>
          <w:iCs/>
          <w:sz w:val="22"/>
          <w:szCs w:val="22"/>
          <w:lang w:val="en-GB"/>
        </w:rPr>
        <w:t xml:space="preserve"> 2.</w:t>
      </w:r>
      <w:r w:rsidRPr="00F503DA">
        <w:rPr>
          <w:rFonts w:ascii="微軟正黑體" w:eastAsia="微軟正黑體" w:hAnsi="微軟正黑體"/>
          <w:i/>
          <w:iCs/>
          <w:sz w:val="22"/>
          <w:szCs w:val="22"/>
          <w:lang w:val="en-GB"/>
        </w:rPr>
        <w:tab/>
      </w:r>
      <w:r w:rsidRPr="00F503DA">
        <w:rPr>
          <w:rFonts w:ascii="微軟正黑體" w:eastAsia="微軟正黑體" w:hAnsi="微軟正黑體"/>
          <w:i/>
          <w:iCs/>
          <w:sz w:val="22"/>
          <w:szCs w:val="22"/>
        </w:rPr>
        <w:t>(</w:t>
      </w:r>
      <w:proofErr w:type="spellStart"/>
      <w:r w:rsidRPr="00F503DA">
        <w:rPr>
          <w:rFonts w:ascii="微軟正黑體" w:eastAsia="微軟正黑體" w:hAnsi="微軟正黑體"/>
          <w:i/>
          <w:iCs/>
          <w:sz w:val="22"/>
          <w:szCs w:val="22"/>
        </w:rPr>
        <w:t>i</w:t>
      </w:r>
      <w:proofErr w:type="spellEnd"/>
      <w:r w:rsidRPr="00F503DA">
        <w:rPr>
          <w:rFonts w:ascii="微軟正黑體" w:eastAsia="微軟正黑體" w:hAnsi="微軟正黑體"/>
          <w:i/>
          <w:iCs/>
          <w:sz w:val="22"/>
          <w:szCs w:val="22"/>
        </w:rPr>
        <w:t xml:space="preserve">) </w:t>
      </w:r>
      <w:r w:rsidRPr="00F503DA">
        <w:rPr>
          <w:rFonts w:ascii="微軟正黑體" w:eastAsia="微軟正黑體" w:hAnsi="微軟正黑體" w:hint="eastAsia"/>
          <w:i/>
          <w:iCs/>
          <w:sz w:val="22"/>
          <w:szCs w:val="22"/>
        </w:rPr>
        <w:t>至</w:t>
      </w:r>
      <w:r w:rsidRPr="00F503DA">
        <w:rPr>
          <w:rFonts w:ascii="微軟正黑體" w:eastAsia="微軟正黑體" w:hAnsi="微軟正黑體"/>
          <w:i/>
          <w:iCs/>
          <w:sz w:val="22"/>
          <w:szCs w:val="22"/>
        </w:rPr>
        <w:t xml:space="preserve"> (viii) </w:t>
      </w:r>
      <w:r w:rsidRPr="00F503DA">
        <w:rPr>
          <w:rFonts w:ascii="微軟正黑體" w:eastAsia="微軟正黑體" w:hAnsi="微軟正黑體" w:hint="eastAsia"/>
          <w:i/>
          <w:iCs/>
          <w:sz w:val="22"/>
          <w:szCs w:val="22"/>
        </w:rPr>
        <w:t>項為確認內容的建議格式，可按個別情況予以修訂。如發行人早前已就某證券發行於根據第13.25A條</w:t>
      </w:r>
      <w:proofErr w:type="gramStart"/>
      <w:r w:rsidRPr="00F503DA">
        <w:rPr>
          <w:rFonts w:ascii="微軟正黑體" w:eastAsia="微軟正黑體" w:hAnsi="微軟正黑體" w:hint="eastAsia"/>
          <w:i/>
          <w:iCs/>
          <w:sz w:val="22"/>
          <w:szCs w:val="22"/>
        </w:rPr>
        <w:t>所刊發的</w:t>
      </w:r>
      <w:proofErr w:type="gramEnd"/>
      <w:r w:rsidRPr="00F503DA">
        <w:rPr>
          <w:rFonts w:ascii="微軟正黑體" w:eastAsia="微軟正黑體" w:hAnsi="微軟正黑體" w:hint="eastAsia"/>
          <w:i/>
          <w:iCs/>
          <w:sz w:val="22"/>
          <w:szCs w:val="22"/>
        </w:rPr>
        <w:t>報表中作出有關確認，則不需要於此報表再作確認。</w:t>
      </w:r>
    </w:p>
    <w:p w:rsidR="009B33E3" w:rsidRPr="00F503DA" w:rsidRDefault="009B33E3" w:rsidP="009B33E3">
      <w:pPr>
        <w:spacing w:before="60" w:after="60"/>
        <w:jc w:val="both"/>
        <w:rPr>
          <w:i/>
          <w:iCs/>
          <w:sz w:val="22"/>
          <w:szCs w:val="22"/>
          <w:lang w:val="en-GB"/>
        </w:rPr>
      </w:pPr>
    </w:p>
    <w:p w:rsidR="009B33E3" w:rsidRPr="00F503DA" w:rsidRDefault="009B33E3" w:rsidP="009B33E3">
      <w:pPr>
        <w:spacing w:before="60" w:after="60"/>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lang w:val="en-GB"/>
        </w:rPr>
        <w:t>3</w:t>
      </w:r>
      <w:r w:rsidRPr="00F503DA">
        <w:rPr>
          <w:rFonts w:ascii="微軟正黑體" w:eastAsia="微軟正黑體" w:hAnsi="微軟正黑體"/>
          <w:i/>
          <w:iCs/>
          <w:sz w:val="22"/>
          <w:szCs w:val="22"/>
          <w:lang w:val="en-GB"/>
        </w:rPr>
        <w:t>.</w:t>
      </w:r>
      <w:r w:rsidRPr="00F503DA">
        <w:rPr>
          <w:rFonts w:ascii="微軟正黑體" w:eastAsia="微軟正黑體" w:hAnsi="微軟正黑體"/>
          <w:i/>
          <w:iCs/>
          <w:sz w:val="22"/>
          <w:szCs w:val="22"/>
          <w:lang w:val="en-GB"/>
        </w:rPr>
        <w:tab/>
      </w:r>
      <w:r w:rsidRPr="00F503DA">
        <w:rPr>
          <w:rFonts w:ascii="微軟正黑體" w:eastAsia="微軟正黑體" w:hAnsi="微軟正黑體" w:hint="eastAsia"/>
          <w:i/>
          <w:iCs/>
          <w:sz w:val="22"/>
          <w:szCs w:val="22"/>
        </w:rPr>
        <w:t xml:space="preserve">在此「相同」指： </w:t>
      </w:r>
    </w:p>
    <w:p w:rsidR="009B33E3" w:rsidRPr="00F503DA" w:rsidRDefault="009B33E3" w:rsidP="009B33E3">
      <w:pPr>
        <w:pStyle w:val="ListParagraph"/>
        <w:numPr>
          <w:ilvl w:val="0"/>
          <w:numId w:val="13"/>
        </w:numPr>
        <w:spacing w:before="60" w:after="60"/>
        <w:ind w:leftChars="0" w:left="1080"/>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 xml:space="preserve">證券的面值相同，須繳或繳足的股款亦相同； </w:t>
      </w:r>
    </w:p>
    <w:p w:rsidR="009B33E3" w:rsidRPr="00F503DA" w:rsidRDefault="009B33E3" w:rsidP="009B33E3">
      <w:pPr>
        <w:pStyle w:val="ListParagraph"/>
        <w:numPr>
          <w:ilvl w:val="0"/>
          <w:numId w:val="13"/>
        </w:numPr>
        <w:spacing w:before="60" w:after="60"/>
        <w:ind w:leftChars="0" w:left="1080"/>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證券有權領取同一期間</w:t>
      </w:r>
      <w:proofErr w:type="gramStart"/>
      <w:r w:rsidRPr="00F503DA">
        <w:rPr>
          <w:rFonts w:ascii="微軟正黑體" w:eastAsia="微軟正黑體" w:hAnsi="微軟正黑體" w:hint="eastAsia"/>
          <w:i/>
          <w:iCs/>
          <w:sz w:val="22"/>
          <w:szCs w:val="22"/>
        </w:rPr>
        <w:t>內按同一息</w:t>
      </w:r>
      <w:proofErr w:type="gramEnd"/>
      <w:r w:rsidRPr="00F503DA">
        <w:rPr>
          <w:rFonts w:ascii="微軟正黑體" w:eastAsia="微軟正黑體" w:hAnsi="微軟正黑體" w:hint="eastAsia"/>
          <w:i/>
          <w:iCs/>
          <w:sz w:val="22"/>
          <w:szCs w:val="22"/>
        </w:rPr>
        <w:t>率計算的股息/利息，</w:t>
      </w:r>
      <w:proofErr w:type="gramStart"/>
      <w:r w:rsidRPr="00F503DA">
        <w:rPr>
          <w:rFonts w:ascii="微軟正黑體" w:eastAsia="微軟正黑體" w:hAnsi="微軟正黑體" w:hint="eastAsia"/>
          <w:i/>
          <w:iCs/>
          <w:sz w:val="22"/>
          <w:szCs w:val="22"/>
        </w:rPr>
        <w:t>下次派息時</w:t>
      </w:r>
      <w:proofErr w:type="gramEnd"/>
      <w:r w:rsidRPr="00F503DA">
        <w:rPr>
          <w:rFonts w:ascii="微軟正黑體" w:eastAsia="微軟正黑體" w:hAnsi="微軟正黑體" w:hint="eastAsia"/>
          <w:i/>
          <w:iCs/>
          <w:sz w:val="22"/>
          <w:szCs w:val="22"/>
        </w:rPr>
        <w:t>每單位應獲派發的股息/利息額亦完全相同（總額及淨額）；及</w:t>
      </w:r>
    </w:p>
    <w:p w:rsidR="009B33E3" w:rsidRPr="00F503DA" w:rsidRDefault="009B33E3" w:rsidP="009B33E3">
      <w:pPr>
        <w:pStyle w:val="ListParagraph"/>
        <w:numPr>
          <w:ilvl w:val="0"/>
          <w:numId w:val="13"/>
        </w:numPr>
        <w:spacing w:before="60" w:after="60"/>
        <w:ind w:leftChars="0" w:left="1080"/>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證券附有相同權益，如不受限制的轉讓、出席會議及於會上投票，並在所有其他方面享有同等權益。</w:t>
      </w:r>
    </w:p>
    <w:p w:rsidR="009B33E3" w:rsidRPr="00F503DA" w:rsidRDefault="009B33E3" w:rsidP="009B33E3">
      <w:pPr>
        <w:spacing w:before="60" w:after="60"/>
        <w:jc w:val="both"/>
        <w:rPr>
          <w:rFonts w:ascii="微軟正黑體" w:eastAsia="微軟正黑體" w:hAnsi="微軟正黑體"/>
          <w:i/>
          <w:iCs/>
          <w:sz w:val="22"/>
          <w:szCs w:val="22"/>
        </w:rPr>
      </w:pPr>
    </w:p>
    <w:p w:rsidR="009B33E3" w:rsidRPr="00254EE1" w:rsidRDefault="009B33E3" w:rsidP="009B33E3">
      <w:pPr>
        <w:spacing w:before="60" w:after="60"/>
        <w:ind w:left="720" w:hanging="720"/>
        <w:jc w:val="both"/>
        <w:rPr>
          <w:rFonts w:ascii="微軟正黑體" w:eastAsia="微軟正黑體" w:hAnsi="微軟正黑體"/>
          <w:sz w:val="22"/>
          <w:szCs w:val="22"/>
          <w:lang w:val="en-GB"/>
        </w:rPr>
      </w:pPr>
      <w:r w:rsidRPr="00F503DA">
        <w:rPr>
          <w:rFonts w:ascii="微軟正黑體" w:eastAsia="微軟正黑體" w:hAnsi="微軟正黑體" w:hint="eastAsia"/>
          <w:i/>
          <w:iCs/>
          <w:sz w:val="22"/>
          <w:szCs w:val="22"/>
          <w:lang w:val="en-GB"/>
        </w:rPr>
        <w:t>4.</w:t>
      </w:r>
      <w:r w:rsidRPr="00F503DA">
        <w:rPr>
          <w:rFonts w:ascii="微軟正黑體" w:eastAsia="微軟正黑體" w:hAnsi="微軟正黑體"/>
          <w:i/>
          <w:iCs/>
          <w:sz w:val="22"/>
          <w:szCs w:val="22"/>
          <w:lang w:val="en-GB"/>
        </w:rPr>
        <w:tab/>
      </w:r>
      <w:r w:rsidRPr="00F503DA">
        <w:rPr>
          <w:rFonts w:ascii="微軟正黑體" w:eastAsia="微軟正黑體" w:hAnsi="微軟正黑體" w:hint="eastAsia"/>
          <w:i/>
          <w:iCs/>
          <w:sz w:val="22"/>
          <w:szCs w:val="22"/>
        </w:rPr>
        <w:t>如空位不敷應用，請附加指定的續頁。</w:t>
      </w:r>
    </w:p>
    <w:p w:rsidR="009B33E3" w:rsidRPr="00254EE1" w:rsidRDefault="009B33E3" w:rsidP="009B33E3">
      <w:pPr>
        <w:pStyle w:val="NormalIndent"/>
        <w:tabs>
          <w:tab w:val="left" w:pos="0"/>
        </w:tabs>
        <w:ind w:left="0"/>
        <w:rPr>
          <w:rFonts w:ascii="微軟正黑體" w:eastAsia="微軟正黑體" w:hAnsi="微軟正黑體"/>
          <w:sz w:val="22"/>
          <w:szCs w:val="22"/>
          <w:lang w:val="en-GB"/>
        </w:rPr>
      </w:pPr>
    </w:p>
    <w:p w:rsidR="009B33E3" w:rsidRPr="00254EE1" w:rsidRDefault="009B33E3">
      <w:pPr>
        <w:pStyle w:val="NormalIndent"/>
        <w:tabs>
          <w:tab w:val="left" w:pos="0"/>
        </w:tabs>
        <w:ind w:left="0"/>
        <w:rPr>
          <w:rFonts w:ascii="微軟正黑體" w:eastAsia="微軟正黑體" w:hAnsi="微軟正黑體"/>
          <w:sz w:val="22"/>
          <w:szCs w:val="22"/>
          <w:lang w:val="en-GB"/>
        </w:rPr>
      </w:pPr>
    </w:p>
    <w:sectPr w:rsidR="009B33E3" w:rsidRPr="00254EE1">
      <w:footerReference w:type="default" r:id="rId14"/>
      <w:pgSz w:w="11909" w:h="16834" w:code="9"/>
      <w:pgMar w:top="454" w:right="1077" w:bottom="454"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4B5" w:rsidRDefault="00CC44B5">
      <w:r>
        <w:separator/>
      </w:r>
    </w:p>
  </w:endnote>
  <w:endnote w:type="continuationSeparator" w:id="0">
    <w:p w:rsidR="00CC44B5" w:rsidRDefault="00CC4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
    <w:altName w:val="Times New Roman"/>
    <w:charset w:val="00"/>
    <w:family w:val="auto"/>
    <w:pitch w:val="default"/>
    <w:sig w:usb0="00000003" w:usb1="00000000" w:usb2="00000000" w:usb3="00000000" w:csb0="00000001" w:csb1="00000000"/>
  </w:font>
  <w:font w:name="TimesNewRomanPS Bold">
    <w:altName w:val="Arial"/>
    <w:panose1 w:val="00000000000000000000"/>
    <w:charset w:val="00"/>
    <w:family w:val="swiss"/>
    <w:notTrueType/>
    <w:pitch w:val="default"/>
    <w:sig w:usb0="00000003" w:usb1="00000000" w:usb2="00000000" w:usb3="00000000" w:csb0="00000001" w:csb1="00000000"/>
  </w:font>
  <w:font w:name="FMJJNB+Garamond">
    <w:altName w:val="Arial Unicode MS"/>
    <w:panose1 w:val="00000000000000000000"/>
    <w:charset w:val="88"/>
    <w:family w:val="roman"/>
    <w:notTrueType/>
    <w:pitch w:val="default"/>
    <w:sig w:usb0="00000001" w:usb1="08080000" w:usb2="00000010" w:usb3="00000000" w:csb0="00100000" w:csb1="00000000"/>
  </w:font>
  <w:font w:name="宋＋45 Univers">
    <w:altName w:val="Arial Unicode MS"/>
    <w:panose1 w:val="00000000000000000000"/>
    <w:charset w:val="88"/>
    <w:family w:val="swiss"/>
    <w:notTrueType/>
    <w:pitch w:val="default"/>
    <w:sig w:usb0="00000001" w:usb1="08080000" w:usb2="00000010" w:usb3="00000000" w:csb0="00100000" w:csb1="00000000"/>
  </w:font>
  <w:font w:name="CG Times (W1)">
    <w:altName w:val="Times New Roman"/>
    <w:panose1 w:val="00000000000000000000"/>
    <w:charset w:val="00"/>
    <w:family w:val="roman"/>
    <w:notTrueType/>
    <w:pitch w:val="default"/>
    <w:sig w:usb0="000F0000" w:usb1="06740000" w:usb2="BD2E1FF6" w:usb3="039F7640" w:csb0="3EE2019C" w:csb1="00000177"/>
  </w:font>
  <w:font w:name="Univers 45 Light">
    <w:altName w:val="Trebuchet MS"/>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3E3" w:rsidRPr="002C55A0" w:rsidRDefault="00BE566B" w:rsidP="009B33E3">
    <w:pPr>
      <w:jc w:val="right"/>
      <w:rPr>
        <w:rFonts w:ascii="微軟正黑體" w:eastAsia="微軟正黑體" w:hAnsi="微軟正黑體"/>
        <w:sz w:val="20"/>
      </w:rPr>
    </w:pPr>
    <w:r>
      <w:rPr>
        <w:rFonts w:ascii="微軟正黑體" w:eastAsia="微軟正黑體" w:hAnsi="微軟正黑體"/>
        <w:sz w:val="20"/>
      </w:rPr>
      <w:t>20</w:t>
    </w:r>
    <w:r w:rsidR="009B33E3" w:rsidRPr="006A39CC">
      <w:rPr>
        <w:rFonts w:ascii="微軟正黑體" w:eastAsia="微軟正黑體" w:hAnsi="微軟正黑體"/>
        <w:sz w:val="20"/>
      </w:rPr>
      <w:t>19</w:t>
    </w:r>
    <w:r w:rsidR="009B33E3" w:rsidRPr="006A39CC">
      <w:rPr>
        <w:rFonts w:ascii="微軟正黑體" w:eastAsia="微軟正黑體" w:hAnsi="微軟正黑體" w:hint="eastAsia"/>
        <w:sz w:val="20"/>
      </w:rPr>
      <w:t>年</w:t>
    </w:r>
    <w:r w:rsidR="00905D1F">
      <w:rPr>
        <w:rFonts w:ascii="微軟正黑體" w:eastAsia="微軟正黑體" w:hAnsi="微軟正黑體"/>
        <w:sz w:val="20"/>
      </w:rPr>
      <w:t>9</w:t>
    </w:r>
    <w:r w:rsidR="009B33E3" w:rsidRPr="006A39CC">
      <w:rPr>
        <w:rFonts w:ascii="微軟正黑體" w:eastAsia="微軟正黑體" w:hAnsi="微軟正黑體" w:hint="eastAsia"/>
        <w:sz w:val="20"/>
      </w:rPr>
      <w:t>月</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4B5" w:rsidRDefault="00CC44B5">
      <w:r>
        <w:separator/>
      </w:r>
    </w:p>
  </w:footnote>
  <w:footnote w:type="continuationSeparator" w:id="0">
    <w:p w:rsidR="00CC44B5" w:rsidRDefault="00CC4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C0205"/>
    <w:multiLevelType w:val="hybridMultilevel"/>
    <w:tmpl w:val="4F724818"/>
    <w:lvl w:ilvl="0" w:tplc="F80A3C10">
      <w:start w:val="1"/>
      <w:numFmt w:val="decimal"/>
      <w:lvlText w:val="%1."/>
      <w:lvlJc w:val="left"/>
      <w:pPr>
        <w:tabs>
          <w:tab w:val="num" w:pos="360"/>
        </w:tabs>
        <w:ind w:left="360" w:hanging="360"/>
      </w:pPr>
      <w:rPr>
        <w:rFonts w:hint="eastAsia"/>
      </w:rPr>
    </w:lvl>
    <w:lvl w:ilvl="1" w:tplc="BC8E42BC" w:tentative="1">
      <w:start w:val="1"/>
      <w:numFmt w:val="lowerLetter"/>
      <w:lvlText w:val="%2."/>
      <w:lvlJc w:val="left"/>
      <w:pPr>
        <w:tabs>
          <w:tab w:val="num" w:pos="1440"/>
        </w:tabs>
        <w:ind w:left="1440" w:hanging="360"/>
      </w:pPr>
    </w:lvl>
    <w:lvl w:ilvl="2" w:tplc="A5C64750" w:tentative="1">
      <w:start w:val="1"/>
      <w:numFmt w:val="lowerRoman"/>
      <w:lvlText w:val="%3."/>
      <w:lvlJc w:val="right"/>
      <w:pPr>
        <w:tabs>
          <w:tab w:val="num" w:pos="2160"/>
        </w:tabs>
        <w:ind w:left="2160" w:hanging="180"/>
      </w:pPr>
    </w:lvl>
    <w:lvl w:ilvl="3" w:tplc="33CA2E00" w:tentative="1">
      <w:start w:val="1"/>
      <w:numFmt w:val="decimal"/>
      <w:lvlText w:val="%4."/>
      <w:lvlJc w:val="left"/>
      <w:pPr>
        <w:tabs>
          <w:tab w:val="num" w:pos="2880"/>
        </w:tabs>
        <w:ind w:left="2880" w:hanging="360"/>
      </w:pPr>
    </w:lvl>
    <w:lvl w:ilvl="4" w:tplc="0AF2558E" w:tentative="1">
      <w:start w:val="1"/>
      <w:numFmt w:val="lowerLetter"/>
      <w:lvlText w:val="%5."/>
      <w:lvlJc w:val="left"/>
      <w:pPr>
        <w:tabs>
          <w:tab w:val="num" w:pos="3600"/>
        </w:tabs>
        <w:ind w:left="3600" w:hanging="360"/>
      </w:pPr>
    </w:lvl>
    <w:lvl w:ilvl="5" w:tplc="9F0AF24C" w:tentative="1">
      <w:start w:val="1"/>
      <w:numFmt w:val="lowerRoman"/>
      <w:lvlText w:val="%6."/>
      <w:lvlJc w:val="right"/>
      <w:pPr>
        <w:tabs>
          <w:tab w:val="num" w:pos="4320"/>
        </w:tabs>
        <w:ind w:left="4320" w:hanging="180"/>
      </w:pPr>
    </w:lvl>
    <w:lvl w:ilvl="6" w:tplc="EBA26EB2" w:tentative="1">
      <w:start w:val="1"/>
      <w:numFmt w:val="decimal"/>
      <w:lvlText w:val="%7."/>
      <w:lvlJc w:val="left"/>
      <w:pPr>
        <w:tabs>
          <w:tab w:val="num" w:pos="5040"/>
        </w:tabs>
        <w:ind w:left="5040" w:hanging="360"/>
      </w:pPr>
    </w:lvl>
    <w:lvl w:ilvl="7" w:tplc="420C2C64" w:tentative="1">
      <w:start w:val="1"/>
      <w:numFmt w:val="lowerLetter"/>
      <w:lvlText w:val="%8."/>
      <w:lvlJc w:val="left"/>
      <w:pPr>
        <w:tabs>
          <w:tab w:val="num" w:pos="5760"/>
        </w:tabs>
        <w:ind w:left="5760" w:hanging="360"/>
      </w:pPr>
    </w:lvl>
    <w:lvl w:ilvl="8" w:tplc="43465A22" w:tentative="1">
      <w:start w:val="1"/>
      <w:numFmt w:val="lowerRoman"/>
      <w:lvlText w:val="%9."/>
      <w:lvlJc w:val="right"/>
      <w:pPr>
        <w:tabs>
          <w:tab w:val="num" w:pos="6480"/>
        </w:tabs>
        <w:ind w:left="6480" w:hanging="180"/>
      </w:pPr>
    </w:lvl>
  </w:abstractNum>
  <w:abstractNum w:abstractNumId="1">
    <w:nsid w:val="07F15CF5"/>
    <w:multiLevelType w:val="hybridMultilevel"/>
    <w:tmpl w:val="CE2C26FA"/>
    <w:lvl w:ilvl="0" w:tplc="B0D2119C">
      <w:start w:val="1"/>
      <w:numFmt w:val="bullet"/>
      <w:lvlText w:val=""/>
      <w:lvlJc w:val="left"/>
      <w:pPr>
        <w:ind w:left="1185" w:hanging="480"/>
      </w:pPr>
      <w:rPr>
        <w:rFonts w:ascii="Wingdings" w:hAnsi="Wingdings" w:hint="default"/>
      </w:rPr>
    </w:lvl>
    <w:lvl w:ilvl="1" w:tplc="DA4E787C" w:tentative="1">
      <w:start w:val="1"/>
      <w:numFmt w:val="bullet"/>
      <w:lvlText w:val=""/>
      <w:lvlJc w:val="left"/>
      <w:pPr>
        <w:ind w:left="1665" w:hanging="480"/>
      </w:pPr>
      <w:rPr>
        <w:rFonts w:ascii="Wingdings" w:hAnsi="Wingdings" w:hint="default"/>
      </w:rPr>
    </w:lvl>
    <w:lvl w:ilvl="2" w:tplc="AA9E1816" w:tentative="1">
      <w:start w:val="1"/>
      <w:numFmt w:val="bullet"/>
      <w:lvlText w:val=""/>
      <w:lvlJc w:val="left"/>
      <w:pPr>
        <w:ind w:left="2145" w:hanging="480"/>
      </w:pPr>
      <w:rPr>
        <w:rFonts w:ascii="Wingdings" w:hAnsi="Wingdings" w:hint="default"/>
      </w:rPr>
    </w:lvl>
    <w:lvl w:ilvl="3" w:tplc="6A6C3250" w:tentative="1">
      <w:start w:val="1"/>
      <w:numFmt w:val="bullet"/>
      <w:lvlText w:val=""/>
      <w:lvlJc w:val="left"/>
      <w:pPr>
        <w:ind w:left="2625" w:hanging="480"/>
      </w:pPr>
      <w:rPr>
        <w:rFonts w:ascii="Wingdings" w:hAnsi="Wingdings" w:hint="default"/>
      </w:rPr>
    </w:lvl>
    <w:lvl w:ilvl="4" w:tplc="907ED792" w:tentative="1">
      <w:start w:val="1"/>
      <w:numFmt w:val="bullet"/>
      <w:lvlText w:val=""/>
      <w:lvlJc w:val="left"/>
      <w:pPr>
        <w:ind w:left="3105" w:hanging="480"/>
      </w:pPr>
      <w:rPr>
        <w:rFonts w:ascii="Wingdings" w:hAnsi="Wingdings" w:hint="default"/>
      </w:rPr>
    </w:lvl>
    <w:lvl w:ilvl="5" w:tplc="BD10960C" w:tentative="1">
      <w:start w:val="1"/>
      <w:numFmt w:val="bullet"/>
      <w:lvlText w:val=""/>
      <w:lvlJc w:val="left"/>
      <w:pPr>
        <w:ind w:left="3585" w:hanging="480"/>
      </w:pPr>
      <w:rPr>
        <w:rFonts w:ascii="Wingdings" w:hAnsi="Wingdings" w:hint="default"/>
      </w:rPr>
    </w:lvl>
    <w:lvl w:ilvl="6" w:tplc="EB083B64" w:tentative="1">
      <w:start w:val="1"/>
      <w:numFmt w:val="bullet"/>
      <w:lvlText w:val=""/>
      <w:lvlJc w:val="left"/>
      <w:pPr>
        <w:ind w:left="4065" w:hanging="480"/>
      </w:pPr>
      <w:rPr>
        <w:rFonts w:ascii="Wingdings" w:hAnsi="Wingdings" w:hint="default"/>
      </w:rPr>
    </w:lvl>
    <w:lvl w:ilvl="7" w:tplc="F50E9D72" w:tentative="1">
      <w:start w:val="1"/>
      <w:numFmt w:val="bullet"/>
      <w:lvlText w:val=""/>
      <w:lvlJc w:val="left"/>
      <w:pPr>
        <w:ind w:left="4545" w:hanging="480"/>
      </w:pPr>
      <w:rPr>
        <w:rFonts w:ascii="Wingdings" w:hAnsi="Wingdings" w:hint="default"/>
      </w:rPr>
    </w:lvl>
    <w:lvl w:ilvl="8" w:tplc="937EEE6A" w:tentative="1">
      <w:start w:val="1"/>
      <w:numFmt w:val="bullet"/>
      <w:lvlText w:val=""/>
      <w:lvlJc w:val="left"/>
      <w:pPr>
        <w:ind w:left="5025" w:hanging="480"/>
      </w:pPr>
      <w:rPr>
        <w:rFonts w:ascii="Wingdings" w:hAnsi="Wingdings" w:hint="default"/>
      </w:rPr>
    </w:lvl>
  </w:abstractNum>
  <w:abstractNum w:abstractNumId="2">
    <w:nsid w:val="0A186F64"/>
    <w:multiLevelType w:val="hybridMultilevel"/>
    <w:tmpl w:val="9B5EE7DC"/>
    <w:lvl w:ilvl="0" w:tplc="9AFAF712">
      <w:start w:val="1"/>
      <w:numFmt w:val="decimal"/>
      <w:lvlText w:val="(%1)"/>
      <w:lvlJc w:val="left"/>
      <w:pPr>
        <w:ind w:left="885" w:hanging="525"/>
      </w:pPr>
      <w:rPr>
        <w:rFonts w:hint="default"/>
      </w:rPr>
    </w:lvl>
    <w:lvl w:ilvl="1" w:tplc="01E8A130" w:tentative="1">
      <w:start w:val="1"/>
      <w:numFmt w:val="lowerLetter"/>
      <w:lvlText w:val="%2."/>
      <w:lvlJc w:val="left"/>
      <w:pPr>
        <w:ind w:left="1440" w:hanging="360"/>
      </w:pPr>
    </w:lvl>
    <w:lvl w:ilvl="2" w:tplc="386AAA02" w:tentative="1">
      <w:start w:val="1"/>
      <w:numFmt w:val="lowerRoman"/>
      <w:lvlText w:val="%3."/>
      <w:lvlJc w:val="right"/>
      <w:pPr>
        <w:ind w:left="2160" w:hanging="180"/>
      </w:pPr>
    </w:lvl>
    <w:lvl w:ilvl="3" w:tplc="A15237EE" w:tentative="1">
      <w:start w:val="1"/>
      <w:numFmt w:val="decimal"/>
      <w:lvlText w:val="%4."/>
      <w:lvlJc w:val="left"/>
      <w:pPr>
        <w:ind w:left="2880" w:hanging="360"/>
      </w:pPr>
    </w:lvl>
    <w:lvl w:ilvl="4" w:tplc="0018E752" w:tentative="1">
      <w:start w:val="1"/>
      <w:numFmt w:val="lowerLetter"/>
      <w:lvlText w:val="%5."/>
      <w:lvlJc w:val="left"/>
      <w:pPr>
        <w:ind w:left="3600" w:hanging="360"/>
      </w:pPr>
    </w:lvl>
    <w:lvl w:ilvl="5" w:tplc="CF3247EE" w:tentative="1">
      <w:start w:val="1"/>
      <w:numFmt w:val="lowerRoman"/>
      <w:lvlText w:val="%6."/>
      <w:lvlJc w:val="right"/>
      <w:pPr>
        <w:ind w:left="4320" w:hanging="180"/>
      </w:pPr>
    </w:lvl>
    <w:lvl w:ilvl="6" w:tplc="06B4763C" w:tentative="1">
      <w:start w:val="1"/>
      <w:numFmt w:val="decimal"/>
      <w:lvlText w:val="%7."/>
      <w:lvlJc w:val="left"/>
      <w:pPr>
        <w:ind w:left="5040" w:hanging="360"/>
      </w:pPr>
    </w:lvl>
    <w:lvl w:ilvl="7" w:tplc="4920A4E6" w:tentative="1">
      <w:start w:val="1"/>
      <w:numFmt w:val="lowerLetter"/>
      <w:lvlText w:val="%8."/>
      <w:lvlJc w:val="left"/>
      <w:pPr>
        <w:ind w:left="5760" w:hanging="360"/>
      </w:pPr>
    </w:lvl>
    <w:lvl w:ilvl="8" w:tplc="7B0E26AC" w:tentative="1">
      <w:start w:val="1"/>
      <w:numFmt w:val="lowerRoman"/>
      <w:lvlText w:val="%9."/>
      <w:lvlJc w:val="right"/>
      <w:pPr>
        <w:ind w:left="6480" w:hanging="180"/>
      </w:pPr>
    </w:lvl>
  </w:abstractNum>
  <w:abstractNum w:abstractNumId="3">
    <w:nsid w:val="0A2012E1"/>
    <w:multiLevelType w:val="singleLevel"/>
    <w:tmpl w:val="E54A0E4E"/>
    <w:lvl w:ilvl="0">
      <w:start w:val="1"/>
      <w:numFmt w:val="decimal"/>
      <w:lvlText w:val="%1."/>
      <w:lvlJc w:val="left"/>
      <w:pPr>
        <w:tabs>
          <w:tab w:val="num" w:pos="360"/>
        </w:tabs>
        <w:ind w:left="360" w:hanging="360"/>
      </w:pPr>
      <w:rPr>
        <w:rFonts w:hint="eastAsia"/>
      </w:rPr>
    </w:lvl>
  </w:abstractNum>
  <w:abstractNum w:abstractNumId="4">
    <w:nsid w:val="13457257"/>
    <w:multiLevelType w:val="hybridMultilevel"/>
    <w:tmpl w:val="4A7CF590"/>
    <w:lvl w:ilvl="0" w:tplc="4F32BF8A">
      <w:start w:val="1"/>
      <w:numFmt w:val="lowerRoman"/>
      <w:lvlText w:val="(%1)"/>
      <w:lvlJc w:val="left"/>
      <w:pPr>
        <w:ind w:left="720" w:hanging="360"/>
      </w:pPr>
      <w:rPr>
        <w:rFonts w:hint="eastAsia"/>
      </w:rPr>
    </w:lvl>
    <w:lvl w:ilvl="1" w:tplc="A28084B0" w:tentative="1">
      <w:start w:val="1"/>
      <w:numFmt w:val="lowerLetter"/>
      <w:lvlText w:val="%2."/>
      <w:lvlJc w:val="left"/>
      <w:pPr>
        <w:ind w:left="1440" w:hanging="360"/>
      </w:pPr>
    </w:lvl>
    <w:lvl w:ilvl="2" w:tplc="F9F4A0B8" w:tentative="1">
      <w:start w:val="1"/>
      <w:numFmt w:val="lowerRoman"/>
      <w:lvlText w:val="%3."/>
      <w:lvlJc w:val="right"/>
      <w:pPr>
        <w:ind w:left="2160" w:hanging="180"/>
      </w:pPr>
    </w:lvl>
    <w:lvl w:ilvl="3" w:tplc="1F4ACB80" w:tentative="1">
      <w:start w:val="1"/>
      <w:numFmt w:val="decimal"/>
      <w:lvlText w:val="%4."/>
      <w:lvlJc w:val="left"/>
      <w:pPr>
        <w:ind w:left="2880" w:hanging="360"/>
      </w:pPr>
    </w:lvl>
    <w:lvl w:ilvl="4" w:tplc="83889D8C" w:tentative="1">
      <w:start w:val="1"/>
      <w:numFmt w:val="lowerLetter"/>
      <w:lvlText w:val="%5."/>
      <w:lvlJc w:val="left"/>
      <w:pPr>
        <w:ind w:left="3600" w:hanging="360"/>
      </w:pPr>
    </w:lvl>
    <w:lvl w:ilvl="5" w:tplc="A2F05836" w:tentative="1">
      <w:start w:val="1"/>
      <w:numFmt w:val="lowerRoman"/>
      <w:lvlText w:val="%6."/>
      <w:lvlJc w:val="right"/>
      <w:pPr>
        <w:ind w:left="4320" w:hanging="180"/>
      </w:pPr>
    </w:lvl>
    <w:lvl w:ilvl="6" w:tplc="9998DE60" w:tentative="1">
      <w:start w:val="1"/>
      <w:numFmt w:val="decimal"/>
      <w:lvlText w:val="%7."/>
      <w:lvlJc w:val="left"/>
      <w:pPr>
        <w:ind w:left="5040" w:hanging="360"/>
      </w:pPr>
    </w:lvl>
    <w:lvl w:ilvl="7" w:tplc="CE22A718" w:tentative="1">
      <w:start w:val="1"/>
      <w:numFmt w:val="lowerLetter"/>
      <w:lvlText w:val="%8."/>
      <w:lvlJc w:val="left"/>
      <w:pPr>
        <w:ind w:left="5760" w:hanging="360"/>
      </w:pPr>
    </w:lvl>
    <w:lvl w:ilvl="8" w:tplc="EFA89F1A" w:tentative="1">
      <w:start w:val="1"/>
      <w:numFmt w:val="lowerRoman"/>
      <w:lvlText w:val="%9."/>
      <w:lvlJc w:val="right"/>
      <w:pPr>
        <w:ind w:left="6480" w:hanging="180"/>
      </w:pPr>
    </w:lvl>
  </w:abstractNum>
  <w:abstractNum w:abstractNumId="5">
    <w:nsid w:val="31F65B72"/>
    <w:multiLevelType w:val="multilevel"/>
    <w:tmpl w:val="3A1E2086"/>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58978BE"/>
    <w:multiLevelType w:val="hybridMultilevel"/>
    <w:tmpl w:val="5502B3FE"/>
    <w:lvl w:ilvl="0" w:tplc="5DE48D32">
      <w:start w:val="7"/>
      <w:numFmt w:val="decimal"/>
      <w:lvlText w:val="(%1)"/>
      <w:lvlJc w:val="left"/>
      <w:pPr>
        <w:ind w:left="360" w:hanging="360"/>
      </w:pPr>
    </w:lvl>
    <w:lvl w:ilvl="1" w:tplc="5E147E28">
      <w:start w:val="1"/>
      <w:numFmt w:val="ideographTraditional"/>
      <w:lvlText w:val="%2、"/>
      <w:lvlJc w:val="left"/>
      <w:pPr>
        <w:ind w:left="960" w:hanging="480"/>
      </w:pPr>
    </w:lvl>
    <w:lvl w:ilvl="2" w:tplc="6A78F60A">
      <w:start w:val="1"/>
      <w:numFmt w:val="lowerRoman"/>
      <w:lvlText w:val="%3."/>
      <w:lvlJc w:val="right"/>
      <w:pPr>
        <w:ind w:left="1440" w:hanging="480"/>
      </w:pPr>
    </w:lvl>
    <w:lvl w:ilvl="3" w:tplc="736EAD72">
      <w:start w:val="1"/>
      <w:numFmt w:val="decimal"/>
      <w:lvlText w:val="%4."/>
      <w:lvlJc w:val="left"/>
      <w:pPr>
        <w:ind w:left="1920" w:hanging="480"/>
      </w:pPr>
    </w:lvl>
    <w:lvl w:ilvl="4" w:tplc="81F6271A">
      <w:start w:val="1"/>
      <w:numFmt w:val="ideographTraditional"/>
      <w:lvlText w:val="%5、"/>
      <w:lvlJc w:val="left"/>
      <w:pPr>
        <w:ind w:left="2400" w:hanging="480"/>
      </w:pPr>
    </w:lvl>
    <w:lvl w:ilvl="5" w:tplc="639CCCF8">
      <w:start w:val="1"/>
      <w:numFmt w:val="lowerRoman"/>
      <w:lvlText w:val="%6."/>
      <w:lvlJc w:val="right"/>
      <w:pPr>
        <w:ind w:left="2880" w:hanging="480"/>
      </w:pPr>
    </w:lvl>
    <w:lvl w:ilvl="6" w:tplc="BE72A1C8">
      <w:start w:val="1"/>
      <w:numFmt w:val="decimal"/>
      <w:lvlText w:val="%7."/>
      <w:lvlJc w:val="left"/>
      <w:pPr>
        <w:ind w:left="3360" w:hanging="480"/>
      </w:pPr>
    </w:lvl>
    <w:lvl w:ilvl="7" w:tplc="1E365358">
      <w:start w:val="1"/>
      <w:numFmt w:val="ideographTraditional"/>
      <w:lvlText w:val="%8、"/>
      <w:lvlJc w:val="left"/>
      <w:pPr>
        <w:ind w:left="3840" w:hanging="480"/>
      </w:pPr>
    </w:lvl>
    <w:lvl w:ilvl="8" w:tplc="D59083DE">
      <w:start w:val="1"/>
      <w:numFmt w:val="lowerRoman"/>
      <w:lvlText w:val="%9."/>
      <w:lvlJc w:val="right"/>
      <w:pPr>
        <w:ind w:left="4320" w:hanging="480"/>
      </w:pPr>
    </w:lvl>
  </w:abstractNum>
  <w:abstractNum w:abstractNumId="7">
    <w:nsid w:val="4C4B2AEA"/>
    <w:multiLevelType w:val="multilevel"/>
    <w:tmpl w:val="D1B6ED16"/>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decimal"/>
      <w:lvlText w:val="(%4)"/>
      <w:lvlJc w:val="left"/>
      <w:pPr>
        <w:tabs>
          <w:tab w:val="num" w:pos="2154"/>
        </w:tabs>
        <w:ind w:left="2154"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50A92982"/>
    <w:multiLevelType w:val="singleLevel"/>
    <w:tmpl w:val="F8628A22"/>
    <w:lvl w:ilvl="0">
      <w:start w:val="1"/>
      <w:numFmt w:val="bullet"/>
      <w:lvlText w:val=""/>
      <w:lvlJc w:val="left"/>
      <w:pPr>
        <w:tabs>
          <w:tab w:val="num" w:pos="360"/>
        </w:tabs>
        <w:ind w:left="216" w:hanging="216"/>
      </w:pPr>
      <w:rPr>
        <w:rFonts w:ascii="Wingdings" w:hAnsi="Wingdings" w:hint="default"/>
        <w:strike w:val="0"/>
        <w:dstrike w:val="0"/>
      </w:rPr>
    </w:lvl>
  </w:abstractNum>
  <w:abstractNum w:abstractNumId="9">
    <w:nsid w:val="5F72502C"/>
    <w:multiLevelType w:val="singleLevel"/>
    <w:tmpl w:val="E54A0E4E"/>
    <w:lvl w:ilvl="0">
      <w:start w:val="1"/>
      <w:numFmt w:val="decimal"/>
      <w:lvlText w:val="%1."/>
      <w:lvlJc w:val="left"/>
      <w:pPr>
        <w:tabs>
          <w:tab w:val="num" w:pos="360"/>
        </w:tabs>
        <w:ind w:left="360" w:hanging="360"/>
      </w:pPr>
      <w:rPr>
        <w:rFonts w:hint="eastAsia"/>
      </w:rPr>
    </w:lvl>
  </w:abstractNum>
  <w:abstractNum w:abstractNumId="10">
    <w:nsid w:val="63421873"/>
    <w:multiLevelType w:val="hybridMultilevel"/>
    <w:tmpl w:val="9042D5CA"/>
    <w:lvl w:ilvl="0" w:tplc="B674EFBE">
      <w:start w:val="1"/>
      <w:numFmt w:val="lowerRoman"/>
      <w:lvlText w:val="(%1)"/>
      <w:lvlJc w:val="left"/>
      <w:pPr>
        <w:ind w:left="720" w:hanging="720"/>
      </w:pPr>
      <w:rPr>
        <w:rFonts w:hint="default"/>
      </w:rPr>
    </w:lvl>
    <w:lvl w:ilvl="1" w:tplc="FC5A97FE" w:tentative="1">
      <w:start w:val="1"/>
      <w:numFmt w:val="ideographTraditional"/>
      <w:lvlText w:val="%2、"/>
      <w:lvlJc w:val="left"/>
      <w:pPr>
        <w:ind w:left="960" w:hanging="480"/>
      </w:pPr>
    </w:lvl>
    <w:lvl w:ilvl="2" w:tplc="7A5A5EC8" w:tentative="1">
      <w:start w:val="1"/>
      <w:numFmt w:val="lowerRoman"/>
      <w:lvlText w:val="%3."/>
      <w:lvlJc w:val="right"/>
      <w:pPr>
        <w:ind w:left="1440" w:hanging="480"/>
      </w:pPr>
    </w:lvl>
    <w:lvl w:ilvl="3" w:tplc="9FC607B4" w:tentative="1">
      <w:start w:val="1"/>
      <w:numFmt w:val="decimal"/>
      <w:lvlText w:val="%4."/>
      <w:lvlJc w:val="left"/>
      <w:pPr>
        <w:ind w:left="1920" w:hanging="480"/>
      </w:pPr>
    </w:lvl>
    <w:lvl w:ilvl="4" w:tplc="FE76BBCC" w:tentative="1">
      <w:start w:val="1"/>
      <w:numFmt w:val="ideographTraditional"/>
      <w:lvlText w:val="%5、"/>
      <w:lvlJc w:val="left"/>
      <w:pPr>
        <w:ind w:left="2400" w:hanging="480"/>
      </w:pPr>
    </w:lvl>
    <w:lvl w:ilvl="5" w:tplc="261C5C02" w:tentative="1">
      <w:start w:val="1"/>
      <w:numFmt w:val="lowerRoman"/>
      <w:lvlText w:val="%6."/>
      <w:lvlJc w:val="right"/>
      <w:pPr>
        <w:ind w:left="2880" w:hanging="480"/>
      </w:pPr>
    </w:lvl>
    <w:lvl w:ilvl="6" w:tplc="4F86248A" w:tentative="1">
      <w:start w:val="1"/>
      <w:numFmt w:val="decimal"/>
      <w:lvlText w:val="%7."/>
      <w:lvlJc w:val="left"/>
      <w:pPr>
        <w:ind w:left="3360" w:hanging="480"/>
      </w:pPr>
    </w:lvl>
    <w:lvl w:ilvl="7" w:tplc="3934F83C" w:tentative="1">
      <w:start w:val="1"/>
      <w:numFmt w:val="ideographTraditional"/>
      <w:lvlText w:val="%8、"/>
      <w:lvlJc w:val="left"/>
      <w:pPr>
        <w:ind w:left="3840" w:hanging="480"/>
      </w:pPr>
    </w:lvl>
    <w:lvl w:ilvl="8" w:tplc="AB74FA48" w:tentative="1">
      <w:start w:val="1"/>
      <w:numFmt w:val="lowerRoman"/>
      <w:lvlText w:val="%9."/>
      <w:lvlJc w:val="right"/>
      <w:pPr>
        <w:ind w:left="4320" w:hanging="480"/>
      </w:pPr>
    </w:lvl>
  </w:abstractNum>
  <w:abstractNum w:abstractNumId="11">
    <w:nsid w:val="63BC6767"/>
    <w:multiLevelType w:val="hybridMultilevel"/>
    <w:tmpl w:val="2ACC5DDE"/>
    <w:lvl w:ilvl="0" w:tplc="527CE0F4">
      <w:start w:val="1"/>
      <w:numFmt w:val="bullet"/>
      <w:lvlText w:val=""/>
      <w:lvlJc w:val="left"/>
      <w:pPr>
        <w:ind w:left="720" w:hanging="360"/>
      </w:pPr>
      <w:rPr>
        <w:rFonts w:ascii="Symbol" w:hAnsi="Symbol" w:hint="default"/>
      </w:rPr>
    </w:lvl>
    <w:lvl w:ilvl="1" w:tplc="9E8E23C0" w:tentative="1">
      <w:start w:val="1"/>
      <w:numFmt w:val="bullet"/>
      <w:lvlText w:val="o"/>
      <w:lvlJc w:val="left"/>
      <w:pPr>
        <w:ind w:left="1440" w:hanging="360"/>
      </w:pPr>
      <w:rPr>
        <w:rFonts w:ascii="Courier New" w:hAnsi="Courier New" w:cs="Courier New" w:hint="default"/>
      </w:rPr>
    </w:lvl>
    <w:lvl w:ilvl="2" w:tplc="C0DAF876" w:tentative="1">
      <w:start w:val="1"/>
      <w:numFmt w:val="bullet"/>
      <w:lvlText w:val=""/>
      <w:lvlJc w:val="left"/>
      <w:pPr>
        <w:ind w:left="2160" w:hanging="360"/>
      </w:pPr>
      <w:rPr>
        <w:rFonts w:ascii="Wingdings" w:hAnsi="Wingdings" w:hint="default"/>
      </w:rPr>
    </w:lvl>
    <w:lvl w:ilvl="3" w:tplc="6030A3AE" w:tentative="1">
      <w:start w:val="1"/>
      <w:numFmt w:val="bullet"/>
      <w:lvlText w:val=""/>
      <w:lvlJc w:val="left"/>
      <w:pPr>
        <w:ind w:left="2880" w:hanging="360"/>
      </w:pPr>
      <w:rPr>
        <w:rFonts w:ascii="Symbol" w:hAnsi="Symbol" w:hint="default"/>
      </w:rPr>
    </w:lvl>
    <w:lvl w:ilvl="4" w:tplc="BBBA6F1C" w:tentative="1">
      <w:start w:val="1"/>
      <w:numFmt w:val="bullet"/>
      <w:lvlText w:val="o"/>
      <w:lvlJc w:val="left"/>
      <w:pPr>
        <w:ind w:left="3600" w:hanging="360"/>
      </w:pPr>
      <w:rPr>
        <w:rFonts w:ascii="Courier New" w:hAnsi="Courier New" w:cs="Courier New" w:hint="default"/>
      </w:rPr>
    </w:lvl>
    <w:lvl w:ilvl="5" w:tplc="136C92E2" w:tentative="1">
      <w:start w:val="1"/>
      <w:numFmt w:val="bullet"/>
      <w:lvlText w:val=""/>
      <w:lvlJc w:val="left"/>
      <w:pPr>
        <w:ind w:left="4320" w:hanging="360"/>
      </w:pPr>
      <w:rPr>
        <w:rFonts w:ascii="Wingdings" w:hAnsi="Wingdings" w:hint="default"/>
      </w:rPr>
    </w:lvl>
    <w:lvl w:ilvl="6" w:tplc="90F0E090" w:tentative="1">
      <w:start w:val="1"/>
      <w:numFmt w:val="bullet"/>
      <w:lvlText w:val=""/>
      <w:lvlJc w:val="left"/>
      <w:pPr>
        <w:ind w:left="5040" w:hanging="360"/>
      </w:pPr>
      <w:rPr>
        <w:rFonts w:ascii="Symbol" w:hAnsi="Symbol" w:hint="default"/>
      </w:rPr>
    </w:lvl>
    <w:lvl w:ilvl="7" w:tplc="79FEA2F4" w:tentative="1">
      <w:start w:val="1"/>
      <w:numFmt w:val="bullet"/>
      <w:lvlText w:val="o"/>
      <w:lvlJc w:val="left"/>
      <w:pPr>
        <w:ind w:left="5760" w:hanging="360"/>
      </w:pPr>
      <w:rPr>
        <w:rFonts w:ascii="Courier New" w:hAnsi="Courier New" w:cs="Courier New" w:hint="default"/>
      </w:rPr>
    </w:lvl>
    <w:lvl w:ilvl="8" w:tplc="D4185622" w:tentative="1">
      <w:start w:val="1"/>
      <w:numFmt w:val="bullet"/>
      <w:lvlText w:val=""/>
      <w:lvlJc w:val="left"/>
      <w:pPr>
        <w:ind w:left="6480" w:hanging="360"/>
      </w:pPr>
      <w:rPr>
        <w:rFonts w:ascii="Wingdings" w:hAnsi="Wingdings" w:hint="default"/>
      </w:rPr>
    </w:lvl>
  </w:abstractNum>
  <w:abstractNum w:abstractNumId="12">
    <w:nsid w:val="69105B05"/>
    <w:multiLevelType w:val="singleLevel"/>
    <w:tmpl w:val="E54A0E4E"/>
    <w:lvl w:ilvl="0">
      <w:start w:val="1"/>
      <w:numFmt w:val="decimal"/>
      <w:lvlText w:val="%1."/>
      <w:lvlJc w:val="left"/>
      <w:pPr>
        <w:tabs>
          <w:tab w:val="num" w:pos="360"/>
        </w:tabs>
        <w:ind w:left="360" w:hanging="360"/>
      </w:pPr>
      <w:rPr>
        <w:rFonts w:hint="eastAsia"/>
      </w:rPr>
    </w:lvl>
  </w:abstractNum>
  <w:abstractNum w:abstractNumId="13">
    <w:nsid w:val="719824FB"/>
    <w:multiLevelType w:val="hybridMultilevel"/>
    <w:tmpl w:val="F9C24C8C"/>
    <w:lvl w:ilvl="0" w:tplc="551C7B7A">
      <w:start w:val="1"/>
      <w:numFmt w:val="decimal"/>
      <w:lvlText w:val="%1."/>
      <w:lvlJc w:val="left"/>
      <w:pPr>
        <w:tabs>
          <w:tab w:val="num" w:pos="360"/>
        </w:tabs>
        <w:ind w:left="360" w:hanging="360"/>
      </w:pPr>
      <w:rPr>
        <w:rFonts w:hint="eastAsia"/>
      </w:rPr>
    </w:lvl>
    <w:lvl w:ilvl="1" w:tplc="9EE2E5F0" w:tentative="1">
      <w:start w:val="1"/>
      <w:numFmt w:val="lowerLetter"/>
      <w:lvlText w:val="%2."/>
      <w:lvlJc w:val="left"/>
      <w:pPr>
        <w:tabs>
          <w:tab w:val="num" w:pos="1440"/>
        </w:tabs>
        <w:ind w:left="1440" w:hanging="360"/>
      </w:pPr>
    </w:lvl>
    <w:lvl w:ilvl="2" w:tplc="C2BAEFCA" w:tentative="1">
      <w:start w:val="1"/>
      <w:numFmt w:val="lowerRoman"/>
      <w:lvlText w:val="%3."/>
      <w:lvlJc w:val="right"/>
      <w:pPr>
        <w:tabs>
          <w:tab w:val="num" w:pos="2160"/>
        </w:tabs>
        <w:ind w:left="2160" w:hanging="180"/>
      </w:pPr>
    </w:lvl>
    <w:lvl w:ilvl="3" w:tplc="C5C80D26" w:tentative="1">
      <w:start w:val="1"/>
      <w:numFmt w:val="decimal"/>
      <w:lvlText w:val="%4."/>
      <w:lvlJc w:val="left"/>
      <w:pPr>
        <w:tabs>
          <w:tab w:val="num" w:pos="2880"/>
        </w:tabs>
        <w:ind w:left="2880" w:hanging="360"/>
      </w:pPr>
    </w:lvl>
    <w:lvl w:ilvl="4" w:tplc="CB04FE3E" w:tentative="1">
      <w:start w:val="1"/>
      <w:numFmt w:val="lowerLetter"/>
      <w:lvlText w:val="%5."/>
      <w:lvlJc w:val="left"/>
      <w:pPr>
        <w:tabs>
          <w:tab w:val="num" w:pos="3600"/>
        </w:tabs>
        <w:ind w:left="3600" w:hanging="360"/>
      </w:pPr>
    </w:lvl>
    <w:lvl w:ilvl="5" w:tplc="1BD4D318" w:tentative="1">
      <w:start w:val="1"/>
      <w:numFmt w:val="lowerRoman"/>
      <w:lvlText w:val="%6."/>
      <w:lvlJc w:val="right"/>
      <w:pPr>
        <w:tabs>
          <w:tab w:val="num" w:pos="4320"/>
        </w:tabs>
        <w:ind w:left="4320" w:hanging="180"/>
      </w:pPr>
    </w:lvl>
    <w:lvl w:ilvl="6" w:tplc="EF182578" w:tentative="1">
      <w:start w:val="1"/>
      <w:numFmt w:val="decimal"/>
      <w:lvlText w:val="%7."/>
      <w:lvlJc w:val="left"/>
      <w:pPr>
        <w:tabs>
          <w:tab w:val="num" w:pos="5040"/>
        </w:tabs>
        <w:ind w:left="5040" w:hanging="360"/>
      </w:pPr>
    </w:lvl>
    <w:lvl w:ilvl="7" w:tplc="D4A2F374" w:tentative="1">
      <w:start w:val="1"/>
      <w:numFmt w:val="lowerLetter"/>
      <w:lvlText w:val="%8."/>
      <w:lvlJc w:val="left"/>
      <w:pPr>
        <w:tabs>
          <w:tab w:val="num" w:pos="5760"/>
        </w:tabs>
        <w:ind w:left="5760" w:hanging="360"/>
      </w:pPr>
    </w:lvl>
    <w:lvl w:ilvl="8" w:tplc="639273AE" w:tentative="1">
      <w:start w:val="1"/>
      <w:numFmt w:val="lowerRoman"/>
      <w:lvlText w:val="%9."/>
      <w:lvlJc w:val="right"/>
      <w:pPr>
        <w:tabs>
          <w:tab w:val="num" w:pos="6480"/>
        </w:tabs>
        <w:ind w:left="6480" w:hanging="180"/>
      </w:pPr>
    </w:lvl>
  </w:abstractNum>
  <w:abstractNum w:abstractNumId="14">
    <w:nsid w:val="7C9C425A"/>
    <w:multiLevelType w:val="hybridMultilevel"/>
    <w:tmpl w:val="5A1437AC"/>
    <w:lvl w:ilvl="0" w:tplc="611CD75E">
      <w:start w:val="1"/>
      <w:numFmt w:val="decimal"/>
      <w:lvlText w:val="%1."/>
      <w:lvlJc w:val="left"/>
      <w:pPr>
        <w:tabs>
          <w:tab w:val="num" w:pos="360"/>
        </w:tabs>
        <w:ind w:left="360" w:hanging="360"/>
      </w:pPr>
      <w:rPr>
        <w:rFonts w:hint="eastAsia"/>
      </w:rPr>
    </w:lvl>
    <w:lvl w:ilvl="1" w:tplc="CBE0E7B0" w:tentative="1">
      <w:start w:val="1"/>
      <w:numFmt w:val="lowerLetter"/>
      <w:lvlText w:val="%2."/>
      <w:lvlJc w:val="left"/>
      <w:pPr>
        <w:tabs>
          <w:tab w:val="num" w:pos="1440"/>
        </w:tabs>
        <w:ind w:left="1440" w:hanging="360"/>
      </w:pPr>
    </w:lvl>
    <w:lvl w:ilvl="2" w:tplc="DF8A54BA" w:tentative="1">
      <w:start w:val="1"/>
      <w:numFmt w:val="lowerRoman"/>
      <w:lvlText w:val="%3."/>
      <w:lvlJc w:val="right"/>
      <w:pPr>
        <w:tabs>
          <w:tab w:val="num" w:pos="2160"/>
        </w:tabs>
        <w:ind w:left="2160" w:hanging="180"/>
      </w:pPr>
    </w:lvl>
    <w:lvl w:ilvl="3" w:tplc="CA747BFE" w:tentative="1">
      <w:start w:val="1"/>
      <w:numFmt w:val="decimal"/>
      <w:lvlText w:val="%4."/>
      <w:lvlJc w:val="left"/>
      <w:pPr>
        <w:tabs>
          <w:tab w:val="num" w:pos="2880"/>
        </w:tabs>
        <w:ind w:left="2880" w:hanging="360"/>
      </w:pPr>
    </w:lvl>
    <w:lvl w:ilvl="4" w:tplc="482C1FE6" w:tentative="1">
      <w:start w:val="1"/>
      <w:numFmt w:val="lowerLetter"/>
      <w:lvlText w:val="%5."/>
      <w:lvlJc w:val="left"/>
      <w:pPr>
        <w:tabs>
          <w:tab w:val="num" w:pos="3600"/>
        </w:tabs>
        <w:ind w:left="3600" w:hanging="360"/>
      </w:pPr>
    </w:lvl>
    <w:lvl w:ilvl="5" w:tplc="2FDC6A60" w:tentative="1">
      <w:start w:val="1"/>
      <w:numFmt w:val="lowerRoman"/>
      <w:lvlText w:val="%6."/>
      <w:lvlJc w:val="right"/>
      <w:pPr>
        <w:tabs>
          <w:tab w:val="num" w:pos="4320"/>
        </w:tabs>
        <w:ind w:left="4320" w:hanging="180"/>
      </w:pPr>
    </w:lvl>
    <w:lvl w:ilvl="6" w:tplc="84E014A6" w:tentative="1">
      <w:start w:val="1"/>
      <w:numFmt w:val="decimal"/>
      <w:lvlText w:val="%7."/>
      <w:lvlJc w:val="left"/>
      <w:pPr>
        <w:tabs>
          <w:tab w:val="num" w:pos="5040"/>
        </w:tabs>
        <w:ind w:left="5040" w:hanging="360"/>
      </w:pPr>
    </w:lvl>
    <w:lvl w:ilvl="7" w:tplc="8006CCB0" w:tentative="1">
      <w:start w:val="1"/>
      <w:numFmt w:val="lowerLetter"/>
      <w:lvlText w:val="%8."/>
      <w:lvlJc w:val="left"/>
      <w:pPr>
        <w:tabs>
          <w:tab w:val="num" w:pos="5760"/>
        </w:tabs>
        <w:ind w:left="5760" w:hanging="360"/>
      </w:pPr>
    </w:lvl>
    <w:lvl w:ilvl="8" w:tplc="1A1A9782"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3"/>
  </w:num>
  <w:num w:numId="4">
    <w:abstractNumId w:val="12"/>
  </w:num>
  <w:num w:numId="5">
    <w:abstractNumId w:val="7"/>
  </w:num>
  <w:num w:numId="6">
    <w:abstractNumId w:val="5"/>
  </w:num>
  <w:num w:numId="7">
    <w:abstractNumId w:val="13"/>
  </w:num>
  <w:num w:numId="8">
    <w:abstractNumId w:val="14"/>
  </w:num>
  <w:num w:numId="9">
    <w:abstractNumId w:val="0"/>
  </w:num>
  <w:num w:numId="10">
    <w:abstractNumId w:val="10"/>
  </w:num>
  <w:num w:numId="11">
    <w:abstractNumId w:val="1"/>
  </w:num>
  <w:num w:numId="12">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71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lientNumber" w:val="999984"/>
    <w:docVar w:name="DocIDAuthor" w:val="True"/>
    <w:docVar w:name="DocIDClientMatter" w:val="False"/>
    <w:docVar w:name="DocIDDate" w:val="True"/>
    <w:docVar w:name="DocIDFirstPageFooter" w:val="True"/>
    <w:docVar w:name="DocIDLibrary" w:val="True"/>
    <w:docVar w:name="DocIDTime" w:val="True"/>
    <w:docVar w:name="DocIDType" w:val="FirstPageOnly"/>
    <w:docVar w:name="DocIDTypist" w:val="False"/>
    <w:docVar w:name="LegacyDocIDRemoved" w:val="True"/>
    <w:docVar w:name="MatterNumber" w:val="10373"/>
  </w:docVars>
  <w:rsids>
    <w:rsidRoot w:val="00547565"/>
    <w:rsid w:val="000D3142"/>
    <w:rsid w:val="000E7A4E"/>
    <w:rsid w:val="001075E8"/>
    <w:rsid w:val="0014503D"/>
    <w:rsid w:val="001D249E"/>
    <w:rsid w:val="001F01EC"/>
    <w:rsid w:val="00210C6C"/>
    <w:rsid w:val="002C396D"/>
    <w:rsid w:val="0036628D"/>
    <w:rsid w:val="0038531F"/>
    <w:rsid w:val="003D4D0C"/>
    <w:rsid w:val="003F26A8"/>
    <w:rsid w:val="00474271"/>
    <w:rsid w:val="00490464"/>
    <w:rsid w:val="004953E9"/>
    <w:rsid w:val="004F3572"/>
    <w:rsid w:val="00547565"/>
    <w:rsid w:val="006451D4"/>
    <w:rsid w:val="00674837"/>
    <w:rsid w:val="00742560"/>
    <w:rsid w:val="007B27CA"/>
    <w:rsid w:val="008155DC"/>
    <w:rsid w:val="008A09FF"/>
    <w:rsid w:val="00905D1F"/>
    <w:rsid w:val="00990DA0"/>
    <w:rsid w:val="009B33E3"/>
    <w:rsid w:val="009E2057"/>
    <w:rsid w:val="00AF676B"/>
    <w:rsid w:val="00BB6FBC"/>
    <w:rsid w:val="00BC06D6"/>
    <w:rsid w:val="00BE566B"/>
    <w:rsid w:val="00C3117F"/>
    <w:rsid w:val="00CA5B97"/>
    <w:rsid w:val="00CC44B5"/>
    <w:rsid w:val="00CD1BC3"/>
    <w:rsid w:val="00D14486"/>
    <w:rsid w:val="00D57DC3"/>
    <w:rsid w:val="00DB194B"/>
    <w:rsid w:val="00E312A5"/>
    <w:rsid w:val="00E54822"/>
    <w:rsid w:val="00F372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kern w:val="2"/>
      <w:sz w:val="24"/>
      <w:szCs w:val="24"/>
    </w:rPr>
  </w:style>
  <w:style w:type="paragraph" w:styleId="Heading1">
    <w:name w:val="heading 1"/>
    <w:basedOn w:val="Normal"/>
    <w:qFormat/>
    <w:pPr>
      <w:widowControl/>
      <w:spacing w:before="100" w:beforeAutospacing="1" w:after="100" w:afterAutospacing="1"/>
      <w:outlineLvl w:val="0"/>
    </w:pPr>
    <w:rPr>
      <w:b/>
      <w:bCs/>
      <w:kern w:val="36"/>
      <w:sz w:val="48"/>
      <w:szCs w:val="48"/>
      <w:lang w:bidi="th-TH"/>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tabs>
        <w:tab w:val="num" w:pos="450"/>
      </w:tabs>
      <w:ind w:left="450" w:hanging="450"/>
      <w:jc w:val="right"/>
      <w:outlineLvl w:val="2"/>
    </w:pPr>
    <w:rPr>
      <w:b/>
      <w:kern w:val="0"/>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
    <w:name w:val="Char1 Char Char"/>
    <w:basedOn w:val="Normal"/>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
    <w:pPr>
      <w:spacing w:line="160" w:lineRule="atLeast"/>
    </w:pPr>
    <w:rPr>
      <w:color w:val="auto"/>
    </w:rPr>
  </w:style>
  <w:style w:type="paragraph" w:customStyle="1" w:styleId="a">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0">
    <w:name w:val="ô˛µ˘ß_ß¬"/>
    <w:basedOn w:val="a"/>
    <w:pPr>
      <w:jc w:val="left"/>
    </w:pPr>
    <w:rPr>
      <w:color w:val="auto"/>
      <w:sz w:val="20"/>
      <w:szCs w:val="20"/>
    </w:rPr>
  </w:style>
  <w:style w:type="paragraph" w:customStyle="1" w:styleId="D0">
    <w:name w:val="_∆∫ñ√D"/>
    <w:basedOn w:val="a"/>
    <w:rPr>
      <w:rFonts w:ascii="TimesNewRomanPS Bold" w:hAnsi="TimesNewRomanPS Bold" w:cs="TimesNewRomanPS Bold"/>
      <w:color w:val="auto"/>
      <w:sz w:val="26"/>
      <w:szCs w:val="26"/>
    </w:rPr>
  </w:style>
  <w:style w:type="paragraph" w:customStyle="1" w:styleId="DD">
    <w:name w:val="ïD∫ñ√D"/>
    <w:basedOn w:val="a"/>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Footer">
    <w:name w:val="footer"/>
    <w:basedOn w:val="Normal"/>
    <w:pPr>
      <w:tabs>
        <w:tab w:val="center" w:pos="4153"/>
        <w:tab w:val="right" w:pos="8306"/>
      </w:tabs>
      <w:snapToGrid w:val="0"/>
    </w:pPr>
    <w:rPr>
      <w:sz w:val="20"/>
      <w:szCs w:val="20"/>
    </w:rPr>
  </w:style>
  <w:style w:type="character" w:styleId="PageNumber">
    <w:name w:val="page number"/>
    <w:basedOn w:val="DefaultParagraphFont"/>
  </w:style>
  <w:style w:type="paragraph" w:styleId="Header">
    <w:name w:val="header"/>
    <w:basedOn w:val="Normal"/>
    <w:pPr>
      <w:tabs>
        <w:tab w:val="center" w:pos="4153"/>
        <w:tab w:val="right" w:pos="8306"/>
      </w:tabs>
      <w:snapToGrid w:val="0"/>
    </w:pPr>
    <w:rPr>
      <w:sz w:val="20"/>
      <w:szCs w:val="20"/>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widowControl/>
      <w:spacing w:before="100" w:beforeAutospacing="1" w:after="100" w:afterAutospacing="1"/>
    </w:pPr>
    <w:rPr>
      <w:kern w:val="0"/>
    </w:rPr>
  </w:style>
  <w:style w:type="character" w:styleId="Hyperlink">
    <w:name w:val="Hyperlink"/>
    <w:rPr>
      <w:color w:val="0000FF"/>
      <w:u w:val="single"/>
    </w:rPr>
  </w:style>
  <w:style w:type="paragraph" w:styleId="BodyTextIndent3">
    <w:name w:val="Body Text Indent 3"/>
    <w:basedOn w:val="Normal"/>
    <w:pPr>
      <w:widowControl/>
      <w:ind w:left="705" w:hanging="360"/>
    </w:pPr>
    <w:rPr>
      <w:rFonts w:cs="Courier New"/>
      <w:kern w:val="0"/>
      <w:sz w:val="20"/>
      <w:szCs w:val="20"/>
      <w:lang w:bidi="hi-IN"/>
    </w:rPr>
  </w:style>
  <w:style w:type="paragraph" w:styleId="BodyTextIndent">
    <w:name w:val="Body Text Indent"/>
    <w:basedOn w:val="Normal"/>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0">
    <w:name w:val="Heading3"/>
    <w:basedOn w:val="Normal"/>
    <w:rPr>
      <w:b/>
      <w:sz w:val="28"/>
    </w:rPr>
  </w:style>
  <w:style w:type="character" w:styleId="FollowedHyperlink">
    <w:name w:val="FollowedHyperlink"/>
    <w:rPr>
      <w:color w:val="800080"/>
      <w:u w:val="single"/>
    </w:rPr>
  </w:style>
  <w:style w:type="paragraph" w:styleId="BodyTextIndent2">
    <w:name w:val="Body Text Indent 2"/>
    <w:basedOn w:val="Normal"/>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Normal"/>
    <w:pPr>
      <w:ind w:left="720"/>
      <w:jc w:val="both"/>
    </w:pPr>
    <w:rPr>
      <w:rFonts w:ascii="CG Times (W1)" w:hAnsi="CG Times (W1)"/>
      <w:kern w:val="0"/>
      <w:szCs w:val="20"/>
      <w:lang w:eastAsia="en-US"/>
    </w:rPr>
  </w:style>
  <w:style w:type="character" w:customStyle="1" w:styleId="verdblack13b">
    <w:name w:val="verd_black13b"/>
    <w:basedOn w:val="DefaultParagraphFont"/>
  </w:style>
  <w:style w:type="character" w:customStyle="1" w:styleId="verdgrey13b">
    <w:name w:val="verd_grey13b"/>
    <w:basedOn w:val="DefaultParagraphFont"/>
  </w:style>
  <w:style w:type="character" w:customStyle="1" w:styleId="verdblack12">
    <w:name w:val="verd_black12"/>
    <w:basedOn w:val="DefaultParagraphFont"/>
  </w:style>
  <w:style w:type="character" w:styleId="Strong">
    <w:name w:val="Strong"/>
    <w:qFormat/>
    <w:rPr>
      <w:b/>
      <w:bCs/>
    </w:rPr>
  </w:style>
  <w:style w:type="paragraph" w:styleId="PlainText">
    <w:name w:val="Plain Text"/>
    <w:basedOn w:val="Normal"/>
    <w:pPr>
      <w:widowControl/>
    </w:pPr>
    <w:rPr>
      <w:rFonts w:ascii="Courier New" w:hAnsi="Courier New"/>
      <w:kern w:val="0"/>
      <w:sz w:val="20"/>
      <w:szCs w:val="20"/>
      <w:lang w:bidi="th-TH"/>
    </w:rPr>
  </w:style>
  <w:style w:type="paragraph" w:styleId="NormalIndent">
    <w:name w:val="Normal Indent"/>
    <w:basedOn w:val="Normal"/>
    <w:pPr>
      <w:ind w:left="480"/>
    </w:pPr>
    <w:rPr>
      <w:szCs w:val="20"/>
    </w:rPr>
  </w:style>
  <w:style w:type="paragraph" w:customStyle="1" w:styleId="CharCharCharCharCharCharChar">
    <w:name w:val="字元 字元 字元 Char 字元 字元 Char Char Char Char Char Char"/>
    <w:basedOn w:val="Normal"/>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新細明體"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BodyText">
    <w:name w:val="Body Text"/>
    <w:basedOn w:val="Normal"/>
    <w:pPr>
      <w:spacing w:after="120"/>
    </w:pPr>
  </w:style>
  <w:style w:type="paragraph" w:customStyle="1" w:styleId="a1">
    <w:name w:val="字元 字元"/>
    <w:basedOn w:val="Normal"/>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Normal"/>
    <w:next w:val="BodyText"/>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Normal"/>
    <w:next w:val="BodyText2"/>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BodyText2">
    <w:name w:val="Body Text 2"/>
    <w:basedOn w:val="Normal"/>
    <w:pPr>
      <w:spacing w:after="120" w:line="480" w:lineRule="auto"/>
    </w:pPr>
  </w:style>
  <w:style w:type="paragraph" w:customStyle="1" w:styleId="ListAlpha3">
    <w:name w:val="List Alpha 3"/>
    <w:basedOn w:val="Normal"/>
    <w:next w:val="BodyText3"/>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BodyText3">
    <w:name w:val="Body Text 3"/>
    <w:basedOn w:val="Normal"/>
    <w:pPr>
      <w:spacing w:after="120"/>
    </w:pPr>
    <w:rPr>
      <w:sz w:val="16"/>
      <w:szCs w:val="16"/>
    </w:rPr>
  </w:style>
  <w:style w:type="paragraph" w:customStyle="1" w:styleId="ListRoman1">
    <w:name w:val="List Roman 1"/>
    <w:basedOn w:val="Normal"/>
    <w:next w:val="BodyText"/>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Normal"/>
    <w:next w:val="BodyText2"/>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Normal"/>
    <w:next w:val="BodyText3"/>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BalloonText">
    <w:name w:val="Balloon Text"/>
    <w:basedOn w:val="Normal"/>
    <w:link w:val="BalloonTextChar"/>
    <w:uiPriority w:val="99"/>
    <w:semiHidden/>
    <w:unhideWhenUsed/>
    <w:rsid w:val="00DE7FF7"/>
    <w:rPr>
      <w:rFonts w:ascii="Cambria" w:hAnsi="Cambria"/>
      <w:sz w:val="16"/>
      <w:szCs w:val="16"/>
    </w:rPr>
  </w:style>
  <w:style w:type="character" w:customStyle="1" w:styleId="BalloonTextChar">
    <w:name w:val="Balloon Text Char"/>
    <w:link w:val="BalloonText"/>
    <w:uiPriority w:val="99"/>
    <w:semiHidden/>
    <w:rsid w:val="00DE7FF7"/>
    <w:rPr>
      <w:rFonts w:ascii="Cambria" w:eastAsia="新細明體" w:hAnsi="Cambria" w:cs="Times New Roman"/>
      <w:kern w:val="2"/>
      <w:sz w:val="16"/>
      <w:szCs w:val="16"/>
    </w:rPr>
  </w:style>
  <w:style w:type="paragraph" w:styleId="ListParagraph">
    <w:name w:val="List Paragraph"/>
    <w:basedOn w:val="Normal"/>
    <w:uiPriority w:val="34"/>
    <w:qFormat/>
    <w:rsid w:val="00B53743"/>
    <w:pPr>
      <w:ind w:leftChars="200" w:left="480"/>
    </w:pPr>
  </w:style>
  <w:style w:type="character" w:customStyle="1" w:styleId="DocID">
    <w:name w:val="DocID"/>
    <w:rsid w:val="00BD2FFF"/>
    <w:rPr>
      <w:rFonts w:ascii="Arial" w:hAnsi="Arial" w:cs="Arial"/>
      <w:b w:val="0"/>
      <w:i w:val="0"/>
      <w:caps w:val="0"/>
      <w:vanish w:val="0"/>
      <w:color w:val="000000"/>
      <w:sz w:val="1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kern w:val="2"/>
      <w:sz w:val="24"/>
      <w:szCs w:val="24"/>
    </w:rPr>
  </w:style>
  <w:style w:type="paragraph" w:styleId="Heading1">
    <w:name w:val="heading 1"/>
    <w:basedOn w:val="Normal"/>
    <w:qFormat/>
    <w:pPr>
      <w:widowControl/>
      <w:spacing w:before="100" w:beforeAutospacing="1" w:after="100" w:afterAutospacing="1"/>
      <w:outlineLvl w:val="0"/>
    </w:pPr>
    <w:rPr>
      <w:b/>
      <w:bCs/>
      <w:kern w:val="36"/>
      <w:sz w:val="48"/>
      <w:szCs w:val="48"/>
      <w:lang w:bidi="th-TH"/>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tabs>
        <w:tab w:val="num" w:pos="450"/>
      </w:tabs>
      <w:ind w:left="450" w:hanging="450"/>
      <w:jc w:val="right"/>
      <w:outlineLvl w:val="2"/>
    </w:pPr>
    <w:rPr>
      <w:b/>
      <w:kern w:val="0"/>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
    <w:name w:val="Char1 Char Char"/>
    <w:basedOn w:val="Normal"/>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
    <w:pPr>
      <w:spacing w:line="160" w:lineRule="atLeast"/>
    </w:pPr>
    <w:rPr>
      <w:color w:val="auto"/>
    </w:rPr>
  </w:style>
  <w:style w:type="paragraph" w:customStyle="1" w:styleId="a">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0">
    <w:name w:val="ô˛µ˘ß_ß¬"/>
    <w:basedOn w:val="a"/>
    <w:pPr>
      <w:jc w:val="left"/>
    </w:pPr>
    <w:rPr>
      <w:color w:val="auto"/>
      <w:sz w:val="20"/>
      <w:szCs w:val="20"/>
    </w:rPr>
  </w:style>
  <w:style w:type="paragraph" w:customStyle="1" w:styleId="D0">
    <w:name w:val="_∆∫ñ√D"/>
    <w:basedOn w:val="a"/>
    <w:rPr>
      <w:rFonts w:ascii="TimesNewRomanPS Bold" w:hAnsi="TimesNewRomanPS Bold" w:cs="TimesNewRomanPS Bold"/>
      <w:color w:val="auto"/>
      <w:sz w:val="26"/>
      <w:szCs w:val="26"/>
    </w:rPr>
  </w:style>
  <w:style w:type="paragraph" w:customStyle="1" w:styleId="DD">
    <w:name w:val="ïD∫ñ√D"/>
    <w:basedOn w:val="a"/>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Footer">
    <w:name w:val="footer"/>
    <w:basedOn w:val="Normal"/>
    <w:pPr>
      <w:tabs>
        <w:tab w:val="center" w:pos="4153"/>
        <w:tab w:val="right" w:pos="8306"/>
      </w:tabs>
      <w:snapToGrid w:val="0"/>
    </w:pPr>
    <w:rPr>
      <w:sz w:val="20"/>
      <w:szCs w:val="20"/>
    </w:rPr>
  </w:style>
  <w:style w:type="character" w:styleId="PageNumber">
    <w:name w:val="page number"/>
    <w:basedOn w:val="DefaultParagraphFont"/>
  </w:style>
  <w:style w:type="paragraph" w:styleId="Header">
    <w:name w:val="header"/>
    <w:basedOn w:val="Normal"/>
    <w:pPr>
      <w:tabs>
        <w:tab w:val="center" w:pos="4153"/>
        <w:tab w:val="right" w:pos="8306"/>
      </w:tabs>
      <w:snapToGrid w:val="0"/>
    </w:pPr>
    <w:rPr>
      <w:sz w:val="20"/>
      <w:szCs w:val="20"/>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widowControl/>
      <w:spacing w:before="100" w:beforeAutospacing="1" w:after="100" w:afterAutospacing="1"/>
    </w:pPr>
    <w:rPr>
      <w:kern w:val="0"/>
    </w:rPr>
  </w:style>
  <w:style w:type="character" w:styleId="Hyperlink">
    <w:name w:val="Hyperlink"/>
    <w:rPr>
      <w:color w:val="0000FF"/>
      <w:u w:val="single"/>
    </w:rPr>
  </w:style>
  <w:style w:type="paragraph" w:styleId="BodyTextIndent3">
    <w:name w:val="Body Text Indent 3"/>
    <w:basedOn w:val="Normal"/>
    <w:pPr>
      <w:widowControl/>
      <w:ind w:left="705" w:hanging="360"/>
    </w:pPr>
    <w:rPr>
      <w:rFonts w:cs="Courier New"/>
      <w:kern w:val="0"/>
      <w:sz w:val="20"/>
      <w:szCs w:val="20"/>
      <w:lang w:bidi="hi-IN"/>
    </w:rPr>
  </w:style>
  <w:style w:type="paragraph" w:styleId="BodyTextIndent">
    <w:name w:val="Body Text Indent"/>
    <w:basedOn w:val="Normal"/>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0">
    <w:name w:val="Heading3"/>
    <w:basedOn w:val="Normal"/>
    <w:rPr>
      <w:b/>
      <w:sz w:val="28"/>
    </w:rPr>
  </w:style>
  <w:style w:type="character" w:styleId="FollowedHyperlink">
    <w:name w:val="FollowedHyperlink"/>
    <w:rPr>
      <w:color w:val="800080"/>
      <w:u w:val="single"/>
    </w:rPr>
  </w:style>
  <w:style w:type="paragraph" w:styleId="BodyTextIndent2">
    <w:name w:val="Body Text Indent 2"/>
    <w:basedOn w:val="Normal"/>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Normal"/>
    <w:pPr>
      <w:ind w:left="720"/>
      <w:jc w:val="both"/>
    </w:pPr>
    <w:rPr>
      <w:rFonts w:ascii="CG Times (W1)" w:hAnsi="CG Times (W1)"/>
      <w:kern w:val="0"/>
      <w:szCs w:val="20"/>
      <w:lang w:eastAsia="en-US"/>
    </w:rPr>
  </w:style>
  <w:style w:type="character" w:customStyle="1" w:styleId="verdblack13b">
    <w:name w:val="verd_black13b"/>
    <w:basedOn w:val="DefaultParagraphFont"/>
  </w:style>
  <w:style w:type="character" w:customStyle="1" w:styleId="verdgrey13b">
    <w:name w:val="verd_grey13b"/>
    <w:basedOn w:val="DefaultParagraphFont"/>
  </w:style>
  <w:style w:type="character" w:customStyle="1" w:styleId="verdblack12">
    <w:name w:val="verd_black12"/>
    <w:basedOn w:val="DefaultParagraphFont"/>
  </w:style>
  <w:style w:type="character" w:styleId="Strong">
    <w:name w:val="Strong"/>
    <w:qFormat/>
    <w:rPr>
      <w:b/>
      <w:bCs/>
    </w:rPr>
  </w:style>
  <w:style w:type="paragraph" w:styleId="PlainText">
    <w:name w:val="Plain Text"/>
    <w:basedOn w:val="Normal"/>
    <w:pPr>
      <w:widowControl/>
    </w:pPr>
    <w:rPr>
      <w:rFonts w:ascii="Courier New" w:hAnsi="Courier New"/>
      <w:kern w:val="0"/>
      <w:sz w:val="20"/>
      <w:szCs w:val="20"/>
      <w:lang w:bidi="th-TH"/>
    </w:rPr>
  </w:style>
  <w:style w:type="paragraph" w:styleId="NormalIndent">
    <w:name w:val="Normal Indent"/>
    <w:basedOn w:val="Normal"/>
    <w:pPr>
      <w:ind w:left="480"/>
    </w:pPr>
    <w:rPr>
      <w:szCs w:val="20"/>
    </w:rPr>
  </w:style>
  <w:style w:type="paragraph" w:customStyle="1" w:styleId="CharCharCharCharCharCharChar">
    <w:name w:val="字元 字元 字元 Char 字元 字元 Char Char Char Char Char Char"/>
    <w:basedOn w:val="Normal"/>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新細明體"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BodyText">
    <w:name w:val="Body Text"/>
    <w:basedOn w:val="Normal"/>
    <w:pPr>
      <w:spacing w:after="120"/>
    </w:pPr>
  </w:style>
  <w:style w:type="paragraph" w:customStyle="1" w:styleId="a1">
    <w:name w:val="字元 字元"/>
    <w:basedOn w:val="Normal"/>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Normal"/>
    <w:next w:val="BodyText"/>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Normal"/>
    <w:next w:val="BodyText2"/>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BodyText2">
    <w:name w:val="Body Text 2"/>
    <w:basedOn w:val="Normal"/>
    <w:pPr>
      <w:spacing w:after="120" w:line="480" w:lineRule="auto"/>
    </w:pPr>
  </w:style>
  <w:style w:type="paragraph" w:customStyle="1" w:styleId="ListAlpha3">
    <w:name w:val="List Alpha 3"/>
    <w:basedOn w:val="Normal"/>
    <w:next w:val="BodyText3"/>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BodyText3">
    <w:name w:val="Body Text 3"/>
    <w:basedOn w:val="Normal"/>
    <w:pPr>
      <w:spacing w:after="120"/>
    </w:pPr>
    <w:rPr>
      <w:sz w:val="16"/>
      <w:szCs w:val="16"/>
    </w:rPr>
  </w:style>
  <w:style w:type="paragraph" w:customStyle="1" w:styleId="ListRoman1">
    <w:name w:val="List Roman 1"/>
    <w:basedOn w:val="Normal"/>
    <w:next w:val="BodyText"/>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Normal"/>
    <w:next w:val="BodyText2"/>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Normal"/>
    <w:next w:val="BodyText3"/>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BalloonText">
    <w:name w:val="Balloon Text"/>
    <w:basedOn w:val="Normal"/>
    <w:link w:val="BalloonTextChar"/>
    <w:uiPriority w:val="99"/>
    <w:semiHidden/>
    <w:unhideWhenUsed/>
    <w:rsid w:val="00DE7FF7"/>
    <w:rPr>
      <w:rFonts w:ascii="Cambria" w:hAnsi="Cambria"/>
      <w:sz w:val="16"/>
      <w:szCs w:val="16"/>
    </w:rPr>
  </w:style>
  <w:style w:type="character" w:customStyle="1" w:styleId="BalloonTextChar">
    <w:name w:val="Balloon Text Char"/>
    <w:link w:val="BalloonText"/>
    <w:uiPriority w:val="99"/>
    <w:semiHidden/>
    <w:rsid w:val="00DE7FF7"/>
    <w:rPr>
      <w:rFonts w:ascii="Cambria" w:eastAsia="新細明體" w:hAnsi="Cambria" w:cs="Times New Roman"/>
      <w:kern w:val="2"/>
      <w:sz w:val="16"/>
      <w:szCs w:val="16"/>
    </w:rPr>
  </w:style>
  <w:style w:type="paragraph" w:styleId="ListParagraph">
    <w:name w:val="List Paragraph"/>
    <w:basedOn w:val="Normal"/>
    <w:uiPriority w:val="34"/>
    <w:qFormat/>
    <w:rsid w:val="00B53743"/>
    <w:pPr>
      <w:ind w:leftChars="200" w:left="480"/>
    </w:pPr>
  </w:style>
  <w:style w:type="character" w:customStyle="1" w:styleId="DocID">
    <w:name w:val="DocID"/>
    <w:rsid w:val="00BD2FFF"/>
    <w:rPr>
      <w:rFonts w:ascii="Arial" w:hAnsi="Arial" w:cs="Arial"/>
      <w:b w:val="0"/>
      <w:i w:val="0"/>
      <w:caps w:val="0"/>
      <w:vanish w:val="0"/>
      <w:color w:val="000000"/>
      <w:sz w:val="1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55692B08989C4C824B8D9DB9F2621B" ma:contentTypeVersion="2" ma:contentTypeDescription="Create a new document." ma:contentTypeScope="" ma:versionID="9ec2ba5e5a573af26a2373d48eb9bc37">
  <xsd:schema xmlns:xsd="http://www.w3.org/2001/XMLSchema" xmlns:p="http://schemas.microsoft.com/office/2006/metadata/properties" xmlns:ns1="http://schemas.microsoft.com/sharepoint/v3" targetNamespace="http://schemas.microsoft.com/office/2006/metadata/properties" ma:root="true" ma:fieldsID="94c4bab3fdf450ec9af6b7a85762d2e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42624-5812-45ED-A504-92A977CC001C}">
  <ds:schemaRefs>
    <ds:schemaRef ds:uri="http://schemas.microsoft.com/office/2006/metadata/longProperties"/>
  </ds:schemaRefs>
</ds:datastoreItem>
</file>

<file path=customXml/itemProps2.xml><?xml version="1.0" encoding="utf-8"?>
<ds:datastoreItem xmlns:ds="http://schemas.openxmlformats.org/officeDocument/2006/customXml" ds:itemID="{9859B3AD-D8ED-45D6-AC64-FBE2A6BB802A}">
  <ds:schemaRefs>
    <ds:schemaRef ds:uri="http://schemas.microsoft.com/sharepoint/v3/contenttype/forms"/>
  </ds:schemaRefs>
</ds:datastoreItem>
</file>

<file path=customXml/itemProps3.xml><?xml version="1.0" encoding="utf-8"?>
<ds:datastoreItem xmlns:ds="http://schemas.openxmlformats.org/officeDocument/2006/customXml" ds:itemID="{37B83CCF-80C1-499A-A2BE-413E2A56D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1E5ED33-385B-4041-B8DA-277729B6C036}">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www.w3.org/XML/1998/namespace"/>
    <ds:schemaRef ds:uri="http://purl.org/dc/dcmitype/"/>
    <ds:schemaRef ds:uri="http://schemas.microsoft.com/office/infopath/2007/PartnerControls"/>
  </ds:schemaRefs>
</ds:datastoreItem>
</file>

<file path=customXml/itemProps5.xml><?xml version="1.0" encoding="utf-8"?>
<ds:datastoreItem xmlns:ds="http://schemas.openxmlformats.org/officeDocument/2006/customXml" ds:itemID="{0A419F4A-5508-40C4-8F95-9FFC0D4C3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2982</Words>
  <Characters>3390</Characters>
  <Application>Microsoft Office Word</Application>
  <DocSecurity>0</DocSecurity>
  <Lines>28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Ritina Leung | SHINEWING (HK)</dc:creator>
  <cp:lastModifiedBy>Pauline Cheung</cp:lastModifiedBy>
  <cp:revision>4</cp:revision>
  <cp:lastPrinted>1900-12-31T16:00:00Z</cp:lastPrinted>
  <dcterms:created xsi:type="dcterms:W3CDTF">2019-10-02T06:53:00Z</dcterms:created>
  <dcterms:modified xsi:type="dcterms:W3CDTF">2019-10-03T03:13:00Z</dcterms:modified>
</cp:coreProperties>
</file>