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78F" w:rsidRPr="00403798" w:rsidRDefault="0026578F" w:rsidP="0026578F">
      <w:pPr>
        <w:autoSpaceDE w:val="0"/>
        <w:autoSpaceDN w:val="0"/>
        <w:adjustRightInd w:val="0"/>
        <w:snapToGrid w:val="0"/>
        <w:spacing w:before="120" w:after="120"/>
        <w:rPr>
          <w:rFonts w:ascii="PMingLiU" w:eastAsia="PMingLiU" w:hAnsi="PMingLiU" w:cs="MSungHK-Light-B5pc-H-Identity-H"/>
          <w:i/>
          <w:sz w:val="22"/>
          <w:szCs w:val="22"/>
        </w:rPr>
      </w:pPr>
      <w:bookmarkStart w:id="0" w:name="_GoBack"/>
      <w:bookmarkEnd w:id="0"/>
      <w:r w:rsidRPr="00403798">
        <w:rPr>
          <w:rFonts w:eastAsia="PMingLiU" w:hint="eastAsia"/>
          <w:i/>
          <w:iCs/>
          <w:sz w:val="22"/>
          <w:szCs w:val="22"/>
          <w:lang w:eastAsia="zh-TW"/>
        </w:rPr>
        <w:t>香港交易及結算所有限公司及香港聯合交易所有限公司對本公告的內容概不負責，對其準確性或完整性亦不發表任何聲明，並明確表示，概不就因本公告全部或任何部份內容而產生或因倚賴該等內容而引致的任何損失承擔任何責任。</w:t>
      </w:r>
      <w:r w:rsidR="001C2E76">
        <w:rPr>
          <w:noProof/>
          <w:sz w:val="22"/>
          <w:szCs w:val="22"/>
        </w:rPr>
        <w:drawing>
          <wp:anchor distT="0" distB="0" distL="114300" distR="114300" simplePos="0" relativeHeight="251657728" behindDoc="1" locked="0" layoutInCell="1" allowOverlap="1">
            <wp:simplePos x="0" y="0"/>
            <wp:positionH relativeFrom="column">
              <wp:posOffset>161925</wp:posOffset>
            </wp:positionH>
            <wp:positionV relativeFrom="paragraph">
              <wp:posOffset>753110</wp:posOffset>
            </wp:positionV>
            <wp:extent cx="5867400" cy="790575"/>
            <wp:effectExtent l="0" t="0" r="0" b="9525"/>
            <wp:wrapNone/>
            <wp:docPr id="1" name="图片 1" descr="中船防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船防务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0" cy="790575"/>
                    </a:xfrm>
                    <a:prstGeom prst="rect">
                      <a:avLst/>
                    </a:prstGeom>
                    <a:noFill/>
                  </pic:spPr>
                </pic:pic>
              </a:graphicData>
            </a:graphic>
            <wp14:sizeRelH relativeFrom="page">
              <wp14:pctWidth>0</wp14:pctWidth>
            </wp14:sizeRelH>
            <wp14:sizeRelV relativeFrom="page">
              <wp14:pctHeight>0</wp14:pctHeight>
            </wp14:sizeRelV>
          </wp:anchor>
        </w:drawing>
      </w:r>
    </w:p>
    <w:p w:rsidR="0026578F" w:rsidRPr="00550DED" w:rsidRDefault="0026578F" w:rsidP="0026578F">
      <w:pPr>
        <w:autoSpaceDE w:val="0"/>
        <w:autoSpaceDN w:val="0"/>
        <w:adjustRightInd w:val="0"/>
        <w:snapToGrid w:val="0"/>
        <w:rPr>
          <w:rFonts w:ascii="PMingLiU" w:eastAsia="PMingLiU" w:hAnsi="PMingLiU"/>
          <w:i/>
          <w:sz w:val="21"/>
          <w:szCs w:val="21"/>
        </w:rPr>
      </w:pPr>
    </w:p>
    <w:p w:rsidR="0026578F" w:rsidRDefault="0026578F" w:rsidP="0026578F">
      <w:pPr>
        <w:autoSpaceDE w:val="0"/>
        <w:autoSpaceDN w:val="0"/>
        <w:adjustRightInd w:val="0"/>
        <w:snapToGrid w:val="0"/>
        <w:spacing w:afterLines="50" w:after="120"/>
        <w:ind w:leftChars="-64" w:left="1" w:hangingChars="75" w:hanging="180"/>
        <w:jc w:val="center"/>
        <w:rPr>
          <w:rFonts w:ascii="PMingLiU" w:hAnsi="PMingLiU"/>
          <w:sz w:val="24"/>
        </w:rPr>
      </w:pPr>
    </w:p>
    <w:p w:rsidR="0026578F" w:rsidRPr="00550DED" w:rsidRDefault="0026578F" w:rsidP="0026578F">
      <w:pPr>
        <w:autoSpaceDE w:val="0"/>
        <w:autoSpaceDN w:val="0"/>
        <w:adjustRightInd w:val="0"/>
        <w:snapToGrid w:val="0"/>
        <w:spacing w:afterLines="50" w:after="120"/>
        <w:ind w:leftChars="-64" w:left="-21" w:hangingChars="75" w:hanging="158"/>
        <w:jc w:val="center"/>
        <w:rPr>
          <w:rFonts w:ascii="PMingLiU" w:eastAsia="PMingLiU" w:hAnsi="PMingLiU" w:cs="MSungHK-Light-B5pc-H-Identity-H"/>
          <w:i/>
          <w:sz w:val="21"/>
          <w:szCs w:val="21"/>
        </w:rPr>
      </w:pPr>
      <w:r w:rsidRPr="00B26CEC">
        <w:rPr>
          <w:rFonts w:eastAsia="PMingLiU" w:hint="eastAsia"/>
          <w:i/>
          <w:iCs/>
          <w:sz w:val="21"/>
          <w:szCs w:val="21"/>
          <w:lang w:eastAsia="zh-TW"/>
        </w:rPr>
        <w:t>（在中華人民共和國註冊成立之股份有限公司）</w:t>
      </w:r>
    </w:p>
    <w:p w:rsidR="0026578F" w:rsidRPr="00EB4DA5" w:rsidRDefault="0026578F" w:rsidP="0026578F">
      <w:pPr>
        <w:spacing w:afterLines="50" w:after="120" w:line="260" w:lineRule="exact"/>
        <w:jc w:val="center"/>
        <w:outlineLvl w:val="0"/>
        <w:rPr>
          <w:rFonts w:ascii="PMingLiU" w:hAnsi="PMingLiU"/>
          <w:b/>
          <w:bCs/>
          <w:sz w:val="24"/>
        </w:rPr>
      </w:pPr>
      <w:r w:rsidRPr="00957403">
        <w:rPr>
          <w:rFonts w:eastAsia="PMingLiU" w:hint="eastAsia"/>
          <w:b/>
          <w:bCs/>
          <w:sz w:val="24"/>
          <w:lang w:eastAsia="zh-TW"/>
        </w:rPr>
        <w:t>（</w:t>
      </w:r>
      <w:r w:rsidRPr="00957403">
        <w:rPr>
          <w:rFonts w:eastAsia="PMingLiU"/>
          <w:b/>
          <w:bCs/>
          <w:sz w:val="24"/>
          <w:lang w:eastAsia="zh-TW"/>
        </w:rPr>
        <w:t>H</w:t>
      </w:r>
      <w:r w:rsidRPr="00957403">
        <w:rPr>
          <w:rFonts w:eastAsia="PMingLiU" w:hint="eastAsia"/>
          <w:b/>
          <w:bCs/>
          <w:sz w:val="24"/>
          <w:lang w:eastAsia="zh-TW"/>
        </w:rPr>
        <w:t>股股票代碼：</w:t>
      </w:r>
      <w:r w:rsidRPr="00957403">
        <w:rPr>
          <w:rFonts w:eastAsia="PMingLiU"/>
          <w:b/>
          <w:bCs/>
          <w:sz w:val="24"/>
          <w:lang w:eastAsia="zh-TW"/>
        </w:rPr>
        <w:t>00317</w:t>
      </w:r>
      <w:r w:rsidRPr="00957403">
        <w:rPr>
          <w:rFonts w:eastAsia="PMingLiU" w:hint="eastAsia"/>
          <w:b/>
          <w:bCs/>
          <w:sz w:val="24"/>
          <w:lang w:eastAsia="zh-TW"/>
        </w:rPr>
        <w:t>）</w:t>
      </w:r>
    </w:p>
    <w:p w:rsidR="0026578F" w:rsidRDefault="0026578F" w:rsidP="0026578F">
      <w:pPr>
        <w:spacing w:line="500" w:lineRule="exact"/>
        <w:jc w:val="center"/>
        <w:rPr>
          <w:b/>
          <w:sz w:val="24"/>
          <w:szCs w:val="24"/>
        </w:rPr>
      </w:pPr>
      <w:r w:rsidRPr="00AF2542">
        <w:rPr>
          <w:rFonts w:eastAsia="PMingLiU" w:hint="eastAsia"/>
          <w:b/>
          <w:bCs/>
          <w:sz w:val="24"/>
          <w:szCs w:val="24"/>
          <w:lang w:eastAsia="zh-TW"/>
        </w:rPr>
        <w:t>建議</w:t>
      </w:r>
      <w:r w:rsidRPr="00394D02">
        <w:rPr>
          <w:rFonts w:eastAsia="PMingLiU" w:hint="eastAsia"/>
          <w:b/>
          <w:bCs/>
          <w:sz w:val="24"/>
          <w:szCs w:val="24"/>
          <w:lang w:eastAsia="zh-TW"/>
        </w:rPr>
        <w:t>重新選舉並</w:t>
      </w:r>
      <w:r w:rsidRPr="00AF2542">
        <w:rPr>
          <w:rFonts w:eastAsia="PMingLiU" w:hint="eastAsia"/>
          <w:b/>
          <w:bCs/>
          <w:sz w:val="24"/>
          <w:szCs w:val="24"/>
          <w:lang w:eastAsia="zh-TW"/>
        </w:rPr>
        <w:t>委任董事及監事</w:t>
      </w:r>
      <w:r>
        <w:rPr>
          <w:b/>
          <w:bCs/>
          <w:sz w:val="24"/>
          <w:szCs w:val="24"/>
        </w:rPr>
        <w:t xml:space="preserve"> </w:t>
      </w:r>
    </w:p>
    <w:p w:rsidR="0026578F" w:rsidRDefault="0026578F" w:rsidP="0026578F">
      <w:pPr>
        <w:snapToGrid w:val="0"/>
        <w:rPr>
          <w:rFonts w:eastAsia="PMingLiU"/>
          <w:sz w:val="24"/>
          <w:lang w:eastAsia="zh-TW"/>
        </w:rPr>
      </w:pPr>
    </w:p>
    <w:p w:rsidR="0026578F" w:rsidRDefault="0026578F" w:rsidP="0026578F">
      <w:pPr>
        <w:snapToGrid w:val="0"/>
        <w:rPr>
          <w:rFonts w:eastAsia="PMingLiU"/>
          <w:sz w:val="24"/>
          <w:lang w:eastAsia="zh-TW"/>
        </w:rPr>
      </w:pPr>
    </w:p>
    <w:p w:rsidR="0026578F" w:rsidRDefault="0026578F" w:rsidP="0026578F">
      <w:pPr>
        <w:snapToGrid w:val="0"/>
        <w:rPr>
          <w:rFonts w:eastAsia="PMingLiU"/>
          <w:sz w:val="24"/>
          <w:lang w:eastAsia="zh-TW"/>
        </w:rPr>
      </w:pPr>
    </w:p>
    <w:p w:rsidR="0026578F" w:rsidRDefault="0026578F" w:rsidP="0026578F">
      <w:pPr>
        <w:snapToGrid w:val="0"/>
        <w:rPr>
          <w:rFonts w:eastAsia="PMingLiU" w:hAnsi="宋体"/>
          <w:kern w:val="0"/>
          <w:sz w:val="24"/>
          <w:szCs w:val="24"/>
          <w:lang w:eastAsia="zh-TW"/>
        </w:rPr>
      </w:pPr>
      <w:r w:rsidRPr="00AF2542">
        <w:rPr>
          <w:rFonts w:eastAsia="PMingLiU" w:hAnsi="宋体" w:hint="eastAsia"/>
          <w:kern w:val="0"/>
          <w:sz w:val="24"/>
          <w:szCs w:val="24"/>
          <w:lang w:eastAsia="zh-TW"/>
        </w:rPr>
        <w:t>茲提述本公司日期為</w:t>
      </w:r>
      <w:r w:rsidRPr="00AF2542">
        <w:rPr>
          <w:rFonts w:eastAsia="PMingLiU"/>
          <w:kern w:val="0"/>
          <w:sz w:val="24"/>
          <w:szCs w:val="24"/>
          <w:lang w:eastAsia="zh-TW"/>
        </w:rPr>
        <w:t>20</w:t>
      </w:r>
      <w:r>
        <w:rPr>
          <w:rFonts w:eastAsia="PMingLiU"/>
          <w:kern w:val="0"/>
          <w:sz w:val="24"/>
          <w:szCs w:val="24"/>
          <w:lang w:eastAsia="zh-TW"/>
        </w:rPr>
        <w:t>20</w:t>
      </w:r>
      <w:r w:rsidRPr="00AF2542">
        <w:rPr>
          <w:rFonts w:eastAsia="PMingLiU" w:hAnsi="宋体" w:hint="eastAsia"/>
          <w:kern w:val="0"/>
          <w:sz w:val="24"/>
          <w:szCs w:val="24"/>
          <w:lang w:eastAsia="zh-TW"/>
        </w:rPr>
        <w:t>年</w:t>
      </w:r>
      <w:r>
        <w:rPr>
          <w:rFonts w:eastAsia="PMingLiU" w:hAnsi="宋体"/>
          <w:kern w:val="0"/>
          <w:sz w:val="24"/>
          <w:szCs w:val="24"/>
          <w:lang w:eastAsia="zh-TW"/>
        </w:rPr>
        <w:t>5</w:t>
      </w:r>
      <w:r w:rsidRPr="00AF2542">
        <w:rPr>
          <w:rFonts w:eastAsia="PMingLiU" w:hAnsi="宋体" w:hint="eastAsia"/>
          <w:kern w:val="0"/>
          <w:sz w:val="24"/>
          <w:szCs w:val="24"/>
          <w:lang w:eastAsia="zh-TW"/>
        </w:rPr>
        <w:t>月</w:t>
      </w:r>
      <w:r w:rsidRPr="00AF2542">
        <w:rPr>
          <w:rFonts w:eastAsia="PMingLiU"/>
          <w:kern w:val="0"/>
          <w:sz w:val="24"/>
          <w:szCs w:val="24"/>
          <w:lang w:eastAsia="zh-TW"/>
        </w:rPr>
        <w:t>2</w:t>
      </w:r>
      <w:r>
        <w:rPr>
          <w:rFonts w:eastAsia="PMingLiU"/>
          <w:kern w:val="0"/>
          <w:sz w:val="24"/>
          <w:szCs w:val="24"/>
          <w:lang w:eastAsia="zh-TW"/>
        </w:rPr>
        <w:t>6</w:t>
      </w:r>
      <w:r w:rsidRPr="00AF2542">
        <w:rPr>
          <w:rFonts w:eastAsia="PMingLiU" w:hAnsi="宋体" w:hint="eastAsia"/>
          <w:kern w:val="0"/>
          <w:sz w:val="24"/>
          <w:szCs w:val="24"/>
          <w:lang w:eastAsia="zh-TW"/>
        </w:rPr>
        <w:t>日的公告，</w:t>
      </w:r>
      <w:r w:rsidRPr="00312046">
        <w:rPr>
          <w:rFonts w:eastAsia="PMingLiU" w:hAnsi="宋体" w:hint="eastAsia"/>
          <w:kern w:val="0"/>
          <w:sz w:val="24"/>
          <w:szCs w:val="24"/>
          <w:lang w:eastAsia="zh-TW"/>
        </w:rPr>
        <w:t>有關（其中包括）延長第九屆董事會董事及第九屆監事會監事任職期限，直至股東大會選舉並任命新一屆董事會董事及監事會監事。</w:t>
      </w:r>
    </w:p>
    <w:p w:rsidR="0026578F" w:rsidRDefault="0026578F" w:rsidP="0026578F">
      <w:pPr>
        <w:snapToGrid w:val="0"/>
        <w:rPr>
          <w:rFonts w:eastAsia="PMingLiU" w:hAnsi="宋体"/>
          <w:kern w:val="0"/>
          <w:sz w:val="24"/>
          <w:szCs w:val="24"/>
          <w:lang w:eastAsia="zh-TW"/>
        </w:rPr>
      </w:pPr>
    </w:p>
    <w:p w:rsidR="0026578F" w:rsidRPr="00762184" w:rsidRDefault="0026578F" w:rsidP="0026578F">
      <w:pPr>
        <w:snapToGrid w:val="0"/>
        <w:rPr>
          <w:rFonts w:eastAsia="PMingLiU"/>
          <w:b/>
          <w:sz w:val="24"/>
          <w:lang w:eastAsia="zh-TW"/>
        </w:rPr>
      </w:pPr>
      <w:r w:rsidRPr="00762184">
        <w:rPr>
          <w:rFonts w:eastAsia="PMingLiU" w:hint="eastAsia"/>
          <w:b/>
          <w:sz w:val="24"/>
          <w:lang w:eastAsia="zh-TW"/>
        </w:rPr>
        <w:t>建議重選董事及監事</w:t>
      </w:r>
    </w:p>
    <w:p w:rsidR="0026578F" w:rsidRDefault="0026578F" w:rsidP="0026578F">
      <w:pPr>
        <w:snapToGrid w:val="0"/>
        <w:rPr>
          <w:rFonts w:eastAsia="PMingLiU"/>
          <w:sz w:val="24"/>
          <w:lang w:eastAsia="zh-TW"/>
        </w:rPr>
      </w:pPr>
    </w:p>
    <w:p w:rsidR="0026578F" w:rsidRDefault="0026578F" w:rsidP="0026578F">
      <w:pPr>
        <w:snapToGrid w:val="0"/>
        <w:rPr>
          <w:rFonts w:eastAsia="PMingLiU"/>
          <w:sz w:val="24"/>
          <w:lang w:eastAsia="zh-TW"/>
        </w:rPr>
      </w:pPr>
      <w:r w:rsidRPr="00312046">
        <w:rPr>
          <w:rFonts w:eastAsia="PMingLiU" w:hint="eastAsia"/>
          <w:sz w:val="24"/>
          <w:lang w:eastAsia="zh-TW"/>
        </w:rPr>
        <w:t>本公司獲知第十屆董事會董事候選人及監事會監事候選人的提名工作已經完成。第</w:t>
      </w:r>
      <w:r w:rsidRPr="00E041E6">
        <w:rPr>
          <w:rFonts w:ascii="DengXian" w:eastAsia="PMingLiU" w:hAnsi="DengXian" w:cs="DengXian" w:hint="eastAsia"/>
          <w:sz w:val="24"/>
          <w:lang w:eastAsia="zh-TW"/>
        </w:rPr>
        <w:t>九</w:t>
      </w:r>
      <w:r w:rsidRPr="00312046">
        <w:rPr>
          <w:rFonts w:eastAsia="PMingLiU" w:hint="eastAsia"/>
          <w:sz w:val="24"/>
          <w:lang w:eastAsia="zh-TW"/>
        </w:rPr>
        <w:t>屆董事會成員中</w:t>
      </w:r>
      <w:r w:rsidRPr="00E041E6">
        <w:rPr>
          <w:rFonts w:ascii="DengXian" w:eastAsia="PMingLiU" w:hAnsi="DengXian" w:cs="DengXian" w:hint="eastAsia"/>
          <w:sz w:val="24"/>
          <w:lang w:eastAsia="zh-TW"/>
        </w:rPr>
        <w:t>，施俊先生（非執行董事）、</w:t>
      </w:r>
      <w:r w:rsidRPr="00312046">
        <w:rPr>
          <w:rFonts w:eastAsia="PMingLiU" w:hint="eastAsia"/>
          <w:sz w:val="24"/>
          <w:lang w:eastAsia="zh-TW"/>
        </w:rPr>
        <w:t>王翼初先生</w:t>
      </w:r>
      <w:r w:rsidRPr="008F149D">
        <w:rPr>
          <w:rFonts w:eastAsia="PMingLiU" w:hint="eastAsia"/>
          <w:sz w:val="24"/>
          <w:lang w:eastAsia="zh-TW"/>
        </w:rPr>
        <w:t>（獨立非執行董事）</w:t>
      </w:r>
      <w:r w:rsidRPr="00312046">
        <w:rPr>
          <w:rFonts w:eastAsia="PMingLiU" w:hint="eastAsia"/>
          <w:sz w:val="24"/>
          <w:lang w:eastAsia="zh-TW"/>
        </w:rPr>
        <w:t>、閔衛國先生</w:t>
      </w:r>
      <w:r w:rsidRPr="008F149D">
        <w:rPr>
          <w:rFonts w:eastAsia="PMingLiU" w:hint="eastAsia"/>
          <w:sz w:val="24"/>
          <w:lang w:eastAsia="zh-TW"/>
        </w:rPr>
        <w:t>（獨立非執行董事）</w:t>
      </w:r>
      <w:r w:rsidRPr="00312046">
        <w:rPr>
          <w:rFonts w:eastAsia="PMingLiU" w:hint="eastAsia"/>
          <w:sz w:val="24"/>
          <w:lang w:eastAsia="zh-TW"/>
        </w:rPr>
        <w:t>、劉人懷先生</w:t>
      </w:r>
      <w:r w:rsidRPr="008F149D">
        <w:rPr>
          <w:rFonts w:eastAsia="PMingLiU" w:hint="eastAsia"/>
          <w:sz w:val="24"/>
          <w:lang w:eastAsia="zh-TW"/>
        </w:rPr>
        <w:t>（獨立非執行董事）</w:t>
      </w:r>
      <w:r w:rsidRPr="00312046">
        <w:rPr>
          <w:rFonts w:eastAsia="PMingLiU" w:hint="eastAsia"/>
          <w:sz w:val="24"/>
          <w:lang w:eastAsia="zh-TW"/>
        </w:rPr>
        <w:t>將</w:t>
      </w:r>
      <w:r w:rsidRPr="008F149D">
        <w:rPr>
          <w:rFonts w:eastAsia="PMingLiU" w:hint="eastAsia"/>
          <w:sz w:val="24"/>
          <w:lang w:eastAsia="zh-TW"/>
        </w:rPr>
        <w:t>卸任並不再</w:t>
      </w:r>
      <w:r w:rsidRPr="00312046">
        <w:rPr>
          <w:rFonts w:eastAsia="PMingLiU" w:hint="eastAsia"/>
          <w:sz w:val="24"/>
          <w:lang w:eastAsia="zh-TW"/>
        </w:rPr>
        <w:t>參加第十屆董事會董事重選外，第</w:t>
      </w:r>
      <w:r w:rsidRPr="00B04AEB">
        <w:rPr>
          <w:rFonts w:eastAsia="PMingLiU" w:hint="eastAsia"/>
          <w:sz w:val="24"/>
          <w:lang w:eastAsia="zh-TW"/>
        </w:rPr>
        <w:t>九</w:t>
      </w:r>
      <w:r w:rsidRPr="00312046">
        <w:rPr>
          <w:rFonts w:eastAsia="PMingLiU" w:hint="eastAsia"/>
          <w:sz w:val="24"/>
          <w:lang w:eastAsia="zh-TW"/>
        </w:rPr>
        <w:t>屆董事會其他</w:t>
      </w:r>
      <w:r w:rsidRPr="00E041E6">
        <w:rPr>
          <w:rFonts w:eastAsia="PMingLiU"/>
          <w:sz w:val="24"/>
          <w:lang w:eastAsia="zh-TW"/>
        </w:rPr>
        <w:t>7</w:t>
      </w:r>
      <w:r w:rsidRPr="00312046">
        <w:rPr>
          <w:rFonts w:eastAsia="PMingLiU" w:hint="eastAsia"/>
          <w:sz w:val="24"/>
          <w:lang w:eastAsia="zh-TW"/>
        </w:rPr>
        <w:t>位董事已確認將於股東大會上參加董事重選。</w:t>
      </w:r>
      <w:r w:rsidRPr="008F149D">
        <w:rPr>
          <w:rFonts w:eastAsia="PMingLiU" w:hint="eastAsia"/>
          <w:sz w:val="24"/>
          <w:lang w:eastAsia="zh-TW"/>
        </w:rPr>
        <w:t>第九屆監事會的成員中（監事會職工代表監事除外），金學堅先生</w:t>
      </w:r>
      <w:r w:rsidRPr="00762184">
        <w:rPr>
          <w:rFonts w:eastAsia="PMingLiU" w:hint="eastAsia"/>
          <w:sz w:val="24"/>
          <w:lang w:eastAsia="zh-TW"/>
        </w:rPr>
        <w:t>及傅孝思先生</w:t>
      </w:r>
      <w:r w:rsidRPr="008F149D">
        <w:rPr>
          <w:rFonts w:eastAsia="PMingLiU" w:hint="eastAsia"/>
          <w:sz w:val="24"/>
          <w:lang w:eastAsia="zh-TW"/>
        </w:rPr>
        <w:t>將卸任並不再</w:t>
      </w:r>
      <w:r w:rsidRPr="00762184">
        <w:rPr>
          <w:rFonts w:eastAsia="PMingLiU" w:hint="eastAsia"/>
          <w:sz w:val="24"/>
          <w:lang w:eastAsia="zh-TW"/>
        </w:rPr>
        <w:t>參加第十屆監事會監事重選外，第九屆監事會陳舒女士已確認將於股東大會上參加監事重選。</w:t>
      </w:r>
    </w:p>
    <w:p w:rsidR="0026578F" w:rsidRDefault="0026578F" w:rsidP="0026578F">
      <w:pPr>
        <w:snapToGrid w:val="0"/>
        <w:rPr>
          <w:rFonts w:eastAsia="PMingLiU"/>
          <w:sz w:val="24"/>
          <w:lang w:eastAsia="zh-TW"/>
        </w:rPr>
      </w:pPr>
    </w:p>
    <w:p w:rsidR="0026578F" w:rsidRPr="00762184" w:rsidRDefault="0026578F" w:rsidP="0026578F">
      <w:pPr>
        <w:snapToGrid w:val="0"/>
        <w:rPr>
          <w:rFonts w:eastAsia="PMingLiU" w:hint="eastAsia"/>
          <w:sz w:val="24"/>
          <w:lang w:eastAsia="zh-TW"/>
        </w:rPr>
      </w:pPr>
      <w:r w:rsidRPr="00762184">
        <w:rPr>
          <w:rFonts w:eastAsia="PMingLiU" w:hint="eastAsia"/>
          <w:sz w:val="24"/>
          <w:lang w:eastAsia="zh-TW"/>
        </w:rPr>
        <w:t>經董事會及監事會作出一切合理查詢後所知及所信，就即將卸任的董事和監事而言，他們與董事會和監事會之間並無分歧，且無需要提請股東關注的事項。</w:t>
      </w:r>
    </w:p>
    <w:p w:rsidR="0026578F" w:rsidRDefault="0026578F" w:rsidP="0026578F">
      <w:pPr>
        <w:snapToGrid w:val="0"/>
        <w:rPr>
          <w:rFonts w:eastAsia="PMingLiU"/>
          <w:sz w:val="24"/>
          <w:lang w:eastAsia="zh-TW"/>
        </w:rPr>
      </w:pPr>
    </w:p>
    <w:p w:rsidR="0026578F" w:rsidRPr="006853D0" w:rsidRDefault="0026578F" w:rsidP="0026578F">
      <w:pPr>
        <w:snapToGrid w:val="0"/>
        <w:rPr>
          <w:rFonts w:eastAsia="PMingLiU" w:hint="eastAsia"/>
          <w:b/>
          <w:sz w:val="24"/>
          <w:lang w:eastAsia="zh-TW"/>
        </w:rPr>
      </w:pPr>
      <w:r w:rsidRPr="006853D0">
        <w:rPr>
          <w:rFonts w:eastAsia="PMingLiU" w:hint="eastAsia"/>
          <w:b/>
          <w:sz w:val="24"/>
          <w:lang w:eastAsia="zh-TW"/>
        </w:rPr>
        <w:t>建議委任新董事及監事</w:t>
      </w:r>
    </w:p>
    <w:p w:rsidR="0026578F" w:rsidRDefault="0026578F" w:rsidP="0026578F">
      <w:pPr>
        <w:snapToGrid w:val="0"/>
        <w:rPr>
          <w:rFonts w:eastAsia="PMingLiU"/>
          <w:sz w:val="24"/>
          <w:lang w:eastAsia="zh-TW"/>
        </w:rPr>
      </w:pPr>
    </w:p>
    <w:p w:rsidR="0026578F" w:rsidRPr="00762184" w:rsidRDefault="0026578F" w:rsidP="0026578F">
      <w:pPr>
        <w:snapToGrid w:val="0"/>
        <w:rPr>
          <w:rFonts w:eastAsia="PMingLiU" w:hint="eastAsia"/>
          <w:sz w:val="24"/>
          <w:lang w:eastAsia="zh-TW"/>
        </w:rPr>
      </w:pPr>
      <w:r w:rsidRPr="00762184">
        <w:rPr>
          <w:rFonts w:eastAsia="PMingLiU" w:hint="eastAsia"/>
          <w:sz w:val="24"/>
          <w:lang w:eastAsia="zh-TW"/>
        </w:rPr>
        <w:t>除董事及監事之重選議案外，董事會及監事會分別提出以下新的任命議案以組成第十屆</w:t>
      </w:r>
    </w:p>
    <w:p w:rsidR="0026578F" w:rsidRPr="00762184" w:rsidRDefault="0026578F" w:rsidP="0026578F">
      <w:pPr>
        <w:snapToGrid w:val="0"/>
        <w:rPr>
          <w:rFonts w:eastAsia="PMingLiU" w:hint="eastAsia"/>
          <w:sz w:val="24"/>
          <w:lang w:eastAsia="zh-TW"/>
        </w:rPr>
      </w:pPr>
      <w:r w:rsidRPr="00762184">
        <w:rPr>
          <w:rFonts w:eastAsia="PMingLiU" w:hint="eastAsia"/>
          <w:sz w:val="24"/>
          <w:lang w:eastAsia="zh-TW"/>
        </w:rPr>
        <w:t>董事會和監事會：</w:t>
      </w:r>
    </w:p>
    <w:p w:rsidR="0026578F" w:rsidRDefault="0026578F" w:rsidP="0026578F">
      <w:pPr>
        <w:snapToGrid w:val="0"/>
        <w:ind w:left="1080"/>
        <w:rPr>
          <w:rFonts w:eastAsia="PMingLiU"/>
          <w:sz w:val="24"/>
          <w:lang w:eastAsia="zh-TW"/>
        </w:rPr>
      </w:pPr>
    </w:p>
    <w:p w:rsidR="0026578F" w:rsidRDefault="0026578F" w:rsidP="0026578F">
      <w:pPr>
        <w:numPr>
          <w:ilvl w:val="0"/>
          <w:numId w:val="1"/>
        </w:numPr>
        <w:snapToGrid w:val="0"/>
        <w:rPr>
          <w:rFonts w:eastAsia="PMingLiU"/>
          <w:sz w:val="24"/>
          <w:lang w:eastAsia="zh-TW"/>
        </w:rPr>
      </w:pPr>
      <w:r w:rsidRPr="00B62549">
        <w:rPr>
          <w:rFonts w:eastAsia="PMingLiU" w:hint="eastAsia"/>
          <w:sz w:val="24"/>
          <w:lang w:eastAsia="zh-TW"/>
        </w:rPr>
        <w:t>顧遠先生為為本公司非執行董事</w:t>
      </w:r>
      <w:r w:rsidRPr="00E041E6">
        <w:rPr>
          <w:rFonts w:ascii="DengXian" w:eastAsia="PMingLiU" w:hAnsi="DengXian" w:cs="DengXian" w:hint="eastAsia"/>
          <w:sz w:val="24"/>
          <w:lang w:eastAsia="zh-TW"/>
        </w:rPr>
        <w:t>；</w:t>
      </w:r>
    </w:p>
    <w:p w:rsidR="0026578F" w:rsidRDefault="0026578F" w:rsidP="0026578F">
      <w:pPr>
        <w:numPr>
          <w:ilvl w:val="0"/>
          <w:numId w:val="1"/>
        </w:numPr>
        <w:snapToGrid w:val="0"/>
        <w:rPr>
          <w:rFonts w:eastAsia="PMingLiU"/>
          <w:sz w:val="24"/>
          <w:lang w:eastAsia="zh-TW"/>
        </w:rPr>
      </w:pPr>
      <w:r w:rsidRPr="00B62549">
        <w:rPr>
          <w:rFonts w:eastAsia="PMingLiU" w:hint="eastAsia"/>
          <w:sz w:val="24"/>
          <w:lang w:eastAsia="zh-TW"/>
        </w:rPr>
        <w:t>林斌先生為本公司獨立非執行董事</w:t>
      </w:r>
      <w:r w:rsidRPr="00E041E6">
        <w:rPr>
          <w:rFonts w:ascii="DengXian" w:eastAsia="PMingLiU" w:hAnsi="DengXian" w:cs="DengXian" w:hint="eastAsia"/>
          <w:sz w:val="24"/>
          <w:lang w:eastAsia="zh-TW"/>
        </w:rPr>
        <w:t>；</w:t>
      </w:r>
    </w:p>
    <w:p w:rsidR="0026578F" w:rsidRDefault="0026578F" w:rsidP="0026578F">
      <w:pPr>
        <w:numPr>
          <w:ilvl w:val="0"/>
          <w:numId w:val="1"/>
        </w:numPr>
        <w:snapToGrid w:val="0"/>
        <w:rPr>
          <w:rFonts w:eastAsia="PMingLiU"/>
          <w:sz w:val="24"/>
          <w:lang w:eastAsia="zh-TW"/>
        </w:rPr>
      </w:pPr>
      <w:r w:rsidRPr="00B62549">
        <w:rPr>
          <w:rFonts w:eastAsia="PMingLiU" w:hint="eastAsia"/>
          <w:sz w:val="24"/>
          <w:lang w:eastAsia="zh-TW"/>
        </w:rPr>
        <w:t>聶煒先生為本公司獨立非執行董事</w:t>
      </w:r>
      <w:r w:rsidRPr="00E041E6">
        <w:rPr>
          <w:rFonts w:ascii="DengXian" w:eastAsia="PMingLiU" w:hAnsi="DengXian" w:cs="DengXian" w:hint="eastAsia"/>
          <w:sz w:val="24"/>
          <w:lang w:eastAsia="zh-TW"/>
        </w:rPr>
        <w:t>；</w:t>
      </w:r>
    </w:p>
    <w:p w:rsidR="0026578F" w:rsidRDefault="0026578F" w:rsidP="0026578F">
      <w:pPr>
        <w:numPr>
          <w:ilvl w:val="0"/>
          <w:numId w:val="1"/>
        </w:numPr>
        <w:snapToGrid w:val="0"/>
        <w:rPr>
          <w:rFonts w:eastAsia="PMingLiU"/>
          <w:sz w:val="24"/>
          <w:lang w:eastAsia="zh-TW"/>
        </w:rPr>
      </w:pPr>
      <w:r w:rsidRPr="00B62549">
        <w:rPr>
          <w:rFonts w:eastAsia="PMingLiU" w:hint="eastAsia"/>
          <w:sz w:val="24"/>
          <w:lang w:eastAsia="zh-TW"/>
        </w:rPr>
        <w:t>李志堅先為本公司獨立非執行董事</w:t>
      </w:r>
      <w:r w:rsidRPr="00E041E6">
        <w:rPr>
          <w:rFonts w:ascii="DengXian" w:eastAsia="PMingLiU" w:hAnsi="DengXian" w:cs="DengXian" w:hint="eastAsia"/>
          <w:sz w:val="24"/>
          <w:lang w:eastAsia="zh-TW"/>
        </w:rPr>
        <w:t>；</w:t>
      </w:r>
    </w:p>
    <w:p w:rsidR="0026578F" w:rsidRDefault="0026578F" w:rsidP="0026578F">
      <w:pPr>
        <w:numPr>
          <w:ilvl w:val="0"/>
          <w:numId w:val="1"/>
        </w:numPr>
        <w:snapToGrid w:val="0"/>
        <w:rPr>
          <w:rFonts w:eastAsia="PMingLiU"/>
          <w:sz w:val="24"/>
          <w:lang w:eastAsia="zh-TW"/>
        </w:rPr>
      </w:pPr>
      <w:r w:rsidRPr="006853D0">
        <w:rPr>
          <w:rFonts w:eastAsia="PMingLiU" w:hint="eastAsia"/>
          <w:sz w:val="24"/>
          <w:lang w:eastAsia="zh-TW"/>
        </w:rPr>
        <w:t>陳朔帆先生為本公司監事</w:t>
      </w:r>
      <w:r w:rsidRPr="00E041E6">
        <w:rPr>
          <w:rFonts w:ascii="DengXian" w:eastAsia="PMingLiU" w:hAnsi="DengXian" w:cs="DengXian" w:hint="eastAsia"/>
          <w:sz w:val="24"/>
          <w:lang w:eastAsia="zh-TW"/>
        </w:rPr>
        <w:t>；</w:t>
      </w:r>
      <w:r w:rsidRPr="00E041E6">
        <w:rPr>
          <w:rFonts w:eastAsia="PMingLiU"/>
          <w:sz w:val="24"/>
          <w:lang w:eastAsia="zh-TW"/>
        </w:rPr>
        <w:t xml:space="preserve"> </w:t>
      </w:r>
      <w:r w:rsidRPr="00E041E6">
        <w:rPr>
          <w:rFonts w:eastAsia="PMingLiU" w:hint="eastAsia"/>
          <w:sz w:val="24"/>
          <w:lang w:eastAsia="zh-TW"/>
        </w:rPr>
        <w:t>及</w:t>
      </w:r>
    </w:p>
    <w:p w:rsidR="0026578F" w:rsidRDefault="0026578F" w:rsidP="0026578F">
      <w:pPr>
        <w:numPr>
          <w:ilvl w:val="0"/>
          <w:numId w:val="1"/>
        </w:numPr>
        <w:snapToGrid w:val="0"/>
        <w:rPr>
          <w:rFonts w:eastAsia="PMingLiU"/>
          <w:sz w:val="24"/>
          <w:lang w:eastAsia="zh-TW"/>
        </w:rPr>
      </w:pPr>
      <w:r w:rsidRPr="006853D0">
        <w:rPr>
          <w:rFonts w:eastAsia="PMingLiU" w:hint="eastAsia"/>
          <w:sz w:val="24"/>
          <w:lang w:eastAsia="zh-TW"/>
        </w:rPr>
        <w:t>朱維彬先生為本公司監事</w:t>
      </w:r>
      <w:r w:rsidRPr="00E041E6">
        <w:rPr>
          <w:rFonts w:ascii="DengXian" w:eastAsia="PMingLiU" w:hAnsi="DengXian" w:cs="DengXian" w:hint="eastAsia"/>
          <w:sz w:val="24"/>
          <w:lang w:eastAsia="zh-TW"/>
        </w:rPr>
        <w:t>。</w:t>
      </w:r>
    </w:p>
    <w:p w:rsidR="0026578F" w:rsidRDefault="0026578F" w:rsidP="0026578F">
      <w:pPr>
        <w:snapToGrid w:val="0"/>
        <w:rPr>
          <w:rFonts w:eastAsia="PMingLiU"/>
          <w:sz w:val="24"/>
          <w:lang w:eastAsia="zh-TW"/>
        </w:rPr>
      </w:pPr>
    </w:p>
    <w:p w:rsidR="0026578F" w:rsidRPr="0000084B" w:rsidRDefault="0026578F" w:rsidP="0026578F">
      <w:pPr>
        <w:snapToGrid w:val="0"/>
        <w:rPr>
          <w:rFonts w:eastAsia="PMingLiU"/>
          <w:b/>
          <w:sz w:val="24"/>
          <w:lang w:eastAsia="zh-TW"/>
        </w:rPr>
      </w:pPr>
      <w:r w:rsidRPr="0000084B">
        <w:rPr>
          <w:rFonts w:eastAsia="PMingLiU" w:hint="eastAsia"/>
          <w:b/>
          <w:sz w:val="24"/>
          <w:lang w:eastAsia="zh-TW"/>
        </w:rPr>
        <w:t>以下為於本公司股東大會獲提名重新委任及新委任之董事及監事候選人的個人簡歷：</w:t>
      </w:r>
    </w:p>
    <w:p w:rsidR="0026578F" w:rsidRDefault="0026578F" w:rsidP="0026578F">
      <w:pPr>
        <w:snapToGrid w:val="0"/>
        <w:rPr>
          <w:rFonts w:eastAsia="PMingLiU"/>
          <w:sz w:val="24"/>
          <w:lang w:eastAsia="zh-TW"/>
        </w:rPr>
      </w:pPr>
    </w:p>
    <w:p w:rsidR="0026578F" w:rsidRDefault="0026578F" w:rsidP="0026578F">
      <w:pPr>
        <w:snapToGrid w:val="0"/>
        <w:rPr>
          <w:rFonts w:eastAsia="PMingLiU"/>
          <w:sz w:val="24"/>
          <w:lang w:eastAsia="zh-TW"/>
        </w:rPr>
      </w:pPr>
    </w:p>
    <w:p w:rsidR="0026578F" w:rsidRPr="0000084B" w:rsidRDefault="0026578F" w:rsidP="0026578F">
      <w:pPr>
        <w:snapToGrid w:val="0"/>
        <w:rPr>
          <w:rFonts w:eastAsia="PMingLiU" w:hint="eastAsia"/>
          <w:b/>
          <w:sz w:val="24"/>
          <w:lang w:eastAsia="zh-TW"/>
        </w:rPr>
      </w:pPr>
      <w:r w:rsidRPr="0000084B">
        <w:rPr>
          <w:rFonts w:eastAsia="PMingLiU" w:hint="eastAsia"/>
          <w:b/>
          <w:sz w:val="24"/>
          <w:lang w:eastAsia="zh-TW"/>
        </w:rPr>
        <w:t>董事</w:t>
      </w:r>
    </w:p>
    <w:p w:rsidR="0026578F" w:rsidRPr="00415ACD" w:rsidRDefault="0026578F" w:rsidP="0026578F">
      <w:pPr>
        <w:snapToGrid w:val="0"/>
        <w:rPr>
          <w:rFonts w:eastAsia="PMingLiU"/>
          <w:b/>
          <w:i/>
          <w:sz w:val="24"/>
          <w:lang w:eastAsia="zh-TW"/>
        </w:rPr>
      </w:pPr>
      <w:r w:rsidRPr="00415ACD">
        <w:rPr>
          <w:rFonts w:eastAsia="PMingLiU" w:hint="eastAsia"/>
          <w:b/>
          <w:i/>
          <w:sz w:val="24"/>
          <w:lang w:eastAsia="zh-TW"/>
        </w:rPr>
        <w:t>執行董事</w:t>
      </w:r>
    </w:p>
    <w:p w:rsidR="0026578F" w:rsidRDefault="0026578F" w:rsidP="0026578F">
      <w:pPr>
        <w:widowControl/>
        <w:overflowPunct w:val="0"/>
        <w:autoSpaceDE w:val="0"/>
        <w:autoSpaceDN w:val="0"/>
        <w:adjustRightInd w:val="0"/>
        <w:snapToGrid w:val="0"/>
        <w:textAlignment w:val="baseline"/>
        <w:rPr>
          <w:kern w:val="0"/>
          <w:sz w:val="24"/>
          <w:szCs w:val="24"/>
          <w:lang w:eastAsia="zh-TW"/>
        </w:rPr>
      </w:pPr>
    </w:p>
    <w:p w:rsidR="0026578F" w:rsidRDefault="0026578F" w:rsidP="0026578F">
      <w:pPr>
        <w:widowControl/>
        <w:overflowPunct w:val="0"/>
        <w:autoSpaceDE w:val="0"/>
        <w:autoSpaceDN w:val="0"/>
        <w:adjustRightInd w:val="0"/>
        <w:snapToGrid w:val="0"/>
        <w:textAlignment w:val="baseline"/>
        <w:rPr>
          <w:kern w:val="0"/>
          <w:sz w:val="24"/>
          <w:szCs w:val="24"/>
          <w:lang w:eastAsia="zh-TW"/>
        </w:rPr>
      </w:pPr>
      <w:r w:rsidRPr="00E041E6">
        <w:rPr>
          <w:rFonts w:eastAsia="PMingLiU" w:hint="eastAsia"/>
          <w:kern w:val="0"/>
          <w:sz w:val="24"/>
          <w:szCs w:val="24"/>
          <w:lang w:eastAsia="zh-TW"/>
        </w:rPr>
        <w:t>韓廣德</w:t>
      </w:r>
    </w:p>
    <w:p w:rsidR="0026578F" w:rsidRDefault="0026578F" w:rsidP="0026578F">
      <w:pPr>
        <w:widowControl/>
        <w:overflowPunct w:val="0"/>
        <w:autoSpaceDE w:val="0"/>
        <w:autoSpaceDN w:val="0"/>
        <w:adjustRightInd w:val="0"/>
        <w:snapToGrid w:val="0"/>
        <w:textAlignment w:val="baseline"/>
        <w:rPr>
          <w:kern w:val="0"/>
          <w:sz w:val="24"/>
          <w:szCs w:val="24"/>
          <w:lang w:eastAsia="zh-TW"/>
        </w:rPr>
      </w:pPr>
    </w:p>
    <w:p w:rsidR="0026578F" w:rsidRPr="00E041E6" w:rsidRDefault="0026578F" w:rsidP="0026578F">
      <w:pPr>
        <w:pStyle w:val="p0"/>
        <w:snapToGrid w:val="0"/>
        <w:rPr>
          <w:rFonts w:eastAsia="PMingLiU" w:hAnsi="宋体"/>
          <w:sz w:val="24"/>
          <w:szCs w:val="24"/>
          <w:lang w:eastAsia="zh-TW"/>
        </w:rPr>
      </w:pPr>
      <w:r w:rsidRPr="005E3258">
        <w:rPr>
          <w:rFonts w:eastAsia="PMingLiU" w:hAnsi="宋体" w:hint="eastAsia"/>
          <w:sz w:val="24"/>
          <w:szCs w:val="24"/>
          <w:lang w:eastAsia="zh-TW"/>
        </w:rPr>
        <w:t>韓廣德</w:t>
      </w:r>
      <w:r w:rsidRPr="00CD0B47">
        <w:rPr>
          <w:rFonts w:eastAsia="PMingLiU" w:hAnsi="宋体" w:hint="eastAsia"/>
          <w:sz w:val="24"/>
          <w:szCs w:val="24"/>
          <w:lang w:eastAsia="zh-TW"/>
        </w:rPr>
        <w:t>先生，</w:t>
      </w:r>
      <w:r>
        <w:rPr>
          <w:rFonts w:eastAsia="PMingLiU" w:hAnsi="宋体"/>
          <w:sz w:val="24"/>
          <w:szCs w:val="24"/>
          <w:lang w:eastAsia="zh-TW"/>
        </w:rPr>
        <w:t>58</w:t>
      </w:r>
      <w:r w:rsidRPr="00CD0B47">
        <w:rPr>
          <w:rFonts w:eastAsia="PMingLiU" w:hAnsi="宋体" w:hint="eastAsia"/>
          <w:sz w:val="24"/>
          <w:szCs w:val="24"/>
          <w:lang w:eastAsia="zh-TW"/>
        </w:rPr>
        <w:t>歲</w:t>
      </w:r>
      <w:r w:rsidRPr="00E041E6">
        <w:rPr>
          <w:rFonts w:eastAsia="PMingLiU" w:hAnsi="宋体" w:hint="eastAsia"/>
          <w:sz w:val="24"/>
          <w:szCs w:val="24"/>
          <w:lang w:eastAsia="zh-TW"/>
        </w:rPr>
        <w:t>，研究員級高級工程師。</w:t>
      </w:r>
      <w:r w:rsidRPr="0063581A">
        <w:rPr>
          <w:rFonts w:eastAsia="PMingLiU" w:hAnsi="宋体" w:hint="eastAsia"/>
          <w:sz w:val="24"/>
          <w:szCs w:val="24"/>
          <w:lang w:eastAsia="zh-TW"/>
        </w:rPr>
        <w:t>韓先生於</w:t>
      </w:r>
      <w:r w:rsidRPr="00E041E6">
        <w:rPr>
          <w:rFonts w:eastAsia="PMingLiU" w:hAnsi="宋体"/>
          <w:sz w:val="24"/>
          <w:szCs w:val="24"/>
          <w:lang w:eastAsia="zh-TW"/>
        </w:rPr>
        <w:t>1993</w:t>
      </w:r>
      <w:r w:rsidRPr="0063581A">
        <w:rPr>
          <w:rFonts w:eastAsia="PMingLiU" w:hAnsi="宋体" w:hint="eastAsia"/>
          <w:sz w:val="24"/>
          <w:szCs w:val="24"/>
          <w:lang w:eastAsia="zh-TW"/>
        </w:rPr>
        <w:t>年加入本集團，現任本公司</w:t>
      </w:r>
      <w:r w:rsidRPr="00FF6FC6">
        <w:rPr>
          <w:rFonts w:eastAsia="PMingLiU" w:hAnsi="宋体" w:hint="eastAsia"/>
          <w:sz w:val="24"/>
          <w:szCs w:val="24"/>
          <w:lang w:eastAsia="zh-TW"/>
        </w:rPr>
        <w:t>董事長</w:t>
      </w:r>
      <w:r w:rsidRPr="0063581A">
        <w:rPr>
          <w:rFonts w:eastAsia="PMingLiU" w:hAnsi="宋体" w:hint="eastAsia"/>
          <w:sz w:val="24"/>
          <w:szCs w:val="24"/>
          <w:lang w:eastAsia="zh-TW"/>
        </w:rPr>
        <w:t>、執行董事。</w:t>
      </w:r>
      <w:r w:rsidRPr="00E041E6">
        <w:rPr>
          <w:rFonts w:eastAsia="PMingLiU" w:hAnsi="宋体"/>
          <w:sz w:val="24"/>
          <w:szCs w:val="24"/>
          <w:lang w:eastAsia="zh-TW"/>
        </w:rPr>
        <w:t>1983</w:t>
      </w:r>
      <w:r w:rsidRPr="00E041E6">
        <w:rPr>
          <w:rFonts w:eastAsia="PMingLiU" w:hAnsi="宋体" w:hint="eastAsia"/>
          <w:sz w:val="24"/>
          <w:szCs w:val="24"/>
          <w:lang w:eastAsia="zh-TW"/>
        </w:rPr>
        <w:t>年畢業於華中工學院，同年加入廣州造船廠，</w:t>
      </w:r>
      <w:r w:rsidRPr="00E041E6">
        <w:rPr>
          <w:rFonts w:eastAsia="PMingLiU" w:hAnsi="宋体"/>
          <w:sz w:val="24"/>
          <w:szCs w:val="24"/>
          <w:lang w:eastAsia="zh-TW"/>
        </w:rPr>
        <w:t>2002</w:t>
      </w:r>
      <w:r w:rsidRPr="00E041E6">
        <w:rPr>
          <w:rFonts w:eastAsia="PMingLiU" w:hAnsi="宋体" w:hint="eastAsia"/>
          <w:sz w:val="24"/>
          <w:szCs w:val="24"/>
          <w:lang w:eastAsia="zh-TW"/>
        </w:rPr>
        <w:t>年取得工業工程專業的工程碩士學位。歷任廣州廣船國際股份有限公司造船事業部生產管理部副部長、造船事業部副經理、經理、廣州廣船國際股份有限公司副總經理、總經理、董事長、黨委書記、廣州中船龍穴造船有限公司董事長；廣船國際有限公司董事長、黨委書記；廣州造船廠有限公司董事長。現任廣州船舶工業有限公司董事長、黨委書記，廣州造船廠有限公司董事長。</w:t>
      </w:r>
    </w:p>
    <w:p w:rsidR="0026578F" w:rsidRDefault="0026578F" w:rsidP="0026578F">
      <w:pPr>
        <w:widowControl/>
        <w:overflowPunct w:val="0"/>
        <w:autoSpaceDE w:val="0"/>
        <w:autoSpaceDN w:val="0"/>
        <w:adjustRightInd w:val="0"/>
        <w:snapToGrid w:val="0"/>
        <w:textAlignment w:val="baseline"/>
        <w:rPr>
          <w:kern w:val="0"/>
          <w:sz w:val="24"/>
          <w:szCs w:val="24"/>
          <w:lang w:eastAsia="zh-TW"/>
        </w:rPr>
      </w:pPr>
    </w:p>
    <w:p w:rsidR="0026578F" w:rsidRPr="00E041E6" w:rsidRDefault="0026578F" w:rsidP="0026578F">
      <w:pPr>
        <w:widowControl/>
        <w:overflowPunct w:val="0"/>
        <w:autoSpaceDE w:val="0"/>
        <w:autoSpaceDN w:val="0"/>
        <w:adjustRightInd w:val="0"/>
        <w:snapToGrid w:val="0"/>
        <w:textAlignment w:val="baseline"/>
        <w:rPr>
          <w:rFonts w:eastAsia="PMingLiU" w:hAnsi="宋体"/>
          <w:kern w:val="0"/>
          <w:sz w:val="24"/>
          <w:szCs w:val="24"/>
          <w:lang w:eastAsia="zh-TW"/>
        </w:rPr>
      </w:pPr>
      <w:r w:rsidRPr="00E041E6">
        <w:rPr>
          <w:rFonts w:eastAsia="PMingLiU" w:hAnsi="宋体" w:hint="eastAsia"/>
          <w:kern w:val="0"/>
          <w:sz w:val="24"/>
          <w:szCs w:val="24"/>
          <w:lang w:eastAsia="zh-TW"/>
        </w:rPr>
        <w:t>除上文所披露者外，</w:t>
      </w:r>
      <w:r w:rsidRPr="000B00B3">
        <w:rPr>
          <w:rFonts w:eastAsia="PMingLiU" w:hAnsi="宋体" w:hint="eastAsia"/>
          <w:kern w:val="0"/>
          <w:sz w:val="24"/>
          <w:szCs w:val="24"/>
          <w:lang w:eastAsia="zh-TW"/>
        </w:rPr>
        <w:t>韓</w:t>
      </w:r>
      <w:r w:rsidRPr="00E041E6">
        <w:rPr>
          <w:rFonts w:eastAsia="PMingLiU" w:hAnsi="宋体" w:hint="eastAsia"/>
          <w:kern w:val="0"/>
          <w:sz w:val="24"/>
          <w:szCs w:val="24"/>
          <w:lang w:eastAsia="zh-TW"/>
        </w:rPr>
        <w:t>先生於過去三年並無於本公司或本集團其他成員公司擔任任何其他職務且亦無於其他上市公司擔任任何職務。除所披露者外，</w:t>
      </w:r>
      <w:r w:rsidRPr="000B00B3">
        <w:rPr>
          <w:rFonts w:eastAsia="PMingLiU" w:hAnsi="宋体" w:hint="eastAsia"/>
          <w:kern w:val="0"/>
          <w:sz w:val="24"/>
          <w:szCs w:val="24"/>
          <w:lang w:eastAsia="zh-TW"/>
        </w:rPr>
        <w:t>韓</w:t>
      </w:r>
      <w:r w:rsidRPr="00E041E6">
        <w:rPr>
          <w:rFonts w:eastAsia="PMingLiU" w:hAnsi="宋体" w:hint="eastAsia"/>
          <w:kern w:val="0"/>
          <w:sz w:val="24"/>
          <w:szCs w:val="24"/>
          <w:lang w:eastAsia="zh-TW"/>
        </w:rPr>
        <w:t>先生與本公司任何董事、監事、高級管理層、主要股東或控股股東並無任何關係，亦概無擁有任何根據證券及期貨條例第</w:t>
      </w:r>
      <w:r w:rsidRPr="00E041E6">
        <w:rPr>
          <w:rFonts w:eastAsia="PMingLiU" w:hAnsi="宋体"/>
          <w:kern w:val="0"/>
          <w:sz w:val="24"/>
          <w:szCs w:val="24"/>
          <w:lang w:eastAsia="zh-TW"/>
        </w:rPr>
        <w:t>XV</w:t>
      </w:r>
      <w:r w:rsidRPr="00E041E6">
        <w:rPr>
          <w:rFonts w:eastAsia="PMingLiU" w:hAnsi="宋体" w:hint="eastAsia"/>
          <w:kern w:val="0"/>
          <w:sz w:val="24"/>
          <w:szCs w:val="24"/>
          <w:lang w:eastAsia="zh-TW"/>
        </w:rPr>
        <w:t>部定義之證券權益。</w:t>
      </w:r>
    </w:p>
    <w:p w:rsidR="0026578F" w:rsidRPr="00E041E6" w:rsidRDefault="0026578F" w:rsidP="0026578F">
      <w:pPr>
        <w:widowControl/>
        <w:overflowPunct w:val="0"/>
        <w:autoSpaceDE w:val="0"/>
        <w:autoSpaceDN w:val="0"/>
        <w:adjustRightInd w:val="0"/>
        <w:snapToGrid w:val="0"/>
        <w:textAlignment w:val="baseline"/>
        <w:rPr>
          <w:rFonts w:eastAsia="PMingLiU" w:hAnsi="宋体"/>
          <w:kern w:val="0"/>
          <w:sz w:val="24"/>
          <w:szCs w:val="24"/>
          <w:lang w:eastAsia="zh-TW"/>
        </w:rPr>
      </w:pPr>
    </w:p>
    <w:p w:rsidR="0026578F" w:rsidRPr="000E61F6" w:rsidRDefault="0026578F" w:rsidP="0026578F">
      <w:pPr>
        <w:widowControl/>
        <w:overflowPunct w:val="0"/>
        <w:autoSpaceDE w:val="0"/>
        <w:autoSpaceDN w:val="0"/>
        <w:adjustRightInd w:val="0"/>
        <w:snapToGrid w:val="0"/>
        <w:textAlignment w:val="baseline"/>
        <w:rPr>
          <w:rFonts w:hAnsi="宋体" w:hint="eastAsia"/>
          <w:kern w:val="0"/>
          <w:sz w:val="24"/>
          <w:szCs w:val="24"/>
        </w:rPr>
      </w:pPr>
      <w:r w:rsidRPr="00C129BB">
        <w:rPr>
          <w:rFonts w:eastAsia="PMingLiU" w:hAnsi="宋体" w:hint="eastAsia"/>
          <w:kern w:val="0"/>
          <w:sz w:val="24"/>
          <w:szCs w:val="24"/>
          <w:lang w:eastAsia="zh-TW"/>
        </w:rPr>
        <w:t>待股東於臨時股東大會上批准後，本公司將與韓先生訂立服務合約。韓先生的服務年期將自彼獲委任當日起至本公司第十屆董事會屆滿為止，</w:t>
      </w:r>
      <w:r w:rsidRPr="0041266D">
        <w:rPr>
          <w:rFonts w:eastAsia="PMingLiU" w:hAnsi="宋体" w:hint="eastAsia"/>
          <w:kern w:val="0"/>
          <w:sz w:val="24"/>
          <w:szCs w:val="24"/>
          <w:lang w:eastAsia="zh-TW"/>
        </w:rPr>
        <w:t>根據公司《中船防務第十屆董事、監事及高級管理人員薪酬方案》</w:t>
      </w:r>
      <w:r>
        <w:rPr>
          <w:rFonts w:eastAsia="PMingLiU" w:hAnsi="宋体" w:hint="eastAsia"/>
          <w:kern w:val="0"/>
          <w:sz w:val="24"/>
          <w:szCs w:val="24"/>
          <w:lang w:eastAsia="zh-TW"/>
        </w:rPr>
        <w:t>，韓</w:t>
      </w:r>
      <w:r w:rsidRPr="0041266D">
        <w:rPr>
          <w:rFonts w:eastAsia="PMingLiU" w:hAnsi="宋体" w:hint="eastAsia"/>
          <w:kern w:val="0"/>
          <w:sz w:val="24"/>
          <w:szCs w:val="24"/>
          <w:lang w:eastAsia="zh-TW"/>
        </w:rPr>
        <w:t>先生</w:t>
      </w:r>
      <w:r w:rsidRPr="0015407A">
        <w:rPr>
          <w:rFonts w:eastAsia="PMingLiU" w:hAnsi="宋体" w:hint="eastAsia"/>
          <w:kern w:val="0"/>
          <w:sz w:val="24"/>
          <w:szCs w:val="24"/>
          <w:lang w:eastAsia="zh-TW"/>
        </w:rPr>
        <w:t>由中船集團進行績效考核並在中船集團領取薪酬</w:t>
      </w:r>
      <w:r w:rsidRPr="0041266D">
        <w:rPr>
          <w:rFonts w:eastAsia="PMingLiU" w:hAnsi="宋体" w:hint="eastAsia"/>
          <w:kern w:val="0"/>
          <w:sz w:val="24"/>
          <w:szCs w:val="24"/>
          <w:lang w:eastAsia="zh-TW"/>
        </w:rPr>
        <w:t>。</w:t>
      </w:r>
    </w:p>
    <w:p w:rsidR="0026578F" w:rsidRPr="00E041E6" w:rsidRDefault="0026578F" w:rsidP="0026578F">
      <w:pPr>
        <w:widowControl/>
        <w:overflowPunct w:val="0"/>
        <w:autoSpaceDE w:val="0"/>
        <w:autoSpaceDN w:val="0"/>
        <w:adjustRightInd w:val="0"/>
        <w:snapToGrid w:val="0"/>
        <w:textAlignment w:val="baseline"/>
        <w:rPr>
          <w:rFonts w:eastAsia="PMingLiU" w:hAnsi="宋体"/>
          <w:kern w:val="0"/>
          <w:sz w:val="24"/>
          <w:szCs w:val="24"/>
          <w:lang w:eastAsia="zh-TW"/>
        </w:rPr>
      </w:pPr>
    </w:p>
    <w:p w:rsidR="0026578F" w:rsidRPr="00E041E6" w:rsidRDefault="0026578F" w:rsidP="0026578F">
      <w:pPr>
        <w:widowControl/>
        <w:overflowPunct w:val="0"/>
        <w:autoSpaceDE w:val="0"/>
        <w:autoSpaceDN w:val="0"/>
        <w:adjustRightInd w:val="0"/>
        <w:snapToGrid w:val="0"/>
        <w:textAlignment w:val="baseline"/>
        <w:rPr>
          <w:rFonts w:eastAsia="PMingLiU" w:hAnsi="宋体"/>
          <w:kern w:val="0"/>
          <w:sz w:val="24"/>
          <w:szCs w:val="24"/>
          <w:lang w:eastAsia="zh-TW"/>
        </w:rPr>
      </w:pPr>
      <w:r w:rsidRPr="00E041E6">
        <w:rPr>
          <w:rFonts w:eastAsia="PMingLiU" w:hAnsi="宋体" w:hint="eastAsia"/>
          <w:kern w:val="0"/>
          <w:sz w:val="24"/>
          <w:szCs w:val="24"/>
          <w:lang w:eastAsia="zh-TW"/>
        </w:rPr>
        <w:t>除上文所披露者外，據董事於作出一切合理查詢後所深知、盡悉及確信，概無有關委任</w:t>
      </w:r>
      <w:r w:rsidRPr="000B00B3">
        <w:rPr>
          <w:rFonts w:eastAsia="PMingLiU" w:hAnsi="宋体" w:hint="eastAsia"/>
          <w:kern w:val="0"/>
          <w:sz w:val="24"/>
          <w:szCs w:val="24"/>
          <w:lang w:eastAsia="zh-TW"/>
        </w:rPr>
        <w:t>韓</w:t>
      </w:r>
      <w:r w:rsidRPr="00E041E6">
        <w:rPr>
          <w:rFonts w:eastAsia="PMingLiU" w:hAnsi="宋体" w:hint="eastAsia"/>
          <w:kern w:val="0"/>
          <w:sz w:val="24"/>
          <w:szCs w:val="24"/>
          <w:lang w:eastAsia="zh-TW"/>
        </w:rPr>
        <w:t>先生的其他事宜須敦請股東垂注，亦無有關</w:t>
      </w:r>
      <w:r w:rsidRPr="000B00B3">
        <w:rPr>
          <w:rFonts w:eastAsia="PMingLiU" w:hAnsi="宋体" w:hint="eastAsia"/>
          <w:kern w:val="0"/>
          <w:sz w:val="24"/>
          <w:szCs w:val="24"/>
          <w:lang w:eastAsia="zh-TW"/>
        </w:rPr>
        <w:t>韓</w:t>
      </w:r>
      <w:r w:rsidRPr="00E041E6">
        <w:rPr>
          <w:rFonts w:eastAsia="PMingLiU" w:hAnsi="宋体" w:hint="eastAsia"/>
          <w:kern w:val="0"/>
          <w:sz w:val="24"/>
          <w:szCs w:val="24"/>
          <w:lang w:eastAsia="zh-TW"/>
        </w:rPr>
        <w:t>先生的其他資料須根據香港上市規則第</w:t>
      </w:r>
      <w:r w:rsidRPr="00E041E6">
        <w:rPr>
          <w:rFonts w:eastAsia="PMingLiU" w:hAnsi="宋体"/>
          <w:kern w:val="0"/>
          <w:sz w:val="24"/>
          <w:szCs w:val="24"/>
          <w:lang w:eastAsia="zh-TW"/>
        </w:rPr>
        <w:t>13.51(2) (h)</w:t>
      </w:r>
      <w:r w:rsidRPr="00E041E6">
        <w:rPr>
          <w:rFonts w:eastAsia="PMingLiU" w:hAnsi="宋体" w:hint="eastAsia"/>
          <w:kern w:val="0"/>
          <w:sz w:val="24"/>
          <w:szCs w:val="24"/>
          <w:lang w:eastAsia="zh-TW"/>
        </w:rPr>
        <w:t>至</w:t>
      </w:r>
      <w:r w:rsidRPr="00E041E6">
        <w:rPr>
          <w:rFonts w:eastAsia="PMingLiU" w:hAnsi="宋体"/>
          <w:kern w:val="0"/>
          <w:sz w:val="24"/>
          <w:szCs w:val="24"/>
          <w:lang w:eastAsia="zh-TW"/>
        </w:rPr>
        <w:t>(v)</w:t>
      </w:r>
      <w:r w:rsidRPr="00E041E6">
        <w:rPr>
          <w:rFonts w:eastAsia="PMingLiU" w:hAnsi="宋体" w:hint="eastAsia"/>
          <w:kern w:val="0"/>
          <w:sz w:val="24"/>
          <w:szCs w:val="24"/>
          <w:lang w:eastAsia="zh-TW"/>
        </w:rPr>
        <w:t>條的規定而須予以披露的資料。</w:t>
      </w:r>
    </w:p>
    <w:p w:rsidR="0026578F" w:rsidRPr="00E041E6" w:rsidRDefault="0026578F" w:rsidP="0026578F">
      <w:pPr>
        <w:widowControl/>
        <w:overflowPunct w:val="0"/>
        <w:autoSpaceDE w:val="0"/>
        <w:autoSpaceDN w:val="0"/>
        <w:adjustRightInd w:val="0"/>
        <w:snapToGrid w:val="0"/>
        <w:textAlignment w:val="baseline"/>
        <w:rPr>
          <w:rFonts w:eastAsia="PMingLiU" w:hAnsi="宋体"/>
          <w:kern w:val="0"/>
          <w:sz w:val="24"/>
          <w:szCs w:val="24"/>
          <w:lang w:eastAsia="zh-TW"/>
        </w:rPr>
      </w:pPr>
    </w:p>
    <w:p w:rsidR="0026578F" w:rsidRPr="00AE7FAA" w:rsidRDefault="0026578F" w:rsidP="0026578F">
      <w:pPr>
        <w:widowControl/>
        <w:overflowPunct w:val="0"/>
        <w:autoSpaceDE w:val="0"/>
        <w:autoSpaceDN w:val="0"/>
        <w:adjustRightInd w:val="0"/>
        <w:snapToGrid w:val="0"/>
        <w:textAlignment w:val="baseline"/>
        <w:rPr>
          <w:b/>
          <w:kern w:val="0"/>
          <w:sz w:val="24"/>
          <w:szCs w:val="24"/>
        </w:rPr>
      </w:pPr>
      <w:r w:rsidRPr="00AE7FAA">
        <w:rPr>
          <w:rFonts w:eastAsia="PMingLiU" w:hAnsi="宋体" w:hint="eastAsia"/>
          <w:b/>
          <w:kern w:val="0"/>
          <w:sz w:val="24"/>
          <w:szCs w:val="24"/>
          <w:lang w:eastAsia="zh-TW"/>
        </w:rPr>
        <w:t>陳利平</w:t>
      </w:r>
    </w:p>
    <w:p w:rsidR="0026578F" w:rsidRPr="00834489" w:rsidRDefault="0026578F" w:rsidP="0026578F">
      <w:pPr>
        <w:widowControl/>
        <w:overflowPunct w:val="0"/>
        <w:autoSpaceDE w:val="0"/>
        <w:autoSpaceDN w:val="0"/>
        <w:adjustRightInd w:val="0"/>
        <w:snapToGrid w:val="0"/>
        <w:textAlignment w:val="baseline"/>
        <w:rPr>
          <w:kern w:val="0"/>
          <w:sz w:val="24"/>
          <w:szCs w:val="24"/>
          <w:lang w:eastAsia="zh-HK"/>
        </w:rPr>
      </w:pPr>
    </w:p>
    <w:p w:rsidR="0026578F" w:rsidRPr="00834489" w:rsidRDefault="0026578F" w:rsidP="0026578F">
      <w:pPr>
        <w:pStyle w:val="p0"/>
        <w:snapToGrid w:val="0"/>
        <w:rPr>
          <w:rFonts w:eastAsia="PMingLiU" w:hAnsi="宋体" w:hint="eastAsia"/>
          <w:sz w:val="24"/>
          <w:szCs w:val="24"/>
          <w:lang w:eastAsia="zh-TW"/>
        </w:rPr>
      </w:pPr>
      <w:r w:rsidRPr="00834489">
        <w:rPr>
          <w:rFonts w:eastAsia="PMingLiU" w:hAnsi="宋体" w:hint="eastAsia"/>
          <w:sz w:val="24"/>
          <w:szCs w:val="24"/>
          <w:lang w:eastAsia="zh-TW"/>
        </w:rPr>
        <w:t>陳利平先生，</w:t>
      </w:r>
      <w:r>
        <w:rPr>
          <w:rFonts w:eastAsia="PMingLiU" w:hAnsi="宋体"/>
          <w:sz w:val="24"/>
          <w:szCs w:val="24"/>
          <w:lang w:eastAsia="zh-TW"/>
        </w:rPr>
        <w:t>53</w:t>
      </w:r>
      <w:r w:rsidRPr="00834489">
        <w:rPr>
          <w:rFonts w:eastAsia="PMingLiU" w:hAnsi="宋体" w:hint="eastAsia"/>
          <w:sz w:val="24"/>
          <w:szCs w:val="24"/>
          <w:lang w:eastAsia="zh-TW"/>
        </w:rPr>
        <w:t>歲，</w:t>
      </w:r>
      <w:r w:rsidRPr="002D4B3E">
        <w:rPr>
          <w:rFonts w:eastAsia="PMingLiU" w:hAnsi="宋体" w:hint="eastAsia"/>
          <w:sz w:val="24"/>
          <w:szCs w:val="24"/>
          <w:lang w:eastAsia="zh-TW"/>
        </w:rPr>
        <w:t>研究員級高級會計師、高級經濟師。</w:t>
      </w:r>
      <w:r w:rsidRPr="00183840">
        <w:rPr>
          <w:rFonts w:eastAsia="PMingLiU" w:hAnsi="宋体" w:hint="eastAsia"/>
          <w:sz w:val="24"/>
          <w:szCs w:val="24"/>
          <w:lang w:eastAsia="zh-TW"/>
        </w:rPr>
        <w:t>陳先生於</w:t>
      </w:r>
      <w:r w:rsidRPr="00E041E6">
        <w:rPr>
          <w:rFonts w:ascii="DengXian" w:eastAsia="PMingLiU" w:hAnsi="DengXian" w:cs="DengXian"/>
          <w:sz w:val="24"/>
          <w:szCs w:val="24"/>
          <w:lang w:eastAsia="zh-TW"/>
        </w:rPr>
        <w:t>2009</w:t>
      </w:r>
      <w:r>
        <w:rPr>
          <w:rFonts w:eastAsia="PMingLiU" w:hAnsi="宋体" w:hint="eastAsia"/>
          <w:sz w:val="24"/>
          <w:szCs w:val="24"/>
          <w:lang w:eastAsia="zh-TW"/>
        </w:rPr>
        <w:t>年加入本集團</w:t>
      </w:r>
      <w:r w:rsidRPr="00E041E6">
        <w:rPr>
          <w:rFonts w:ascii="DengXian" w:eastAsia="PMingLiU" w:hAnsi="DengXian" w:cs="DengXian" w:hint="eastAsia"/>
          <w:sz w:val="24"/>
          <w:szCs w:val="24"/>
          <w:lang w:eastAsia="zh-TW"/>
        </w:rPr>
        <w:t>，</w:t>
      </w:r>
      <w:r w:rsidRPr="002D4B3E">
        <w:rPr>
          <w:rFonts w:eastAsia="PMingLiU" w:hAnsi="宋体" w:hint="eastAsia"/>
          <w:sz w:val="24"/>
          <w:szCs w:val="24"/>
          <w:lang w:eastAsia="zh-TW"/>
        </w:rPr>
        <w:t>現任本公司</w:t>
      </w:r>
      <w:r w:rsidRPr="00834489">
        <w:rPr>
          <w:rFonts w:eastAsia="PMingLiU" w:hAnsi="宋体" w:hint="eastAsia"/>
          <w:sz w:val="24"/>
          <w:szCs w:val="24"/>
          <w:lang w:eastAsia="zh-TW"/>
        </w:rPr>
        <w:t>執行</w:t>
      </w:r>
      <w:r w:rsidRPr="002D4B3E">
        <w:rPr>
          <w:rFonts w:eastAsia="PMingLiU" w:hAnsi="宋体" w:hint="eastAsia"/>
          <w:sz w:val="24"/>
          <w:szCs w:val="24"/>
          <w:lang w:eastAsia="zh-TW"/>
        </w:rPr>
        <w:t>董事、總經理。</w:t>
      </w:r>
      <w:r w:rsidRPr="002D4B3E">
        <w:rPr>
          <w:rFonts w:eastAsia="PMingLiU" w:hAnsi="宋体"/>
          <w:sz w:val="24"/>
          <w:szCs w:val="24"/>
          <w:lang w:eastAsia="zh-TW"/>
        </w:rPr>
        <w:t>1989</w:t>
      </w:r>
      <w:r w:rsidRPr="002D4B3E">
        <w:rPr>
          <w:rFonts w:eastAsia="PMingLiU" w:hAnsi="宋体" w:hint="eastAsia"/>
          <w:sz w:val="24"/>
          <w:szCs w:val="24"/>
          <w:lang w:eastAsia="zh-TW"/>
        </w:rPr>
        <w:t>年</w:t>
      </w:r>
      <w:r w:rsidRPr="002D4B3E">
        <w:rPr>
          <w:rFonts w:eastAsia="PMingLiU" w:hAnsi="宋体"/>
          <w:sz w:val="24"/>
          <w:szCs w:val="24"/>
          <w:lang w:eastAsia="zh-TW"/>
        </w:rPr>
        <w:t>7</w:t>
      </w:r>
      <w:r w:rsidRPr="002D4B3E">
        <w:rPr>
          <w:rFonts w:eastAsia="PMingLiU" w:hAnsi="宋体" w:hint="eastAsia"/>
          <w:sz w:val="24"/>
          <w:szCs w:val="24"/>
          <w:lang w:eastAsia="zh-TW"/>
        </w:rPr>
        <w:t>月畢業於哈爾濱工業大學精密儀器專業，獲得工學學士學位；</w:t>
      </w:r>
      <w:r w:rsidRPr="002D4B3E">
        <w:rPr>
          <w:rFonts w:eastAsia="PMingLiU" w:hAnsi="宋体"/>
          <w:sz w:val="24"/>
          <w:szCs w:val="24"/>
          <w:lang w:eastAsia="zh-TW"/>
        </w:rPr>
        <w:t>2002</w:t>
      </w:r>
      <w:r w:rsidRPr="002D4B3E">
        <w:rPr>
          <w:rFonts w:eastAsia="PMingLiU" w:hAnsi="宋体" w:hint="eastAsia"/>
          <w:sz w:val="24"/>
          <w:szCs w:val="24"/>
          <w:lang w:eastAsia="zh-TW"/>
        </w:rPr>
        <w:t>年畢業於華南理工大學工商管理專業，獲得碩士研究生學位。歷任廣州文沖船廠有限責任公司財務部副經理、副總會計師、總會計師；廣州廣船國際股份有限公司總會計師、董事會秘書、董事；中國船舶工業集團有限公司審計部副主任；廣船國際有限公司總會計師。</w:t>
      </w:r>
    </w:p>
    <w:p w:rsidR="0026578F" w:rsidRPr="00834489" w:rsidRDefault="0026578F" w:rsidP="0026578F">
      <w:pPr>
        <w:widowControl/>
        <w:overflowPunct w:val="0"/>
        <w:autoSpaceDE w:val="0"/>
        <w:autoSpaceDN w:val="0"/>
        <w:adjustRightInd w:val="0"/>
        <w:snapToGrid w:val="0"/>
        <w:textAlignment w:val="baseline"/>
        <w:rPr>
          <w:kern w:val="0"/>
          <w:sz w:val="24"/>
          <w:szCs w:val="24"/>
          <w:lang w:eastAsia="zh-TW"/>
        </w:rPr>
      </w:pPr>
    </w:p>
    <w:p w:rsidR="0026578F" w:rsidRDefault="0026578F" w:rsidP="0026578F">
      <w:pPr>
        <w:autoSpaceDE w:val="0"/>
        <w:autoSpaceDN w:val="0"/>
        <w:adjustRightInd w:val="0"/>
        <w:snapToGrid w:val="0"/>
        <w:rPr>
          <w:rFonts w:eastAsia="PMingLiU" w:hAnsi="宋体"/>
          <w:kern w:val="0"/>
          <w:sz w:val="24"/>
          <w:szCs w:val="24"/>
          <w:lang w:eastAsia="zh-TW"/>
        </w:rPr>
      </w:pPr>
    </w:p>
    <w:p w:rsidR="0026578F" w:rsidRPr="00A5656E" w:rsidRDefault="0026578F" w:rsidP="0026578F">
      <w:pPr>
        <w:autoSpaceDE w:val="0"/>
        <w:autoSpaceDN w:val="0"/>
        <w:adjustRightInd w:val="0"/>
        <w:snapToGrid w:val="0"/>
        <w:rPr>
          <w:rFonts w:eastAsia="PMingLiU" w:hAnsi="宋体"/>
          <w:kern w:val="0"/>
          <w:sz w:val="24"/>
          <w:szCs w:val="24"/>
          <w:lang w:eastAsia="zh-TW"/>
        </w:rPr>
      </w:pPr>
      <w:r w:rsidRPr="00AF2542">
        <w:rPr>
          <w:rFonts w:eastAsia="PMingLiU" w:hAnsi="宋体" w:hint="eastAsia"/>
          <w:kern w:val="0"/>
          <w:sz w:val="24"/>
          <w:szCs w:val="24"/>
          <w:lang w:eastAsia="zh-TW"/>
        </w:rPr>
        <w:lastRenderedPageBreak/>
        <w:t>除上文所披露者外，陳先生於過去三年並無於本公司或本集團其他成員公司擔任任何其他職務且亦無於其他上市公司擔任任何職務。除所披露者外，陳先生與本公司任何董事、監事、高級管理層、主要股東或控股股東並無任何關係</w:t>
      </w:r>
      <w:r w:rsidRPr="00A5656E">
        <w:rPr>
          <w:rFonts w:eastAsia="PMingLiU" w:hAnsi="宋体" w:hint="eastAsia"/>
          <w:kern w:val="0"/>
          <w:sz w:val="24"/>
          <w:szCs w:val="24"/>
          <w:lang w:eastAsia="zh-TW"/>
        </w:rPr>
        <w:t>，亦概無擁有任何根據證券及期貨條例第</w:t>
      </w:r>
      <w:r w:rsidRPr="00A5656E">
        <w:rPr>
          <w:rFonts w:eastAsia="PMingLiU" w:hAnsi="宋体"/>
          <w:kern w:val="0"/>
          <w:sz w:val="24"/>
          <w:szCs w:val="24"/>
          <w:lang w:eastAsia="zh-TW"/>
        </w:rPr>
        <w:t>XV</w:t>
      </w:r>
      <w:r w:rsidRPr="00A5656E">
        <w:rPr>
          <w:rFonts w:eastAsia="PMingLiU" w:hAnsi="宋体" w:hint="eastAsia"/>
          <w:kern w:val="0"/>
          <w:sz w:val="24"/>
          <w:szCs w:val="24"/>
          <w:lang w:eastAsia="zh-TW"/>
        </w:rPr>
        <w:t>部定義之證券權益。</w:t>
      </w:r>
    </w:p>
    <w:p w:rsidR="0026578F" w:rsidRPr="00A5656E" w:rsidRDefault="0026578F" w:rsidP="0026578F">
      <w:pPr>
        <w:autoSpaceDE w:val="0"/>
        <w:autoSpaceDN w:val="0"/>
        <w:adjustRightInd w:val="0"/>
        <w:snapToGrid w:val="0"/>
        <w:rPr>
          <w:rFonts w:eastAsia="PMingLiU" w:hAnsi="宋体"/>
          <w:kern w:val="0"/>
          <w:sz w:val="24"/>
          <w:szCs w:val="24"/>
          <w:lang w:eastAsia="zh-TW"/>
        </w:rPr>
      </w:pPr>
    </w:p>
    <w:p w:rsidR="0026578F" w:rsidRPr="000E61F6" w:rsidRDefault="0026578F" w:rsidP="0026578F">
      <w:pPr>
        <w:rPr>
          <w:rFonts w:hAnsi="宋体" w:hint="eastAsia"/>
          <w:kern w:val="0"/>
          <w:sz w:val="24"/>
          <w:szCs w:val="24"/>
          <w:lang w:eastAsia="zh-TW"/>
        </w:rPr>
      </w:pPr>
      <w:r w:rsidRPr="00C129BB">
        <w:rPr>
          <w:rFonts w:eastAsia="PMingLiU" w:hAnsi="宋体" w:hint="eastAsia"/>
          <w:kern w:val="0"/>
          <w:sz w:val="24"/>
          <w:szCs w:val="24"/>
          <w:lang w:eastAsia="zh-TW"/>
        </w:rPr>
        <w:t>待股東於臨時股東大會上批准後，本公司將與陳先生訂立服務合約。陳</w:t>
      </w:r>
      <w:r w:rsidRPr="00184103">
        <w:rPr>
          <w:rFonts w:eastAsia="PMingLiU" w:hAnsi="宋体" w:hint="eastAsia"/>
          <w:kern w:val="0"/>
          <w:sz w:val="24"/>
          <w:szCs w:val="24"/>
          <w:lang w:eastAsia="zh-TW"/>
        </w:rPr>
        <w:t>先</w:t>
      </w:r>
      <w:r w:rsidRPr="00C129BB">
        <w:rPr>
          <w:rFonts w:eastAsia="PMingLiU" w:hAnsi="宋体" w:hint="eastAsia"/>
          <w:kern w:val="0"/>
          <w:sz w:val="24"/>
          <w:szCs w:val="24"/>
          <w:lang w:eastAsia="zh-TW"/>
        </w:rPr>
        <w:t>生的服務年期將自彼獲委任當日起至本公司第十屆董事會屆滿為止，並將根據公司《中船防務第十屆董事、監事及高級管理人員薪酬方案》厘定薪酬。陳先生的年度薪酬由基薪、績效年薪和特殊獎勵構成。陳先生作為本公司董事享有的年度基薪將為人民幣</w:t>
      </w:r>
      <w:r w:rsidRPr="00C129BB">
        <w:rPr>
          <w:rFonts w:eastAsia="PMingLiU" w:hAnsi="宋体"/>
          <w:kern w:val="0"/>
          <w:sz w:val="24"/>
          <w:szCs w:val="24"/>
          <w:lang w:eastAsia="zh-TW"/>
        </w:rPr>
        <w:t>30</w:t>
      </w:r>
      <w:r w:rsidRPr="00C129BB">
        <w:rPr>
          <w:rFonts w:eastAsia="PMingLiU" w:hAnsi="宋体" w:hint="eastAsia"/>
          <w:kern w:val="0"/>
          <w:sz w:val="24"/>
          <w:szCs w:val="24"/>
          <w:lang w:eastAsia="zh-TW"/>
        </w:rPr>
        <w:t>萬元。</w:t>
      </w:r>
    </w:p>
    <w:p w:rsidR="0026578F" w:rsidRPr="00CE5930" w:rsidRDefault="0026578F" w:rsidP="0026578F">
      <w:pPr>
        <w:widowControl/>
        <w:overflowPunct w:val="0"/>
        <w:autoSpaceDE w:val="0"/>
        <w:autoSpaceDN w:val="0"/>
        <w:adjustRightInd w:val="0"/>
        <w:snapToGrid w:val="0"/>
        <w:textAlignment w:val="baseline"/>
        <w:rPr>
          <w:kern w:val="0"/>
          <w:sz w:val="24"/>
          <w:szCs w:val="24"/>
          <w:lang w:eastAsia="zh-TW"/>
        </w:rPr>
      </w:pPr>
    </w:p>
    <w:p w:rsidR="0026578F" w:rsidRPr="00834489" w:rsidRDefault="0026578F" w:rsidP="0026578F">
      <w:pPr>
        <w:widowControl/>
        <w:overflowPunct w:val="0"/>
        <w:autoSpaceDE w:val="0"/>
        <w:autoSpaceDN w:val="0"/>
        <w:adjustRightInd w:val="0"/>
        <w:snapToGrid w:val="0"/>
        <w:textAlignment w:val="baseline"/>
        <w:rPr>
          <w:color w:val="000000"/>
          <w:kern w:val="0"/>
          <w:sz w:val="24"/>
          <w:szCs w:val="24"/>
          <w:lang w:eastAsia="zh-TW"/>
        </w:rPr>
      </w:pPr>
      <w:r w:rsidRPr="00AF2542">
        <w:rPr>
          <w:rFonts w:eastAsia="PMingLiU" w:hAnsi="宋体" w:hint="eastAsia"/>
          <w:kern w:val="0"/>
          <w:sz w:val="24"/>
          <w:szCs w:val="24"/>
          <w:lang w:eastAsia="zh-TW"/>
        </w:rPr>
        <w:t>除上文所披露者外，據董事於作出一切合理查詢後所深知、盡悉及確信，概無有關委任陳先生的其他事宜須敦請股東垂注，亦無有關陳先生的其他資料須根據香港上市規則第</w:t>
      </w:r>
      <w:r w:rsidRPr="00AF2542">
        <w:rPr>
          <w:rFonts w:eastAsia="PMingLiU"/>
          <w:color w:val="000000"/>
          <w:kern w:val="0"/>
          <w:sz w:val="24"/>
          <w:szCs w:val="24"/>
          <w:lang w:eastAsia="zh-TW"/>
        </w:rPr>
        <w:t>13.51(2)</w:t>
      </w:r>
      <w:r w:rsidRPr="00AF2542">
        <w:rPr>
          <w:rFonts w:ascii="宋体" w:eastAsia="PMingLiU" w:hAnsi="宋体"/>
          <w:color w:val="000000"/>
          <w:kern w:val="0"/>
          <w:sz w:val="24"/>
          <w:szCs w:val="24"/>
          <w:lang w:eastAsia="zh-TW"/>
        </w:rPr>
        <w:t>(h)</w:t>
      </w:r>
      <w:r w:rsidRPr="00AF2542">
        <w:rPr>
          <w:rFonts w:ascii="宋体" w:eastAsia="PMingLiU" w:hAnsi="宋体" w:hint="eastAsia"/>
          <w:color w:val="000000"/>
          <w:kern w:val="0"/>
          <w:sz w:val="24"/>
          <w:szCs w:val="24"/>
          <w:lang w:eastAsia="zh-TW"/>
        </w:rPr>
        <w:t>至</w:t>
      </w:r>
      <w:r w:rsidRPr="00AF2542">
        <w:rPr>
          <w:rFonts w:ascii="宋体" w:eastAsia="PMingLiU" w:hAnsi="宋体"/>
          <w:color w:val="000000"/>
          <w:kern w:val="0"/>
          <w:sz w:val="24"/>
          <w:szCs w:val="24"/>
          <w:lang w:eastAsia="zh-TW"/>
        </w:rPr>
        <w:t>(v)</w:t>
      </w:r>
      <w:r w:rsidRPr="00AF2542">
        <w:rPr>
          <w:rFonts w:eastAsia="PMingLiU" w:hAnsi="宋体" w:hint="eastAsia"/>
          <w:color w:val="000000"/>
          <w:kern w:val="0"/>
          <w:sz w:val="24"/>
          <w:szCs w:val="24"/>
          <w:lang w:eastAsia="zh-TW"/>
        </w:rPr>
        <w:t>條的規定而須予以披露的資料。</w:t>
      </w:r>
    </w:p>
    <w:p w:rsidR="0026578F" w:rsidRPr="00834489" w:rsidRDefault="0026578F" w:rsidP="0026578F">
      <w:pPr>
        <w:widowControl/>
        <w:overflowPunct w:val="0"/>
        <w:autoSpaceDE w:val="0"/>
        <w:autoSpaceDN w:val="0"/>
        <w:adjustRightInd w:val="0"/>
        <w:snapToGrid w:val="0"/>
        <w:textAlignment w:val="baseline"/>
        <w:rPr>
          <w:color w:val="000000"/>
          <w:kern w:val="0"/>
          <w:sz w:val="24"/>
          <w:szCs w:val="24"/>
          <w:lang w:eastAsia="zh-TW"/>
        </w:rPr>
      </w:pPr>
    </w:p>
    <w:p w:rsidR="0026578F" w:rsidRDefault="0026578F" w:rsidP="0026578F">
      <w:pPr>
        <w:widowControl/>
        <w:overflowPunct w:val="0"/>
        <w:autoSpaceDE w:val="0"/>
        <w:autoSpaceDN w:val="0"/>
        <w:adjustRightInd w:val="0"/>
        <w:snapToGrid w:val="0"/>
        <w:textAlignment w:val="baseline"/>
        <w:rPr>
          <w:rFonts w:eastAsia="PMingLiU" w:hAnsi="宋体"/>
          <w:b/>
          <w:color w:val="000000"/>
          <w:kern w:val="0"/>
          <w:sz w:val="24"/>
          <w:szCs w:val="24"/>
          <w:lang w:eastAsia="zh-TW"/>
        </w:rPr>
      </w:pPr>
      <w:r w:rsidRPr="00415ACD">
        <w:rPr>
          <w:rFonts w:eastAsia="PMingLiU" w:hAnsi="宋体" w:hint="eastAsia"/>
          <w:b/>
          <w:color w:val="000000"/>
          <w:kern w:val="0"/>
          <w:sz w:val="24"/>
          <w:szCs w:val="24"/>
          <w:lang w:eastAsia="zh-TW"/>
        </w:rPr>
        <w:t>盛紀綱</w:t>
      </w:r>
    </w:p>
    <w:p w:rsidR="0026578F" w:rsidRDefault="0026578F" w:rsidP="0026578F">
      <w:pPr>
        <w:widowControl/>
        <w:overflowPunct w:val="0"/>
        <w:autoSpaceDE w:val="0"/>
        <w:autoSpaceDN w:val="0"/>
        <w:adjustRightInd w:val="0"/>
        <w:snapToGrid w:val="0"/>
        <w:textAlignment w:val="baseline"/>
        <w:rPr>
          <w:rFonts w:eastAsia="PMingLiU" w:hAnsi="宋体" w:hint="eastAsia"/>
          <w:b/>
          <w:color w:val="000000"/>
          <w:kern w:val="0"/>
          <w:sz w:val="24"/>
          <w:szCs w:val="24"/>
          <w:lang w:eastAsia="zh-TW"/>
        </w:rPr>
      </w:pPr>
    </w:p>
    <w:p w:rsidR="0026578F" w:rsidRPr="00E041E6" w:rsidRDefault="0026578F" w:rsidP="0026578F">
      <w:pPr>
        <w:widowControl/>
        <w:overflowPunct w:val="0"/>
        <w:autoSpaceDE w:val="0"/>
        <w:autoSpaceDN w:val="0"/>
        <w:adjustRightInd w:val="0"/>
        <w:snapToGrid w:val="0"/>
        <w:textAlignment w:val="baseline"/>
        <w:rPr>
          <w:rFonts w:eastAsia="PMingLiU" w:hAnsi="宋体"/>
          <w:kern w:val="0"/>
          <w:sz w:val="24"/>
          <w:szCs w:val="24"/>
          <w:lang w:eastAsia="zh-TW"/>
        </w:rPr>
      </w:pPr>
      <w:r w:rsidRPr="00E041E6">
        <w:rPr>
          <w:rFonts w:eastAsia="PMingLiU" w:hAnsi="宋体" w:hint="eastAsia"/>
          <w:kern w:val="0"/>
          <w:sz w:val="24"/>
          <w:szCs w:val="24"/>
          <w:lang w:eastAsia="zh-TW"/>
        </w:rPr>
        <w:t>盛紀綱先生，</w:t>
      </w:r>
      <w:r>
        <w:rPr>
          <w:rFonts w:eastAsia="PMingLiU" w:hAnsi="宋体"/>
          <w:kern w:val="0"/>
          <w:sz w:val="24"/>
          <w:szCs w:val="24"/>
          <w:lang w:eastAsia="zh-TW"/>
        </w:rPr>
        <w:t>52</w:t>
      </w:r>
      <w:r w:rsidRPr="00E041E6">
        <w:rPr>
          <w:rFonts w:eastAsia="PMingLiU" w:hAnsi="宋体" w:hint="eastAsia"/>
          <w:kern w:val="0"/>
          <w:sz w:val="24"/>
          <w:szCs w:val="24"/>
          <w:lang w:eastAsia="zh-TW"/>
        </w:rPr>
        <w:t>歲，研究員級高級工程師。</w:t>
      </w:r>
      <w:r w:rsidRPr="003A0F4E">
        <w:rPr>
          <w:rFonts w:eastAsia="PMingLiU" w:hAnsi="宋体" w:hint="eastAsia"/>
          <w:kern w:val="0"/>
          <w:sz w:val="24"/>
          <w:szCs w:val="24"/>
          <w:lang w:eastAsia="zh-TW"/>
        </w:rPr>
        <w:t>盛先生於</w:t>
      </w:r>
      <w:r w:rsidRPr="00E041E6">
        <w:rPr>
          <w:rFonts w:eastAsia="PMingLiU" w:hAnsi="宋体"/>
          <w:kern w:val="0"/>
          <w:sz w:val="24"/>
          <w:szCs w:val="24"/>
          <w:lang w:eastAsia="zh-TW"/>
        </w:rPr>
        <w:t>2018</w:t>
      </w:r>
      <w:r w:rsidRPr="003A0F4E">
        <w:rPr>
          <w:rFonts w:eastAsia="PMingLiU" w:hAnsi="宋体" w:hint="eastAsia"/>
          <w:kern w:val="0"/>
          <w:sz w:val="24"/>
          <w:szCs w:val="24"/>
          <w:lang w:eastAsia="zh-TW"/>
        </w:rPr>
        <w:t>年加入本集團，現任本公司執行董事。</w:t>
      </w:r>
      <w:r w:rsidRPr="00E041E6">
        <w:rPr>
          <w:rFonts w:eastAsia="PMingLiU" w:hAnsi="宋体"/>
          <w:kern w:val="0"/>
          <w:sz w:val="24"/>
          <w:szCs w:val="24"/>
          <w:lang w:eastAsia="zh-TW"/>
        </w:rPr>
        <w:t>1991</w:t>
      </w:r>
      <w:r w:rsidRPr="00E041E6">
        <w:rPr>
          <w:rFonts w:eastAsia="PMingLiU" w:hAnsi="宋体" w:hint="eastAsia"/>
          <w:kern w:val="0"/>
          <w:sz w:val="24"/>
          <w:szCs w:val="24"/>
          <w:lang w:eastAsia="zh-TW"/>
        </w:rPr>
        <w:t>年</w:t>
      </w:r>
      <w:r w:rsidRPr="00E041E6">
        <w:rPr>
          <w:rFonts w:eastAsia="PMingLiU" w:hAnsi="宋体"/>
          <w:kern w:val="0"/>
          <w:sz w:val="24"/>
          <w:szCs w:val="24"/>
          <w:lang w:eastAsia="zh-TW"/>
        </w:rPr>
        <w:t>8</w:t>
      </w:r>
      <w:r w:rsidRPr="00E041E6">
        <w:rPr>
          <w:rFonts w:eastAsia="PMingLiU" w:hAnsi="宋体" w:hint="eastAsia"/>
          <w:kern w:val="0"/>
          <w:sz w:val="24"/>
          <w:szCs w:val="24"/>
          <w:lang w:eastAsia="zh-TW"/>
        </w:rPr>
        <w:t>月畢業于上海交通大學船舶工程專業；歷任江南造船（集團）有限責任公司副總經理，上海江南長興重工有限責任公司副總經理，中船江南重工股份有限公司</w:t>
      </w:r>
      <w:r w:rsidRPr="00E041E6">
        <w:rPr>
          <w:rFonts w:ascii="DengXian" w:eastAsia="PMingLiU" w:hAnsi="DengXian" w:cs="DengXian" w:hint="eastAsia"/>
          <w:kern w:val="0"/>
          <w:sz w:val="24"/>
          <w:szCs w:val="24"/>
          <w:lang w:eastAsia="zh-TW"/>
        </w:rPr>
        <w:t>（</w:t>
      </w:r>
      <w:r w:rsidRPr="001E1A2F">
        <w:rPr>
          <w:rFonts w:ascii="DengXian" w:eastAsia="PMingLiU" w:hAnsi="DengXian" w:cs="DengXian" w:hint="eastAsia"/>
          <w:kern w:val="0"/>
          <w:sz w:val="24"/>
          <w:szCs w:val="24"/>
          <w:lang w:eastAsia="zh-TW"/>
        </w:rPr>
        <w:t>上海證券交易所主機板上市公司</w:t>
      </w:r>
      <w:r w:rsidRPr="00E041E6">
        <w:rPr>
          <w:rFonts w:ascii="DengXian" w:eastAsia="PMingLiU" w:hAnsi="DengXian" w:cs="DengXian" w:hint="eastAsia"/>
          <w:kern w:val="0"/>
          <w:sz w:val="24"/>
          <w:szCs w:val="24"/>
          <w:lang w:eastAsia="zh-TW"/>
        </w:rPr>
        <w:t>）</w:t>
      </w:r>
      <w:r w:rsidRPr="00E041E6">
        <w:rPr>
          <w:rFonts w:eastAsia="PMingLiU" w:hAnsi="宋体" w:hint="eastAsia"/>
          <w:kern w:val="0"/>
          <w:sz w:val="24"/>
          <w:szCs w:val="24"/>
          <w:lang w:eastAsia="zh-TW"/>
        </w:rPr>
        <w:t>總經理，中船華海船用設備有限公司董事長，中船鋼構工程股份有限公司</w:t>
      </w:r>
      <w:r w:rsidRPr="00E041E6">
        <w:rPr>
          <w:rFonts w:ascii="DengXian" w:eastAsia="PMingLiU" w:hAnsi="DengXian" w:cs="DengXian" w:hint="eastAsia"/>
          <w:kern w:val="0"/>
          <w:sz w:val="24"/>
          <w:szCs w:val="24"/>
          <w:lang w:eastAsia="zh-TW"/>
        </w:rPr>
        <w:t>（上海證券交易所主機板上市公司）</w:t>
      </w:r>
      <w:r w:rsidRPr="00E041E6">
        <w:rPr>
          <w:rFonts w:eastAsia="PMingLiU" w:hAnsi="宋体" w:hint="eastAsia"/>
          <w:kern w:val="0"/>
          <w:sz w:val="24"/>
          <w:szCs w:val="24"/>
          <w:lang w:eastAsia="zh-TW"/>
        </w:rPr>
        <w:t>總經理，中國船舶工業集團有限公司船舶海工部主任，上海外高橋造船有限公司總經理、黨委副書記。現任中船黃埔文沖船舶有限公司董事長、黨委書記。</w:t>
      </w:r>
    </w:p>
    <w:p w:rsidR="0026578F" w:rsidRDefault="0026578F" w:rsidP="0026578F">
      <w:pPr>
        <w:widowControl/>
        <w:overflowPunct w:val="0"/>
        <w:autoSpaceDE w:val="0"/>
        <w:autoSpaceDN w:val="0"/>
        <w:adjustRightInd w:val="0"/>
        <w:snapToGrid w:val="0"/>
        <w:textAlignment w:val="baseline"/>
        <w:rPr>
          <w:rFonts w:eastAsia="PMingLiU" w:hAnsi="宋体"/>
          <w:b/>
          <w:color w:val="000000"/>
          <w:kern w:val="0"/>
          <w:sz w:val="24"/>
          <w:szCs w:val="24"/>
          <w:lang w:eastAsia="zh-TW"/>
        </w:rPr>
      </w:pPr>
    </w:p>
    <w:p w:rsidR="0026578F" w:rsidRPr="00E041E6" w:rsidRDefault="0026578F" w:rsidP="0026578F">
      <w:pPr>
        <w:widowControl/>
        <w:overflowPunct w:val="0"/>
        <w:autoSpaceDE w:val="0"/>
        <w:autoSpaceDN w:val="0"/>
        <w:adjustRightInd w:val="0"/>
        <w:snapToGrid w:val="0"/>
        <w:textAlignment w:val="baseline"/>
        <w:rPr>
          <w:rFonts w:eastAsia="PMingLiU" w:hAnsi="宋体"/>
          <w:kern w:val="0"/>
          <w:sz w:val="24"/>
          <w:szCs w:val="24"/>
          <w:lang w:eastAsia="zh-TW"/>
        </w:rPr>
      </w:pPr>
      <w:r w:rsidRPr="00E041E6">
        <w:rPr>
          <w:rFonts w:eastAsia="PMingLiU" w:hAnsi="宋体" w:hint="eastAsia"/>
          <w:kern w:val="0"/>
          <w:sz w:val="24"/>
          <w:szCs w:val="24"/>
          <w:lang w:eastAsia="zh-TW"/>
        </w:rPr>
        <w:t>除上文所披露者外，</w:t>
      </w:r>
      <w:r w:rsidRPr="00A64C88">
        <w:rPr>
          <w:rFonts w:eastAsia="PMingLiU" w:hAnsi="宋体" w:hint="eastAsia"/>
          <w:kern w:val="0"/>
          <w:sz w:val="24"/>
          <w:szCs w:val="24"/>
          <w:lang w:eastAsia="zh-TW"/>
        </w:rPr>
        <w:t>盛</w:t>
      </w:r>
      <w:r w:rsidRPr="00E041E6">
        <w:rPr>
          <w:rFonts w:eastAsia="PMingLiU" w:hAnsi="宋体" w:hint="eastAsia"/>
          <w:kern w:val="0"/>
          <w:sz w:val="24"/>
          <w:szCs w:val="24"/>
          <w:lang w:eastAsia="zh-TW"/>
        </w:rPr>
        <w:t>先生於過去三年並無於本公司或本集團其他成員公司擔任任何其他職務且亦無於其他上市公司擔任任何職務。除所披露者外，</w:t>
      </w:r>
      <w:r w:rsidRPr="00A64C88">
        <w:rPr>
          <w:rFonts w:eastAsia="PMingLiU" w:hAnsi="宋体" w:hint="eastAsia"/>
          <w:kern w:val="0"/>
          <w:sz w:val="24"/>
          <w:szCs w:val="24"/>
          <w:lang w:eastAsia="zh-TW"/>
        </w:rPr>
        <w:t>盛</w:t>
      </w:r>
      <w:r w:rsidRPr="00E041E6">
        <w:rPr>
          <w:rFonts w:eastAsia="PMingLiU" w:hAnsi="宋体" w:hint="eastAsia"/>
          <w:kern w:val="0"/>
          <w:sz w:val="24"/>
          <w:szCs w:val="24"/>
          <w:lang w:eastAsia="zh-TW"/>
        </w:rPr>
        <w:t>先生與本公司任何董事、監事、高級管理層、主要股東或控股股東並無任何關係，亦概無擁有任何根據證券及期貨條例第</w:t>
      </w:r>
      <w:r w:rsidRPr="00E041E6">
        <w:rPr>
          <w:rFonts w:eastAsia="PMingLiU" w:hAnsi="宋体"/>
          <w:kern w:val="0"/>
          <w:sz w:val="24"/>
          <w:szCs w:val="24"/>
          <w:lang w:eastAsia="zh-TW"/>
        </w:rPr>
        <w:t>XV</w:t>
      </w:r>
      <w:r w:rsidRPr="00E041E6">
        <w:rPr>
          <w:rFonts w:eastAsia="PMingLiU" w:hAnsi="宋体" w:hint="eastAsia"/>
          <w:kern w:val="0"/>
          <w:sz w:val="24"/>
          <w:szCs w:val="24"/>
          <w:lang w:eastAsia="zh-TW"/>
        </w:rPr>
        <w:t>部定義之證券權益。</w:t>
      </w:r>
    </w:p>
    <w:p w:rsidR="0026578F" w:rsidRPr="00E041E6" w:rsidRDefault="0026578F" w:rsidP="0026578F">
      <w:pPr>
        <w:widowControl/>
        <w:overflowPunct w:val="0"/>
        <w:autoSpaceDE w:val="0"/>
        <w:autoSpaceDN w:val="0"/>
        <w:adjustRightInd w:val="0"/>
        <w:snapToGrid w:val="0"/>
        <w:textAlignment w:val="baseline"/>
        <w:rPr>
          <w:rFonts w:eastAsia="PMingLiU" w:hAnsi="宋体"/>
          <w:kern w:val="0"/>
          <w:sz w:val="24"/>
          <w:szCs w:val="24"/>
          <w:lang w:eastAsia="zh-TW"/>
        </w:rPr>
      </w:pPr>
    </w:p>
    <w:p w:rsidR="0026578F" w:rsidRPr="000E61F6" w:rsidRDefault="0026578F" w:rsidP="0026578F">
      <w:pPr>
        <w:widowControl/>
        <w:overflowPunct w:val="0"/>
        <w:autoSpaceDE w:val="0"/>
        <w:autoSpaceDN w:val="0"/>
        <w:adjustRightInd w:val="0"/>
        <w:snapToGrid w:val="0"/>
        <w:textAlignment w:val="baseline"/>
        <w:rPr>
          <w:rFonts w:hAnsi="宋体"/>
          <w:kern w:val="0"/>
          <w:sz w:val="24"/>
          <w:szCs w:val="24"/>
          <w:lang w:eastAsia="zh-TW"/>
        </w:rPr>
      </w:pPr>
      <w:r w:rsidRPr="00C129BB">
        <w:rPr>
          <w:rFonts w:eastAsia="PMingLiU" w:hAnsi="宋体" w:hint="eastAsia"/>
          <w:kern w:val="0"/>
          <w:sz w:val="24"/>
          <w:szCs w:val="24"/>
          <w:lang w:eastAsia="zh-TW"/>
        </w:rPr>
        <w:t>待股東於臨時股東大會上批准後，本公司將與盛先生訂立服務合約。盛先生的服務年期將自彼獲委任當日起至本公司第十屆董事會屆滿為止，並將根據公司《中船防務第十屆董事、監事</w:t>
      </w:r>
      <w:r>
        <w:rPr>
          <w:rFonts w:eastAsia="PMingLiU" w:hAnsi="宋体" w:hint="eastAsia"/>
          <w:kern w:val="0"/>
          <w:sz w:val="24"/>
          <w:szCs w:val="24"/>
          <w:lang w:eastAsia="zh-TW"/>
        </w:rPr>
        <w:t>及高級管理人員薪酬方案》厘定薪酬。</w:t>
      </w:r>
      <w:r w:rsidRPr="00C129BB">
        <w:rPr>
          <w:rFonts w:eastAsia="PMingLiU" w:hAnsi="宋体" w:hint="eastAsia"/>
          <w:kern w:val="0"/>
          <w:sz w:val="24"/>
          <w:szCs w:val="24"/>
          <w:lang w:eastAsia="zh-TW"/>
        </w:rPr>
        <w:t>盛先生的年度薪酬由基薪、績效年薪和特殊獎勵構成。盛先生作為本公司董事享有的年度</w:t>
      </w:r>
      <w:r>
        <w:rPr>
          <w:rFonts w:eastAsia="PMingLiU" w:hAnsi="宋体" w:hint="eastAsia"/>
          <w:kern w:val="0"/>
          <w:sz w:val="24"/>
          <w:szCs w:val="24"/>
          <w:lang w:eastAsia="zh-TW"/>
        </w:rPr>
        <w:t>基薪</w:t>
      </w:r>
      <w:r w:rsidRPr="00C129BB">
        <w:rPr>
          <w:rFonts w:eastAsia="PMingLiU" w:hAnsi="宋体" w:hint="eastAsia"/>
          <w:kern w:val="0"/>
          <w:sz w:val="24"/>
          <w:szCs w:val="24"/>
          <w:lang w:eastAsia="zh-TW"/>
        </w:rPr>
        <w:t>將為人民幣</w:t>
      </w:r>
      <w:r w:rsidRPr="00C129BB">
        <w:rPr>
          <w:rFonts w:eastAsia="PMingLiU" w:hAnsi="宋体"/>
          <w:kern w:val="0"/>
          <w:sz w:val="24"/>
          <w:szCs w:val="24"/>
          <w:lang w:eastAsia="zh-TW"/>
        </w:rPr>
        <w:t>30</w:t>
      </w:r>
      <w:r w:rsidRPr="00C129BB">
        <w:rPr>
          <w:rFonts w:eastAsia="PMingLiU" w:hAnsi="宋体" w:hint="eastAsia"/>
          <w:kern w:val="0"/>
          <w:sz w:val="24"/>
          <w:szCs w:val="24"/>
          <w:lang w:eastAsia="zh-TW"/>
        </w:rPr>
        <w:t>萬元。</w:t>
      </w:r>
    </w:p>
    <w:p w:rsidR="0026578F" w:rsidRDefault="0026578F" w:rsidP="0026578F">
      <w:pPr>
        <w:widowControl/>
        <w:overflowPunct w:val="0"/>
        <w:autoSpaceDE w:val="0"/>
        <w:autoSpaceDN w:val="0"/>
        <w:adjustRightInd w:val="0"/>
        <w:snapToGrid w:val="0"/>
        <w:textAlignment w:val="baseline"/>
        <w:rPr>
          <w:rFonts w:eastAsia="PMingLiU" w:hAnsi="宋体"/>
          <w:kern w:val="0"/>
          <w:sz w:val="24"/>
          <w:szCs w:val="24"/>
          <w:lang w:eastAsia="zh-TW"/>
        </w:rPr>
      </w:pPr>
    </w:p>
    <w:p w:rsidR="0026578F" w:rsidRPr="00E041E6" w:rsidRDefault="0026578F" w:rsidP="0026578F">
      <w:pPr>
        <w:widowControl/>
        <w:overflowPunct w:val="0"/>
        <w:autoSpaceDE w:val="0"/>
        <w:autoSpaceDN w:val="0"/>
        <w:adjustRightInd w:val="0"/>
        <w:snapToGrid w:val="0"/>
        <w:textAlignment w:val="baseline"/>
        <w:rPr>
          <w:rFonts w:eastAsia="PMingLiU" w:hAnsi="宋体"/>
          <w:kern w:val="0"/>
          <w:sz w:val="24"/>
          <w:szCs w:val="24"/>
          <w:lang w:eastAsia="zh-TW"/>
        </w:rPr>
      </w:pPr>
      <w:r w:rsidRPr="00E041E6">
        <w:rPr>
          <w:rFonts w:eastAsia="PMingLiU" w:hAnsi="宋体" w:hint="eastAsia"/>
          <w:kern w:val="0"/>
          <w:sz w:val="24"/>
          <w:szCs w:val="24"/>
          <w:lang w:eastAsia="zh-TW"/>
        </w:rPr>
        <w:t>除上文所披露者外，據董事於作出一切合理查詢後所深知、盡悉及確信，概無有關委任</w:t>
      </w:r>
      <w:r w:rsidRPr="005C3AFD">
        <w:rPr>
          <w:rFonts w:eastAsia="PMingLiU" w:hAnsi="宋体" w:hint="eastAsia"/>
          <w:kern w:val="0"/>
          <w:sz w:val="24"/>
          <w:szCs w:val="24"/>
          <w:lang w:eastAsia="zh-TW"/>
        </w:rPr>
        <w:t>盛</w:t>
      </w:r>
      <w:r w:rsidRPr="00E041E6">
        <w:rPr>
          <w:rFonts w:eastAsia="PMingLiU" w:hAnsi="宋体" w:hint="eastAsia"/>
          <w:kern w:val="0"/>
          <w:sz w:val="24"/>
          <w:szCs w:val="24"/>
          <w:lang w:eastAsia="zh-TW"/>
        </w:rPr>
        <w:t>先生的其他事宜須敦請股東垂注，亦無有關</w:t>
      </w:r>
      <w:r w:rsidRPr="005C3AFD">
        <w:rPr>
          <w:rFonts w:eastAsia="PMingLiU" w:hAnsi="宋体" w:hint="eastAsia"/>
          <w:kern w:val="0"/>
          <w:sz w:val="24"/>
          <w:szCs w:val="24"/>
          <w:lang w:eastAsia="zh-TW"/>
        </w:rPr>
        <w:t>盛</w:t>
      </w:r>
      <w:r w:rsidRPr="00E041E6">
        <w:rPr>
          <w:rFonts w:eastAsia="PMingLiU" w:hAnsi="宋体" w:hint="eastAsia"/>
          <w:kern w:val="0"/>
          <w:sz w:val="24"/>
          <w:szCs w:val="24"/>
          <w:lang w:eastAsia="zh-TW"/>
        </w:rPr>
        <w:t>先生的其他資料須根據香港上市規則第</w:t>
      </w:r>
      <w:r w:rsidRPr="00E041E6">
        <w:rPr>
          <w:rFonts w:eastAsia="PMingLiU" w:hAnsi="宋体"/>
          <w:kern w:val="0"/>
          <w:sz w:val="24"/>
          <w:szCs w:val="24"/>
          <w:lang w:eastAsia="zh-TW"/>
        </w:rPr>
        <w:t>13.51(2) (h)</w:t>
      </w:r>
      <w:r w:rsidRPr="00E041E6">
        <w:rPr>
          <w:rFonts w:eastAsia="PMingLiU" w:hAnsi="宋体" w:hint="eastAsia"/>
          <w:kern w:val="0"/>
          <w:sz w:val="24"/>
          <w:szCs w:val="24"/>
          <w:lang w:eastAsia="zh-TW"/>
        </w:rPr>
        <w:t>至</w:t>
      </w:r>
      <w:r w:rsidRPr="00E041E6">
        <w:rPr>
          <w:rFonts w:eastAsia="PMingLiU" w:hAnsi="宋体"/>
          <w:kern w:val="0"/>
          <w:sz w:val="24"/>
          <w:szCs w:val="24"/>
          <w:lang w:eastAsia="zh-TW"/>
        </w:rPr>
        <w:t>(v)</w:t>
      </w:r>
      <w:r w:rsidRPr="00E041E6">
        <w:rPr>
          <w:rFonts w:eastAsia="PMingLiU" w:hAnsi="宋体" w:hint="eastAsia"/>
          <w:kern w:val="0"/>
          <w:sz w:val="24"/>
          <w:szCs w:val="24"/>
          <w:lang w:eastAsia="zh-TW"/>
        </w:rPr>
        <w:t>條的規定而須予以披露的資料。</w:t>
      </w:r>
    </w:p>
    <w:p w:rsidR="0026578F" w:rsidRDefault="0026578F" w:rsidP="0026578F">
      <w:pPr>
        <w:widowControl/>
        <w:overflowPunct w:val="0"/>
        <w:autoSpaceDE w:val="0"/>
        <w:autoSpaceDN w:val="0"/>
        <w:adjustRightInd w:val="0"/>
        <w:snapToGrid w:val="0"/>
        <w:textAlignment w:val="baseline"/>
        <w:rPr>
          <w:rFonts w:eastAsia="PMingLiU" w:hAnsi="宋体"/>
          <w:b/>
          <w:color w:val="000000"/>
          <w:kern w:val="0"/>
          <w:sz w:val="24"/>
          <w:szCs w:val="24"/>
          <w:lang w:eastAsia="zh-TW"/>
        </w:rPr>
      </w:pPr>
    </w:p>
    <w:p w:rsidR="0026578F" w:rsidRDefault="0026578F" w:rsidP="0026578F">
      <w:pPr>
        <w:widowControl/>
        <w:overflowPunct w:val="0"/>
        <w:autoSpaceDE w:val="0"/>
        <w:autoSpaceDN w:val="0"/>
        <w:adjustRightInd w:val="0"/>
        <w:snapToGrid w:val="0"/>
        <w:textAlignment w:val="baseline"/>
        <w:rPr>
          <w:rFonts w:eastAsia="PMingLiU" w:hAnsi="宋体"/>
          <w:b/>
          <w:color w:val="000000"/>
          <w:kern w:val="0"/>
          <w:sz w:val="24"/>
          <w:szCs w:val="24"/>
          <w:lang w:eastAsia="zh-TW"/>
        </w:rPr>
      </w:pPr>
      <w:r>
        <w:rPr>
          <w:rFonts w:eastAsia="PMingLiU" w:hAnsi="宋体" w:hint="eastAsia"/>
          <w:b/>
          <w:color w:val="000000"/>
          <w:kern w:val="0"/>
          <w:sz w:val="24"/>
          <w:szCs w:val="24"/>
          <w:lang w:eastAsia="zh-TW"/>
        </w:rPr>
        <w:t>向輝明</w:t>
      </w:r>
    </w:p>
    <w:p w:rsidR="0026578F" w:rsidRDefault="0026578F" w:rsidP="0026578F">
      <w:pPr>
        <w:widowControl/>
        <w:overflowPunct w:val="0"/>
        <w:autoSpaceDE w:val="0"/>
        <w:autoSpaceDN w:val="0"/>
        <w:adjustRightInd w:val="0"/>
        <w:snapToGrid w:val="0"/>
        <w:textAlignment w:val="baseline"/>
        <w:rPr>
          <w:rFonts w:eastAsia="PMingLiU" w:hAnsi="宋体" w:hint="eastAsia"/>
          <w:b/>
          <w:color w:val="000000"/>
          <w:kern w:val="0"/>
          <w:sz w:val="24"/>
          <w:szCs w:val="24"/>
          <w:lang w:eastAsia="zh-TW"/>
        </w:rPr>
      </w:pPr>
    </w:p>
    <w:p w:rsidR="0026578F" w:rsidRPr="00E041E6" w:rsidRDefault="0026578F" w:rsidP="0026578F">
      <w:pPr>
        <w:widowControl/>
        <w:overflowPunct w:val="0"/>
        <w:autoSpaceDE w:val="0"/>
        <w:autoSpaceDN w:val="0"/>
        <w:adjustRightInd w:val="0"/>
        <w:snapToGrid w:val="0"/>
        <w:textAlignment w:val="baseline"/>
        <w:rPr>
          <w:rFonts w:eastAsia="PMingLiU" w:hAnsi="宋体"/>
          <w:kern w:val="0"/>
          <w:sz w:val="24"/>
          <w:szCs w:val="24"/>
          <w:lang w:eastAsia="zh-TW"/>
        </w:rPr>
      </w:pPr>
      <w:r w:rsidRPr="00E041E6">
        <w:rPr>
          <w:rFonts w:eastAsia="PMingLiU" w:hAnsi="宋体" w:hint="eastAsia"/>
          <w:kern w:val="0"/>
          <w:sz w:val="24"/>
          <w:szCs w:val="24"/>
          <w:lang w:eastAsia="zh-TW"/>
        </w:rPr>
        <w:t>向輝明先生，</w:t>
      </w:r>
      <w:r w:rsidRPr="00E041E6">
        <w:rPr>
          <w:rFonts w:eastAsia="PMingLiU" w:hAnsi="宋体"/>
          <w:kern w:val="0"/>
          <w:sz w:val="24"/>
          <w:szCs w:val="24"/>
          <w:lang w:eastAsia="zh-TW"/>
        </w:rPr>
        <w:t>5</w:t>
      </w:r>
      <w:r>
        <w:rPr>
          <w:rFonts w:eastAsia="PMingLiU" w:hAnsi="宋体"/>
          <w:kern w:val="0"/>
          <w:sz w:val="24"/>
          <w:szCs w:val="24"/>
          <w:lang w:eastAsia="zh-TW"/>
        </w:rPr>
        <w:t>4</w:t>
      </w:r>
      <w:r w:rsidRPr="00E041E6">
        <w:rPr>
          <w:rFonts w:eastAsia="PMingLiU" w:hAnsi="宋体" w:hint="eastAsia"/>
          <w:kern w:val="0"/>
          <w:sz w:val="24"/>
          <w:szCs w:val="24"/>
          <w:lang w:eastAsia="zh-TW"/>
        </w:rPr>
        <w:t>歲，研究員級高級工程師。</w:t>
      </w:r>
      <w:r w:rsidRPr="003A0F4E">
        <w:rPr>
          <w:rFonts w:eastAsia="PMingLiU" w:hAnsi="宋体" w:hint="eastAsia"/>
          <w:kern w:val="0"/>
          <w:sz w:val="24"/>
          <w:szCs w:val="24"/>
          <w:lang w:eastAsia="zh-TW"/>
        </w:rPr>
        <w:t>向先生於</w:t>
      </w:r>
      <w:r w:rsidRPr="00E041E6">
        <w:rPr>
          <w:rFonts w:eastAsia="PMingLiU" w:hAnsi="宋体"/>
          <w:kern w:val="0"/>
          <w:sz w:val="24"/>
          <w:szCs w:val="24"/>
          <w:lang w:eastAsia="zh-TW"/>
        </w:rPr>
        <w:t>2015</w:t>
      </w:r>
      <w:r w:rsidRPr="003A0F4E">
        <w:rPr>
          <w:rFonts w:eastAsia="PMingLiU" w:hAnsi="宋体" w:hint="eastAsia"/>
          <w:kern w:val="0"/>
          <w:sz w:val="24"/>
          <w:szCs w:val="24"/>
          <w:lang w:eastAsia="zh-TW"/>
        </w:rPr>
        <w:t>年加入本集團，現任本公司執行董事。</w:t>
      </w:r>
      <w:r w:rsidRPr="00E041E6">
        <w:rPr>
          <w:rFonts w:eastAsia="PMingLiU" w:hAnsi="宋体"/>
          <w:kern w:val="0"/>
          <w:sz w:val="24"/>
          <w:szCs w:val="24"/>
          <w:lang w:eastAsia="zh-TW"/>
        </w:rPr>
        <w:t>1988</w:t>
      </w:r>
      <w:r w:rsidRPr="00E041E6">
        <w:rPr>
          <w:rFonts w:eastAsia="PMingLiU" w:hAnsi="宋体" w:hint="eastAsia"/>
          <w:kern w:val="0"/>
          <w:sz w:val="24"/>
          <w:szCs w:val="24"/>
          <w:lang w:eastAsia="zh-TW"/>
        </w:rPr>
        <w:t>年畢業於華中理工大學，同年加入廣州文沖船廠有限責任公司，</w:t>
      </w:r>
      <w:r w:rsidRPr="00E041E6">
        <w:rPr>
          <w:rFonts w:eastAsia="PMingLiU" w:hAnsi="宋体"/>
          <w:kern w:val="0"/>
          <w:sz w:val="24"/>
          <w:szCs w:val="24"/>
          <w:lang w:eastAsia="zh-TW"/>
        </w:rPr>
        <w:t>2004</w:t>
      </w:r>
      <w:r w:rsidRPr="00E041E6">
        <w:rPr>
          <w:rFonts w:eastAsia="PMingLiU" w:hAnsi="宋体" w:hint="eastAsia"/>
          <w:kern w:val="0"/>
          <w:sz w:val="24"/>
          <w:szCs w:val="24"/>
          <w:lang w:eastAsia="zh-TW"/>
        </w:rPr>
        <w:t>年取得工商管理碩士學位。歷任廣州文沖船廠有限責任公司生產處工程主管、廠辦副主任兼企管部副部長、企管部經理、總經理助理、副總經理、黨委書記、總經理、董事長。現任中船黃埔文沖船舶有限公司總經理、黨委副書記。</w:t>
      </w:r>
    </w:p>
    <w:p w:rsidR="0026578F" w:rsidRDefault="0026578F" w:rsidP="0026578F">
      <w:pPr>
        <w:widowControl/>
        <w:overflowPunct w:val="0"/>
        <w:autoSpaceDE w:val="0"/>
        <w:autoSpaceDN w:val="0"/>
        <w:adjustRightInd w:val="0"/>
        <w:snapToGrid w:val="0"/>
        <w:textAlignment w:val="baseline"/>
        <w:rPr>
          <w:rFonts w:eastAsia="PMingLiU" w:hAnsi="宋体"/>
          <w:b/>
          <w:color w:val="000000"/>
          <w:kern w:val="0"/>
          <w:sz w:val="24"/>
          <w:szCs w:val="24"/>
          <w:lang w:eastAsia="zh-TW"/>
        </w:rPr>
      </w:pPr>
    </w:p>
    <w:p w:rsidR="0026578F" w:rsidRPr="00BF1745" w:rsidRDefault="0026578F" w:rsidP="0026578F">
      <w:pPr>
        <w:widowControl/>
        <w:overflowPunct w:val="0"/>
        <w:autoSpaceDE w:val="0"/>
        <w:autoSpaceDN w:val="0"/>
        <w:adjustRightInd w:val="0"/>
        <w:snapToGrid w:val="0"/>
        <w:textAlignment w:val="baseline"/>
        <w:rPr>
          <w:rFonts w:eastAsia="PMingLiU" w:hAnsi="宋体"/>
          <w:color w:val="000000"/>
          <w:kern w:val="0"/>
          <w:sz w:val="24"/>
          <w:szCs w:val="24"/>
          <w:lang w:eastAsia="zh-TW"/>
        </w:rPr>
      </w:pPr>
      <w:r w:rsidRPr="00BF1745">
        <w:rPr>
          <w:rFonts w:eastAsia="PMingLiU" w:hAnsi="宋体" w:hint="eastAsia"/>
          <w:color w:val="000000"/>
          <w:kern w:val="0"/>
          <w:sz w:val="24"/>
          <w:szCs w:val="24"/>
          <w:lang w:eastAsia="zh-TW"/>
        </w:rPr>
        <w:t>除上文所披露者外，向先生於過去三年並無於本公司或本集團其他成員公司擔任任何其他職務且亦無於其他上市公司擔任任何職務。除所披露者外，向先生與本公司任何董事、監事、高級管理層、主要股東或控股股東並無任何關係，亦概無擁有任何根據證券及期貨條例第</w:t>
      </w:r>
      <w:r w:rsidRPr="00BF1745">
        <w:rPr>
          <w:rFonts w:eastAsia="PMingLiU" w:hAnsi="宋体"/>
          <w:color w:val="000000"/>
          <w:kern w:val="0"/>
          <w:sz w:val="24"/>
          <w:szCs w:val="24"/>
          <w:lang w:eastAsia="zh-TW"/>
        </w:rPr>
        <w:t>XV</w:t>
      </w:r>
      <w:r w:rsidRPr="00BF1745">
        <w:rPr>
          <w:rFonts w:eastAsia="PMingLiU" w:hAnsi="宋体" w:hint="eastAsia"/>
          <w:color w:val="000000"/>
          <w:kern w:val="0"/>
          <w:sz w:val="24"/>
          <w:szCs w:val="24"/>
          <w:lang w:eastAsia="zh-TW"/>
        </w:rPr>
        <w:t>部定義之證券權益。</w:t>
      </w:r>
    </w:p>
    <w:p w:rsidR="0026578F" w:rsidRPr="00BF1745" w:rsidRDefault="0026578F" w:rsidP="0026578F">
      <w:pPr>
        <w:widowControl/>
        <w:overflowPunct w:val="0"/>
        <w:autoSpaceDE w:val="0"/>
        <w:autoSpaceDN w:val="0"/>
        <w:adjustRightInd w:val="0"/>
        <w:snapToGrid w:val="0"/>
        <w:textAlignment w:val="baseline"/>
        <w:rPr>
          <w:rFonts w:eastAsia="PMingLiU" w:hAnsi="宋体"/>
          <w:color w:val="000000"/>
          <w:kern w:val="0"/>
          <w:sz w:val="24"/>
          <w:szCs w:val="24"/>
          <w:lang w:eastAsia="zh-TW"/>
        </w:rPr>
      </w:pPr>
    </w:p>
    <w:p w:rsidR="0026578F" w:rsidRPr="000E61F6" w:rsidRDefault="0026578F" w:rsidP="0026578F">
      <w:pPr>
        <w:widowControl/>
        <w:overflowPunct w:val="0"/>
        <w:autoSpaceDE w:val="0"/>
        <w:autoSpaceDN w:val="0"/>
        <w:adjustRightInd w:val="0"/>
        <w:snapToGrid w:val="0"/>
        <w:textAlignment w:val="baseline"/>
        <w:rPr>
          <w:rFonts w:hAnsi="宋体" w:hint="eastAsia"/>
          <w:color w:val="000000"/>
          <w:kern w:val="0"/>
          <w:sz w:val="24"/>
          <w:szCs w:val="24"/>
          <w:lang w:eastAsia="zh-TW"/>
        </w:rPr>
      </w:pPr>
      <w:r w:rsidRPr="00BF1745">
        <w:rPr>
          <w:rFonts w:eastAsia="PMingLiU" w:hAnsi="宋体" w:hint="eastAsia"/>
          <w:color w:val="000000"/>
          <w:kern w:val="0"/>
          <w:sz w:val="24"/>
          <w:szCs w:val="24"/>
          <w:lang w:eastAsia="zh-TW"/>
        </w:rPr>
        <w:t>待股東於臨時股東大會上批准後，本公司將與向先生訂立服務合約。向先生的服務年期將自彼獲委任當日起至本公司第十屆董事會屆滿為止，並將根據公司《中船防務第十屆董事、監事及高級管理人員薪酬方案》厘定薪酬。向先生的年度薪酬由基薪、績效年薪和特殊獎勵構成。向先生作為本公司董事享有的年度</w:t>
      </w:r>
      <w:r w:rsidRPr="00E041E6">
        <w:rPr>
          <w:rFonts w:ascii="宋体" w:eastAsia="PMingLiU" w:hAnsi="宋体" w:hint="eastAsia"/>
          <w:color w:val="000000"/>
          <w:kern w:val="0"/>
          <w:sz w:val="24"/>
          <w:szCs w:val="24"/>
          <w:lang w:eastAsia="zh-TW"/>
        </w:rPr>
        <w:t>基薪</w:t>
      </w:r>
      <w:r w:rsidRPr="00BF1745">
        <w:rPr>
          <w:rFonts w:eastAsia="PMingLiU" w:hAnsi="宋体" w:hint="eastAsia"/>
          <w:color w:val="000000"/>
          <w:kern w:val="0"/>
          <w:sz w:val="24"/>
          <w:szCs w:val="24"/>
          <w:lang w:eastAsia="zh-TW"/>
        </w:rPr>
        <w:t>將為人民幣</w:t>
      </w:r>
      <w:r w:rsidRPr="00BF1745">
        <w:rPr>
          <w:rFonts w:eastAsia="PMingLiU" w:hAnsi="宋体"/>
          <w:color w:val="000000"/>
          <w:kern w:val="0"/>
          <w:sz w:val="24"/>
          <w:szCs w:val="24"/>
          <w:lang w:eastAsia="zh-TW"/>
        </w:rPr>
        <w:t>30</w:t>
      </w:r>
      <w:r w:rsidRPr="00BF1745">
        <w:rPr>
          <w:rFonts w:eastAsia="PMingLiU" w:hAnsi="宋体" w:hint="eastAsia"/>
          <w:color w:val="000000"/>
          <w:kern w:val="0"/>
          <w:sz w:val="24"/>
          <w:szCs w:val="24"/>
          <w:lang w:eastAsia="zh-TW"/>
        </w:rPr>
        <w:t>萬元。</w:t>
      </w:r>
    </w:p>
    <w:p w:rsidR="0026578F" w:rsidRPr="00BF1745" w:rsidRDefault="0026578F" w:rsidP="0026578F">
      <w:pPr>
        <w:widowControl/>
        <w:overflowPunct w:val="0"/>
        <w:autoSpaceDE w:val="0"/>
        <w:autoSpaceDN w:val="0"/>
        <w:adjustRightInd w:val="0"/>
        <w:snapToGrid w:val="0"/>
        <w:textAlignment w:val="baseline"/>
        <w:rPr>
          <w:rFonts w:eastAsia="PMingLiU" w:hAnsi="宋体"/>
          <w:color w:val="000000"/>
          <w:kern w:val="0"/>
          <w:sz w:val="24"/>
          <w:szCs w:val="24"/>
          <w:lang w:eastAsia="zh-TW"/>
        </w:rPr>
      </w:pPr>
    </w:p>
    <w:p w:rsidR="0026578F" w:rsidRPr="00E041E6" w:rsidRDefault="0026578F" w:rsidP="0026578F">
      <w:pPr>
        <w:widowControl/>
        <w:overflowPunct w:val="0"/>
        <w:autoSpaceDE w:val="0"/>
        <w:autoSpaceDN w:val="0"/>
        <w:adjustRightInd w:val="0"/>
        <w:snapToGrid w:val="0"/>
        <w:textAlignment w:val="baseline"/>
        <w:rPr>
          <w:rFonts w:eastAsia="PMingLiU" w:hAnsi="宋体"/>
          <w:color w:val="000000"/>
          <w:kern w:val="0"/>
          <w:sz w:val="24"/>
          <w:szCs w:val="24"/>
          <w:lang w:eastAsia="zh-TW"/>
        </w:rPr>
      </w:pPr>
      <w:r w:rsidRPr="00BF1745">
        <w:rPr>
          <w:rFonts w:eastAsia="PMingLiU" w:hAnsi="宋体" w:hint="eastAsia"/>
          <w:color w:val="000000"/>
          <w:kern w:val="0"/>
          <w:sz w:val="24"/>
          <w:szCs w:val="24"/>
          <w:lang w:eastAsia="zh-TW"/>
        </w:rPr>
        <w:t>除上文所披露者外，據董事於作出一切合理查詢後所深知、盡悉及確信，概無有關委任向先生的其他事宜須敦請股東垂注，亦無有關向先生的其他資料須根據香港上市規則第</w:t>
      </w:r>
      <w:r w:rsidRPr="00BF1745">
        <w:rPr>
          <w:rFonts w:eastAsia="PMingLiU" w:hAnsi="宋体"/>
          <w:color w:val="000000"/>
          <w:kern w:val="0"/>
          <w:sz w:val="24"/>
          <w:szCs w:val="24"/>
          <w:lang w:eastAsia="zh-TW"/>
        </w:rPr>
        <w:t>13.51(2) (h)</w:t>
      </w:r>
      <w:r w:rsidRPr="00BF1745">
        <w:rPr>
          <w:rFonts w:eastAsia="PMingLiU" w:hAnsi="宋体" w:hint="eastAsia"/>
          <w:color w:val="000000"/>
          <w:kern w:val="0"/>
          <w:sz w:val="24"/>
          <w:szCs w:val="24"/>
          <w:lang w:eastAsia="zh-TW"/>
        </w:rPr>
        <w:t>至</w:t>
      </w:r>
      <w:r w:rsidRPr="00BF1745">
        <w:rPr>
          <w:rFonts w:eastAsia="PMingLiU" w:hAnsi="宋体"/>
          <w:color w:val="000000"/>
          <w:kern w:val="0"/>
          <w:sz w:val="24"/>
          <w:szCs w:val="24"/>
          <w:lang w:eastAsia="zh-TW"/>
        </w:rPr>
        <w:t>(v)</w:t>
      </w:r>
      <w:r w:rsidRPr="00BF1745">
        <w:rPr>
          <w:rFonts w:eastAsia="PMingLiU" w:hAnsi="宋体" w:hint="eastAsia"/>
          <w:color w:val="000000"/>
          <w:kern w:val="0"/>
          <w:sz w:val="24"/>
          <w:szCs w:val="24"/>
          <w:lang w:eastAsia="zh-TW"/>
        </w:rPr>
        <w:t>條的規定而須予以披露的資料。</w:t>
      </w:r>
    </w:p>
    <w:p w:rsidR="0026578F" w:rsidRDefault="0026578F" w:rsidP="0026578F">
      <w:pPr>
        <w:widowControl/>
        <w:overflowPunct w:val="0"/>
        <w:autoSpaceDE w:val="0"/>
        <w:autoSpaceDN w:val="0"/>
        <w:adjustRightInd w:val="0"/>
        <w:snapToGrid w:val="0"/>
        <w:textAlignment w:val="baseline"/>
        <w:rPr>
          <w:rFonts w:eastAsia="PMingLiU" w:hAnsi="宋体"/>
          <w:b/>
          <w:i/>
          <w:color w:val="000000"/>
          <w:kern w:val="0"/>
          <w:sz w:val="24"/>
          <w:szCs w:val="24"/>
          <w:lang w:eastAsia="zh-TW"/>
        </w:rPr>
      </w:pPr>
    </w:p>
    <w:p w:rsidR="0026578F" w:rsidRPr="00415ACD" w:rsidRDefault="0026578F" w:rsidP="0026578F">
      <w:pPr>
        <w:widowControl/>
        <w:overflowPunct w:val="0"/>
        <w:autoSpaceDE w:val="0"/>
        <w:autoSpaceDN w:val="0"/>
        <w:adjustRightInd w:val="0"/>
        <w:snapToGrid w:val="0"/>
        <w:textAlignment w:val="baseline"/>
        <w:rPr>
          <w:rFonts w:eastAsia="PMingLiU" w:hAnsi="宋体"/>
          <w:b/>
          <w:i/>
          <w:color w:val="000000"/>
          <w:kern w:val="0"/>
          <w:sz w:val="24"/>
          <w:szCs w:val="24"/>
          <w:lang w:eastAsia="zh-TW"/>
        </w:rPr>
      </w:pPr>
      <w:r w:rsidRPr="00415ACD">
        <w:rPr>
          <w:rFonts w:eastAsia="PMingLiU" w:hAnsi="宋体" w:hint="eastAsia"/>
          <w:b/>
          <w:i/>
          <w:color w:val="000000"/>
          <w:kern w:val="0"/>
          <w:sz w:val="24"/>
          <w:szCs w:val="24"/>
          <w:lang w:eastAsia="zh-TW"/>
        </w:rPr>
        <w:t>非執行董事</w:t>
      </w:r>
    </w:p>
    <w:p w:rsidR="0026578F" w:rsidRDefault="0026578F" w:rsidP="0026578F">
      <w:pPr>
        <w:widowControl/>
        <w:overflowPunct w:val="0"/>
        <w:autoSpaceDE w:val="0"/>
        <w:autoSpaceDN w:val="0"/>
        <w:adjustRightInd w:val="0"/>
        <w:snapToGrid w:val="0"/>
        <w:textAlignment w:val="baseline"/>
        <w:rPr>
          <w:rFonts w:eastAsia="PMingLiU" w:hAnsi="宋体"/>
          <w:b/>
          <w:color w:val="000000"/>
          <w:kern w:val="0"/>
          <w:sz w:val="24"/>
          <w:szCs w:val="24"/>
          <w:lang w:eastAsia="zh-TW"/>
        </w:rPr>
      </w:pPr>
    </w:p>
    <w:p w:rsidR="0026578F" w:rsidRDefault="0026578F" w:rsidP="0026578F">
      <w:pPr>
        <w:widowControl/>
        <w:overflowPunct w:val="0"/>
        <w:autoSpaceDE w:val="0"/>
        <w:autoSpaceDN w:val="0"/>
        <w:adjustRightInd w:val="0"/>
        <w:snapToGrid w:val="0"/>
        <w:textAlignment w:val="baseline"/>
        <w:rPr>
          <w:rFonts w:eastAsia="PMingLiU" w:hAnsi="宋体"/>
          <w:b/>
          <w:color w:val="000000"/>
          <w:kern w:val="0"/>
          <w:sz w:val="24"/>
          <w:szCs w:val="24"/>
          <w:lang w:eastAsia="zh-TW"/>
        </w:rPr>
      </w:pPr>
      <w:r w:rsidRPr="00415ACD">
        <w:rPr>
          <w:rFonts w:eastAsia="PMingLiU" w:hAnsi="宋体" w:hint="eastAsia"/>
          <w:b/>
          <w:color w:val="000000"/>
          <w:kern w:val="0"/>
          <w:sz w:val="24"/>
          <w:szCs w:val="24"/>
          <w:lang w:eastAsia="zh-TW"/>
        </w:rPr>
        <w:t>陳忠前</w:t>
      </w:r>
    </w:p>
    <w:p w:rsidR="0026578F" w:rsidRPr="00E041E6" w:rsidRDefault="0026578F" w:rsidP="0026578F">
      <w:pPr>
        <w:widowControl/>
        <w:overflowPunct w:val="0"/>
        <w:autoSpaceDE w:val="0"/>
        <w:autoSpaceDN w:val="0"/>
        <w:adjustRightInd w:val="0"/>
        <w:snapToGrid w:val="0"/>
        <w:textAlignment w:val="baseline"/>
        <w:rPr>
          <w:rFonts w:eastAsia="PMingLiU" w:hAnsi="宋体" w:hint="eastAsia"/>
          <w:kern w:val="0"/>
          <w:sz w:val="24"/>
          <w:szCs w:val="24"/>
          <w:lang w:eastAsia="zh-TW"/>
        </w:rPr>
      </w:pPr>
      <w:r w:rsidRPr="00E041E6">
        <w:rPr>
          <w:rFonts w:eastAsia="PMingLiU" w:hAnsi="宋体" w:hint="eastAsia"/>
          <w:kern w:val="0"/>
          <w:sz w:val="24"/>
          <w:szCs w:val="24"/>
          <w:lang w:eastAsia="zh-TW"/>
        </w:rPr>
        <w:t>陳忠前先生，</w:t>
      </w:r>
      <w:r>
        <w:rPr>
          <w:rFonts w:eastAsia="PMingLiU" w:hAnsi="宋体"/>
          <w:kern w:val="0"/>
          <w:sz w:val="24"/>
          <w:szCs w:val="24"/>
          <w:lang w:eastAsia="zh-TW"/>
        </w:rPr>
        <w:t>57</w:t>
      </w:r>
      <w:r w:rsidRPr="00E041E6">
        <w:rPr>
          <w:rFonts w:eastAsia="PMingLiU" w:hAnsi="宋体" w:hint="eastAsia"/>
          <w:kern w:val="0"/>
          <w:sz w:val="24"/>
          <w:szCs w:val="24"/>
          <w:lang w:eastAsia="zh-TW"/>
        </w:rPr>
        <w:t>歲，研究員級高級工程師。</w:t>
      </w:r>
      <w:r w:rsidRPr="003A0F4E">
        <w:rPr>
          <w:rFonts w:eastAsia="PMingLiU" w:hAnsi="宋体" w:hint="eastAsia"/>
          <w:kern w:val="0"/>
          <w:sz w:val="24"/>
          <w:szCs w:val="24"/>
          <w:lang w:eastAsia="zh-TW"/>
        </w:rPr>
        <w:t>陳先生於</w:t>
      </w:r>
      <w:r w:rsidRPr="00E041E6">
        <w:rPr>
          <w:rFonts w:eastAsia="PMingLiU" w:hAnsi="宋体"/>
          <w:kern w:val="0"/>
          <w:sz w:val="24"/>
          <w:szCs w:val="24"/>
          <w:lang w:eastAsia="zh-TW"/>
        </w:rPr>
        <w:t>2013</w:t>
      </w:r>
      <w:r w:rsidRPr="003A0F4E">
        <w:rPr>
          <w:rFonts w:eastAsia="PMingLiU" w:hAnsi="宋体" w:hint="eastAsia"/>
          <w:kern w:val="0"/>
          <w:sz w:val="24"/>
          <w:szCs w:val="24"/>
          <w:lang w:eastAsia="zh-TW"/>
        </w:rPr>
        <w:t>年加入本集團，現任本公司</w:t>
      </w:r>
      <w:r w:rsidRPr="00F370C7">
        <w:rPr>
          <w:rFonts w:eastAsia="PMingLiU" w:hAnsi="宋体" w:hint="eastAsia"/>
          <w:kern w:val="0"/>
          <w:sz w:val="24"/>
          <w:szCs w:val="24"/>
          <w:lang w:eastAsia="zh-TW"/>
        </w:rPr>
        <w:t>副董事長</w:t>
      </w:r>
      <w:r w:rsidRPr="003A0F4E">
        <w:rPr>
          <w:rFonts w:eastAsia="PMingLiU" w:hAnsi="宋体" w:hint="eastAsia"/>
          <w:kern w:val="0"/>
          <w:sz w:val="24"/>
          <w:szCs w:val="24"/>
          <w:lang w:eastAsia="zh-TW"/>
        </w:rPr>
        <w:t>、執行董事。</w:t>
      </w:r>
      <w:r w:rsidRPr="00E041E6">
        <w:rPr>
          <w:rFonts w:eastAsia="PMingLiU" w:hAnsi="宋体"/>
          <w:kern w:val="0"/>
          <w:sz w:val="24"/>
          <w:szCs w:val="24"/>
          <w:lang w:eastAsia="zh-TW"/>
        </w:rPr>
        <w:t>1983</w:t>
      </w:r>
      <w:r w:rsidRPr="00E041E6">
        <w:rPr>
          <w:rFonts w:eastAsia="PMingLiU" w:hAnsi="宋体" w:hint="eastAsia"/>
          <w:kern w:val="0"/>
          <w:sz w:val="24"/>
          <w:szCs w:val="24"/>
          <w:lang w:eastAsia="zh-TW"/>
        </w:rPr>
        <w:t>年畢業于湖北武漢水運工程學院，同年加入廣州文沖船廠有限責任公司，</w:t>
      </w:r>
      <w:r w:rsidRPr="00E041E6">
        <w:rPr>
          <w:rFonts w:eastAsia="PMingLiU" w:hAnsi="宋体"/>
          <w:kern w:val="0"/>
          <w:sz w:val="24"/>
          <w:szCs w:val="24"/>
          <w:lang w:eastAsia="zh-TW"/>
        </w:rPr>
        <w:t>2002</w:t>
      </w:r>
      <w:r w:rsidRPr="00E041E6">
        <w:rPr>
          <w:rFonts w:eastAsia="PMingLiU" w:hAnsi="宋体" w:hint="eastAsia"/>
          <w:kern w:val="0"/>
          <w:sz w:val="24"/>
          <w:szCs w:val="24"/>
          <w:lang w:eastAsia="zh-TW"/>
        </w:rPr>
        <w:t>年取得工商管理碩士學位。</w:t>
      </w:r>
      <w:r w:rsidRPr="00E041E6">
        <w:rPr>
          <w:rFonts w:eastAsia="PMingLiU" w:hAnsi="宋体"/>
          <w:kern w:val="0"/>
          <w:sz w:val="24"/>
          <w:szCs w:val="24"/>
          <w:lang w:eastAsia="zh-TW"/>
        </w:rPr>
        <w:t>歷任廣州文沖船廠有限責任公司舾裝工程部副部長、部長、總經理助理、副總經理，廣州黃埔造船有限公司總經理、黨委書記、副董事長、董事長</w:t>
      </w:r>
      <w:r w:rsidRPr="00E041E6">
        <w:rPr>
          <w:rFonts w:eastAsia="PMingLiU" w:hAnsi="宋体"/>
          <w:kern w:val="0"/>
          <w:sz w:val="24"/>
          <w:szCs w:val="24"/>
          <w:lang w:eastAsia="zh-TW"/>
        </w:rPr>
        <w:t>,</w:t>
      </w:r>
      <w:r w:rsidRPr="00E041E6">
        <w:rPr>
          <w:rFonts w:eastAsia="PMingLiU" w:hAnsi="宋体" w:hint="eastAsia"/>
          <w:kern w:val="0"/>
          <w:sz w:val="24"/>
          <w:szCs w:val="24"/>
          <w:lang w:eastAsia="zh-TW"/>
        </w:rPr>
        <w:t>中船黃埔文沖船舶有限公司董事長、黨委書記；現任廣船國際有限公司董事長、黨委書記。</w:t>
      </w:r>
    </w:p>
    <w:p w:rsidR="0026578F" w:rsidRDefault="0026578F" w:rsidP="0026578F">
      <w:pPr>
        <w:widowControl/>
        <w:overflowPunct w:val="0"/>
        <w:autoSpaceDE w:val="0"/>
        <w:autoSpaceDN w:val="0"/>
        <w:adjustRightInd w:val="0"/>
        <w:snapToGrid w:val="0"/>
        <w:textAlignment w:val="baseline"/>
        <w:rPr>
          <w:rFonts w:eastAsia="PMingLiU" w:hAnsi="宋体"/>
          <w:b/>
          <w:color w:val="000000"/>
          <w:kern w:val="0"/>
          <w:sz w:val="24"/>
          <w:szCs w:val="24"/>
          <w:lang w:eastAsia="zh-TW"/>
        </w:rPr>
      </w:pPr>
    </w:p>
    <w:p w:rsidR="0026578F" w:rsidRPr="00E041E6" w:rsidRDefault="0026578F" w:rsidP="0026578F">
      <w:pPr>
        <w:widowControl/>
        <w:overflowPunct w:val="0"/>
        <w:autoSpaceDE w:val="0"/>
        <w:autoSpaceDN w:val="0"/>
        <w:adjustRightInd w:val="0"/>
        <w:snapToGrid w:val="0"/>
        <w:textAlignment w:val="baseline"/>
        <w:rPr>
          <w:rFonts w:eastAsia="PMingLiU" w:hAnsi="宋体"/>
          <w:kern w:val="0"/>
          <w:sz w:val="24"/>
          <w:szCs w:val="24"/>
          <w:lang w:eastAsia="zh-TW"/>
        </w:rPr>
      </w:pPr>
      <w:r w:rsidRPr="00E041E6">
        <w:rPr>
          <w:rFonts w:eastAsia="PMingLiU" w:hAnsi="宋体" w:hint="eastAsia"/>
          <w:kern w:val="0"/>
          <w:sz w:val="24"/>
          <w:szCs w:val="24"/>
          <w:lang w:eastAsia="zh-TW"/>
        </w:rPr>
        <w:t>除上文所披露者外，陳先生於過去三年並無於本公司或本集團其他成員公司擔任任何其他職務且亦無於其他上市公司擔任任何職務。除所披露者外，陳先生與本公司任何董事、監事、高級管理層、主要股東或控股股東並無任何關係，亦概無擁有任何根據證券及期貨條例第</w:t>
      </w:r>
      <w:r w:rsidRPr="00E041E6">
        <w:rPr>
          <w:rFonts w:eastAsia="PMingLiU" w:hAnsi="宋体"/>
          <w:kern w:val="0"/>
          <w:sz w:val="24"/>
          <w:szCs w:val="24"/>
          <w:lang w:eastAsia="zh-TW"/>
        </w:rPr>
        <w:t>XV</w:t>
      </w:r>
      <w:r w:rsidRPr="00E041E6">
        <w:rPr>
          <w:rFonts w:eastAsia="PMingLiU" w:hAnsi="宋体" w:hint="eastAsia"/>
          <w:kern w:val="0"/>
          <w:sz w:val="24"/>
          <w:szCs w:val="24"/>
          <w:lang w:eastAsia="zh-TW"/>
        </w:rPr>
        <w:t>部定義之證券權益。</w:t>
      </w:r>
    </w:p>
    <w:p w:rsidR="0026578F" w:rsidRPr="00E041E6" w:rsidRDefault="0026578F" w:rsidP="0026578F">
      <w:pPr>
        <w:widowControl/>
        <w:overflowPunct w:val="0"/>
        <w:autoSpaceDE w:val="0"/>
        <w:autoSpaceDN w:val="0"/>
        <w:adjustRightInd w:val="0"/>
        <w:snapToGrid w:val="0"/>
        <w:textAlignment w:val="baseline"/>
        <w:rPr>
          <w:rFonts w:eastAsia="PMingLiU" w:hAnsi="宋体"/>
          <w:kern w:val="0"/>
          <w:sz w:val="24"/>
          <w:szCs w:val="24"/>
          <w:lang w:eastAsia="zh-TW"/>
        </w:rPr>
      </w:pPr>
    </w:p>
    <w:p w:rsidR="0026578F" w:rsidRDefault="0026578F" w:rsidP="0026578F">
      <w:pPr>
        <w:widowControl/>
        <w:overflowPunct w:val="0"/>
        <w:autoSpaceDE w:val="0"/>
        <w:autoSpaceDN w:val="0"/>
        <w:adjustRightInd w:val="0"/>
        <w:snapToGrid w:val="0"/>
        <w:textAlignment w:val="baseline"/>
        <w:rPr>
          <w:rFonts w:eastAsia="PMingLiU" w:hAnsi="宋体"/>
          <w:kern w:val="0"/>
          <w:sz w:val="24"/>
          <w:szCs w:val="24"/>
          <w:lang w:eastAsia="zh-TW"/>
        </w:rPr>
      </w:pPr>
      <w:r w:rsidRPr="0041266D">
        <w:rPr>
          <w:rFonts w:eastAsia="PMingLiU" w:hAnsi="宋体" w:hint="eastAsia"/>
          <w:kern w:val="0"/>
          <w:sz w:val="24"/>
          <w:szCs w:val="24"/>
          <w:lang w:eastAsia="zh-TW"/>
        </w:rPr>
        <w:lastRenderedPageBreak/>
        <w:t>待股東於臨時股東大會上批准後，本公司將與</w:t>
      </w:r>
      <w:r w:rsidRPr="0015407A">
        <w:rPr>
          <w:rFonts w:eastAsia="PMingLiU" w:hAnsi="宋体" w:hint="eastAsia"/>
          <w:kern w:val="0"/>
          <w:sz w:val="24"/>
          <w:szCs w:val="24"/>
          <w:lang w:eastAsia="zh-TW"/>
        </w:rPr>
        <w:t>陳</w:t>
      </w:r>
      <w:r w:rsidRPr="0041266D">
        <w:rPr>
          <w:rFonts w:eastAsia="PMingLiU" w:hAnsi="宋体" w:hint="eastAsia"/>
          <w:kern w:val="0"/>
          <w:sz w:val="24"/>
          <w:szCs w:val="24"/>
          <w:lang w:eastAsia="zh-TW"/>
        </w:rPr>
        <w:t>先生訂立服務合約。</w:t>
      </w:r>
      <w:r w:rsidRPr="0015407A">
        <w:rPr>
          <w:rFonts w:eastAsia="PMingLiU" w:hAnsi="宋体" w:hint="eastAsia"/>
          <w:kern w:val="0"/>
          <w:sz w:val="24"/>
          <w:szCs w:val="24"/>
          <w:lang w:eastAsia="zh-TW"/>
        </w:rPr>
        <w:t>陳</w:t>
      </w:r>
      <w:r>
        <w:rPr>
          <w:rFonts w:eastAsia="PMingLiU" w:hAnsi="宋体" w:hint="eastAsia"/>
          <w:kern w:val="0"/>
          <w:sz w:val="24"/>
          <w:szCs w:val="24"/>
          <w:lang w:eastAsia="zh-TW"/>
        </w:rPr>
        <w:t>先生的服務年期將自彼獲委任當日起至本公司第十屆董事會屆滿為止，</w:t>
      </w:r>
      <w:r w:rsidRPr="0041266D">
        <w:rPr>
          <w:rFonts w:eastAsia="PMingLiU" w:hAnsi="宋体" w:hint="eastAsia"/>
          <w:kern w:val="0"/>
          <w:sz w:val="24"/>
          <w:szCs w:val="24"/>
          <w:lang w:eastAsia="zh-TW"/>
        </w:rPr>
        <w:t>根據公司《中船防務第十屆董事、監事及高級管理人員薪酬方案》</w:t>
      </w:r>
      <w:r w:rsidRPr="0015407A">
        <w:rPr>
          <w:rFonts w:eastAsia="PMingLiU" w:hAnsi="宋体" w:hint="eastAsia"/>
          <w:kern w:val="0"/>
          <w:sz w:val="24"/>
          <w:szCs w:val="24"/>
          <w:lang w:eastAsia="zh-TW"/>
        </w:rPr>
        <w:t>，陳</w:t>
      </w:r>
      <w:r w:rsidRPr="0041266D">
        <w:rPr>
          <w:rFonts w:eastAsia="PMingLiU" w:hAnsi="宋体" w:hint="eastAsia"/>
          <w:kern w:val="0"/>
          <w:sz w:val="24"/>
          <w:szCs w:val="24"/>
          <w:lang w:eastAsia="zh-TW"/>
        </w:rPr>
        <w:t>先生</w:t>
      </w:r>
      <w:r w:rsidRPr="0015407A">
        <w:rPr>
          <w:rFonts w:eastAsia="PMingLiU" w:hAnsi="宋体" w:hint="eastAsia"/>
          <w:kern w:val="0"/>
          <w:sz w:val="24"/>
          <w:szCs w:val="24"/>
          <w:lang w:eastAsia="zh-TW"/>
        </w:rPr>
        <w:t>由中船集團進行績效考核並在中船集團領取薪酬</w:t>
      </w:r>
      <w:r w:rsidRPr="0041266D">
        <w:rPr>
          <w:rFonts w:eastAsia="PMingLiU" w:hAnsi="宋体" w:hint="eastAsia"/>
          <w:kern w:val="0"/>
          <w:sz w:val="24"/>
          <w:szCs w:val="24"/>
          <w:lang w:eastAsia="zh-TW"/>
        </w:rPr>
        <w:t>。</w:t>
      </w:r>
    </w:p>
    <w:p w:rsidR="0026578F" w:rsidRPr="00E041E6" w:rsidRDefault="0026578F" w:rsidP="0026578F">
      <w:pPr>
        <w:widowControl/>
        <w:overflowPunct w:val="0"/>
        <w:autoSpaceDE w:val="0"/>
        <w:autoSpaceDN w:val="0"/>
        <w:adjustRightInd w:val="0"/>
        <w:snapToGrid w:val="0"/>
        <w:textAlignment w:val="baseline"/>
        <w:rPr>
          <w:rFonts w:eastAsia="PMingLiU" w:hAnsi="宋体"/>
          <w:kern w:val="0"/>
          <w:sz w:val="24"/>
          <w:szCs w:val="24"/>
          <w:lang w:eastAsia="zh-TW"/>
        </w:rPr>
      </w:pPr>
    </w:p>
    <w:p w:rsidR="0026578F" w:rsidRDefault="0026578F" w:rsidP="0026578F">
      <w:pPr>
        <w:widowControl/>
        <w:overflowPunct w:val="0"/>
        <w:autoSpaceDE w:val="0"/>
        <w:autoSpaceDN w:val="0"/>
        <w:adjustRightInd w:val="0"/>
        <w:snapToGrid w:val="0"/>
        <w:textAlignment w:val="baseline"/>
        <w:rPr>
          <w:rFonts w:eastAsia="PMingLiU" w:hAnsi="宋体"/>
          <w:kern w:val="0"/>
          <w:sz w:val="24"/>
          <w:szCs w:val="24"/>
          <w:lang w:eastAsia="zh-TW"/>
        </w:rPr>
      </w:pPr>
      <w:r w:rsidRPr="00E041E6">
        <w:rPr>
          <w:rFonts w:eastAsia="PMingLiU" w:hAnsi="宋体" w:hint="eastAsia"/>
          <w:kern w:val="0"/>
          <w:sz w:val="24"/>
          <w:szCs w:val="24"/>
          <w:lang w:eastAsia="zh-TW"/>
        </w:rPr>
        <w:t>除上文所披露者外，據董事於作出一切合理查詢後所深知、盡悉及確信，概無有關委任陳先生的其他事宜須敦請股東垂注，亦無有關陳先生的其他資料須根據香港上市規則第</w:t>
      </w:r>
      <w:r w:rsidRPr="00E041E6">
        <w:rPr>
          <w:rFonts w:eastAsia="PMingLiU" w:hAnsi="宋体"/>
          <w:kern w:val="0"/>
          <w:sz w:val="24"/>
          <w:szCs w:val="24"/>
          <w:lang w:eastAsia="zh-TW"/>
        </w:rPr>
        <w:t>13.51(2) (h)</w:t>
      </w:r>
      <w:r w:rsidRPr="00E041E6">
        <w:rPr>
          <w:rFonts w:eastAsia="PMingLiU" w:hAnsi="宋体" w:hint="eastAsia"/>
          <w:kern w:val="0"/>
          <w:sz w:val="24"/>
          <w:szCs w:val="24"/>
          <w:lang w:eastAsia="zh-TW"/>
        </w:rPr>
        <w:t>至</w:t>
      </w:r>
      <w:r w:rsidRPr="00E041E6">
        <w:rPr>
          <w:rFonts w:eastAsia="PMingLiU" w:hAnsi="宋体"/>
          <w:kern w:val="0"/>
          <w:sz w:val="24"/>
          <w:szCs w:val="24"/>
          <w:lang w:eastAsia="zh-TW"/>
        </w:rPr>
        <w:t>(v)</w:t>
      </w:r>
      <w:r w:rsidRPr="00E041E6">
        <w:rPr>
          <w:rFonts w:eastAsia="PMingLiU" w:hAnsi="宋体" w:hint="eastAsia"/>
          <w:kern w:val="0"/>
          <w:sz w:val="24"/>
          <w:szCs w:val="24"/>
          <w:lang w:eastAsia="zh-TW"/>
        </w:rPr>
        <w:t>條的規定而須予以披露的資料。</w:t>
      </w:r>
    </w:p>
    <w:p w:rsidR="0026578F" w:rsidRPr="00E041E6" w:rsidRDefault="0026578F" w:rsidP="0026578F">
      <w:pPr>
        <w:widowControl/>
        <w:overflowPunct w:val="0"/>
        <w:autoSpaceDE w:val="0"/>
        <w:autoSpaceDN w:val="0"/>
        <w:adjustRightInd w:val="0"/>
        <w:snapToGrid w:val="0"/>
        <w:textAlignment w:val="baseline"/>
        <w:rPr>
          <w:rFonts w:eastAsia="PMingLiU" w:hAnsi="宋体" w:hint="eastAsia"/>
          <w:kern w:val="0"/>
          <w:sz w:val="24"/>
          <w:szCs w:val="24"/>
          <w:lang w:eastAsia="zh-TW"/>
        </w:rPr>
      </w:pPr>
    </w:p>
    <w:p w:rsidR="0026578F" w:rsidRPr="00AE7FAA" w:rsidRDefault="0026578F" w:rsidP="0026578F">
      <w:pPr>
        <w:widowControl/>
        <w:overflowPunct w:val="0"/>
        <w:autoSpaceDE w:val="0"/>
        <w:autoSpaceDN w:val="0"/>
        <w:adjustRightInd w:val="0"/>
        <w:snapToGrid w:val="0"/>
        <w:textAlignment w:val="baseline"/>
        <w:rPr>
          <w:b/>
          <w:color w:val="000000"/>
          <w:kern w:val="0"/>
          <w:sz w:val="24"/>
          <w:szCs w:val="24"/>
        </w:rPr>
      </w:pPr>
      <w:r w:rsidRPr="00AE7FAA">
        <w:rPr>
          <w:rFonts w:eastAsia="PMingLiU" w:hAnsi="宋体" w:hint="eastAsia"/>
          <w:b/>
          <w:color w:val="000000"/>
          <w:kern w:val="0"/>
          <w:sz w:val="24"/>
          <w:szCs w:val="24"/>
          <w:lang w:eastAsia="zh-TW"/>
        </w:rPr>
        <w:t>陳激</w:t>
      </w:r>
    </w:p>
    <w:p w:rsidR="0026578F" w:rsidRPr="00834489" w:rsidRDefault="0026578F" w:rsidP="0026578F">
      <w:pPr>
        <w:widowControl/>
        <w:overflowPunct w:val="0"/>
        <w:autoSpaceDE w:val="0"/>
        <w:autoSpaceDN w:val="0"/>
        <w:adjustRightInd w:val="0"/>
        <w:snapToGrid w:val="0"/>
        <w:textAlignment w:val="baseline"/>
        <w:rPr>
          <w:rFonts w:hAnsi="宋体" w:hint="eastAsia"/>
          <w:kern w:val="0"/>
          <w:sz w:val="24"/>
          <w:szCs w:val="24"/>
        </w:rPr>
      </w:pPr>
    </w:p>
    <w:p w:rsidR="0026578F" w:rsidRPr="00834489" w:rsidRDefault="0026578F" w:rsidP="0026578F">
      <w:pPr>
        <w:pStyle w:val="p0"/>
        <w:snapToGrid w:val="0"/>
        <w:rPr>
          <w:rFonts w:eastAsia="PMingLiU" w:hAnsi="宋体" w:hint="eastAsia"/>
          <w:sz w:val="24"/>
          <w:szCs w:val="24"/>
          <w:lang w:eastAsia="zh-TW"/>
        </w:rPr>
      </w:pPr>
      <w:r w:rsidRPr="00834489">
        <w:rPr>
          <w:rFonts w:eastAsia="PMingLiU" w:hAnsi="宋体" w:hint="eastAsia"/>
          <w:sz w:val="24"/>
          <w:szCs w:val="24"/>
          <w:lang w:eastAsia="zh-TW"/>
        </w:rPr>
        <w:t>陳激先生，</w:t>
      </w:r>
      <w:r>
        <w:rPr>
          <w:rFonts w:eastAsia="PMingLiU" w:hAnsi="宋体"/>
          <w:sz w:val="24"/>
          <w:szCs w:val="24"/>
          <w:lang w:eastAsia="zh-TW"/>
        </w:rPr>
        <w:t>53</w:t>
      </w:r>
      <w:r w:rsidRPr="00834489">
        <w:rPr>
          <w:rFonts w:eastAsia="PMingLiU" w:hAnsi="宋体" w:hint="eastAsia"/>
          <w:sz w:val="24"/>
          <w:szCs w:val="24"/>
          <w:lang w:eastAsia="zh-TW"/>
        </w:rPr>
        <w:t>歲</w:t>
      </w:r>
      <w:r w:rsidRPr="002D4B3E">
        <w:rPr>
          <w:rFonts w:eastAsia="PMingLiU" w:hAnsi="宋体" w:hint="eastAsia"/>
          <w:sz w:val="24"/>
          <w:szCs w:val="24"/>
          <w:lang w:eastAsia="zh-TW"/>
        </w:rPr>
        <w:t>，研究員級高級工程師。</w:t>
      </w:r>
      <w:r w:rsidRPr="003A0F4E">
        <w:rPr>
          <w:rFonts w:eastAsia="PMingLiU" w:hAnsi="宋体" w:hint="eastAsia"/>
          <w:sz w:val="24"/>
          <w:szCs w:val="24"/>
          <w:lang w:eastAsia="zh-TW"/>
        </w:rPr>
        <w:t>陳先生於</w:t>
      </w:r>
      <w:r>
        <w:rPr>
          <w:rFonts w:eastAsia="PMingLiU" w:hAnsi="宋体"/>
          <w:sz w:val="24"/>
          <w:szCs w:val="24"/>
          <w:lang w:eastAsia="zh-TW"/>
        </w:rPr>
        <w:t>1997</w:t>
      </w:r>
      <w:r w:rsidRPr="003A0F4E">
        <w:rPr>
          <w:rFonts w:eastAsia="PMingLiU" w:hAnsi="宋体" w:hint="eastAsia"/>
          <w:sz w:val="24"/>
          <w:szCs w:val="24"/>
          <w:lang w:eastAsia="zh-TW"/>
        </w:rPr>
        <w:t>年加入本集團，現任本公司執行董事。</w:t>
      </w:r>
      <w:r w:rsidRPr="002D4B3E">
        <w:rPr>
          <w:rFonts w:eastAsia="PMingLiU" w:hAnsi="宋体"/>
          <w:sz w:val="24"/>
          <w:szCs w:val="24"/>
          <w:lang w:eastAsia="zh-TW"/>
        </w:rPr>
        <w:t>1989</w:t>
      </w:r>
      <w:r w:rsidRPr="002D4B3E">
        <w:rPr>
          <w:rFonts w:eastAsia="PMingLiU" w:hAnsi="宋体" w:hint="eastAsia"/>
          <w:sz w:val="24"/>
          <w:szCs w:val="24"/>
          <w:lang w:eastAsia="zh-TW"/>
        </w:rPr>
        <w:t>年畢業于上海交通大學船舶工程專業，獲得工學學士學位；</w:t>
      </w:r>
      <w:r w:rsidRPr="002D4B3E">
        <w:rPr>
          <w:rFonts w:eastAsia="PMingLiU" w:hAnsi="宋体"/>
          <w:sz w:val="24"/>
          <w:szCs w:val="24"/>
          <w:lang w:eastAsia="zh-TW"/>
        </w:rPr>
        <w:t>2001</w:t>
      </w:r>
      <w:r w:rsidRPr="002D4B3E">
        <w:rPr>
          <w:rFonts w:eastAsia="PMingLiU" w:hAnsi="宋体" w:hint="eastAsia"/>
          <w:sz w:val="24"/>
          <w:szCs w:val="24"/>
          <w:lang w:eastAsia="zh-TW"/>
        </w:rPr>
        <w:t>年畢業於華南理工大學工商管理專業，獲得碩士研究生學位。歷任廣州廣船國際股份有限公司修船事業部經理助理、重型機械工程事業部副經理、廣州廣船國際股份有限公司董事、副總經理、黨委副書記、紀委書記、工會主席、廣船國際有限公司紀委書記、廣州造船廠有限公司黨委書記。現任廣船國際有限公司總經理、黨委副書記；廣州文沖船舶修造有限公司董事長。</w:t>
      </w:r>
    </w:p>
    <w:p w:rsidR="0026578F" w:rsidRPr="00834489" w:rsidRDefault="0026578F" w:rsidP="0026578F">
      <w:pPr>
        <w:widowControl/>
        <w:overflowPunct w:val="0"/>
        <w:autoSpaceDE w:val="0"/>
        <w:autoSpaceDN w:val="0"/>
        <w:adjustRightInd w:val="0"/>
        <w:snapToGrid w:val="0"/>
        <w:textAlignment w:val="baseline"/>
        <w:rPr>
          <w:kern w:val="0"/>
          <w:sz w:val="24"/>
          <w:szCs w:val="24"/>
          <w:lang w:eastAsia="zh-TW"/>
        </w:rPr>
      </w:pPr>
    </w:p>
    <w:p w:rsidR="0026578F" w:rsidRPr="00834489" w:rsidRDefault="0026578F" w:rsidP="0026578F">
      <w:pPr>
        <w:autoSpaceDE w:val="0"/>
        <w:autoSpaceDN w:val="0"/>
        <w:adjustRightInd w:val="0"/>
        <w:snapToGrid w:val="0"/>
        <w:rPr>
          <w:kern w:val="0"/>
          <w:sz w:val="24"/>
          <w:szCs w:val="24"/>
          <w:lang w:eastAsia="zh-TW"/>
        </w:rPr>
      </w:pPr>
      <w:r w:rsidRPr="00AF2542">
        <w:rPr>
          <w:rFonts w:eastAsia="PMingLiU" w:hAnsi="宋体" w:hint="eastAsia"/>
          <w:kern w:val="0"/>
          <w:sz w:val="24"/>
          <w:szCs w:val="24"/>
          <w:lang w:eastAsia="zh-TW"/>
        </w:rPr>
        <w:t>除上文所披露者外，陳先生於過去三年並無於本公司或本集團其他成員公司擔任任何其他職務且亦無於其他上市公司擔任任何職務。除所披露者外，陳先生與本公司任何董事、監事、高級管理層、主要股東或控股股東並無任何關係</w:t>
      </w:r>
      <w:r w:rsidRPr="00A5656E">
        <w:rPr>
          <w:rFonts w:eastAsia="PMingLiU" w:hAnsi="宋体" w:hint="eastAsia"/>
          <w:kern w:val="0"/>
          <w:sz w:val="24"/>
          <w:szCs w:val="24"/>
          <w:lang w:eastAsia="zh-TW"/>
        </w:rPr>
        <w:t>，亦概無擁有任何根據證券及期貨條例第</w:t>
      </w:r>
      <w:r w:rsidRPr="00A5656E">
        <w:rPr>
          <w:rFonts w:eastAsia="PMingLiU" w:hAnsi="宋体"/>
          <w:kern w:val="0"/>
          <w:sz w:val="24"/>
          <w:szCs w:val="24"/>
          <w:lang w:eastAsia="zh-TW"/>
        </w:rPr>
        <w:t>XV</w:t>
      </w:r>
      <w:r w:rsidRPr="00A5656E">
        <w:rPr>
          <w:rFonts w:eastAsia="PMingLiU" w:hAnsi="宋体" w:hint="eastAsia"/>
          <w:kern w:val="0"/>
          <w:sz w:val="24"/>
          <w:szCs w:val="24"/>
          <w:lang w:eastAsia="zh-TW"/>
        </w:rPr>
        <w:t>部定義之證券權益。</w:t>
      </w:r>
    </w:p>
    <w:p w:rsidR="0026578F" w:rsidRPr="00834489" w:rsidRDefault="0026578F" w:rsidP="0026578F">
      <w:pPr>
        <w:autoSpaceDE w:val="0"/>
        <w:autoSpaceDN w:val="0"/>
        <w:adjustRightInd w:val="0"/>
        <w:snapToGrid w:val="0"/>
        <w:rPr>
          <w:kern w:val="0"/>
          <w:sz w:val="24"/>
          <w:szCs w:val="24"/>
          <w:lang w:eastAsia="zh-TW"/>
        </w:rPr>
      </w:pPr>
    </w:p>
    <w:p w:rsidR="0026578F" w:rsidRPr="000E61F6" w:rsidRDefault="0026578F" w:rsidP="0026578F">
      <w:pPr>
        <w:autoSpaceDE w:val="0"/>
        <w:autoSpaceDN w:val="0"/>
        <w:adjustRightInd w:val="0"/>
        <w:snapToGrid w:val="0"/>
        <w:rPr>
          <w:rFonts w:hAnsi="宋体"/>
          <w:kern w:val="0"/>
          <w:sz w:val="24"/>
          <w:szCs w:val="24"/>
        </w:rPr>
      </w:pPr>
      <w:r w:rsidRPr="0015407A">
        <w:rPr>
          <w:rFonts w:eastAsia="PMingLiU" w:hAnsi="宋体" w:hint="eastAsia"/>
          <w:kern w:val="0"/>
          <w:sz w:val="24"/>
          <w:szCs w:val="24"/>
          <w:lang w:eastAsia="zh-TW"/>
        </w:rPr>
        <w:t>待股東於臨時股東大會上批准後，本公司將與陳先生訂立服務合約。陳先生的服務年期將自彼獲委任當日起至本公司第十屆董事會屆滿為止，根據公司《中船防務第十屆董事、監事及高級管理人員薪酬方案》，陳先生由中船集團進行績效考核並在中船集團領取薪酬。</w:t>
      </w:r>
    </w:p>
    <w:p w:rsidR="0026578F" w:rsidRPr="00CE5930" w:rsidRDefault="0026578F" w:rsidP="0026578F">
      <w:pPr>
        <w:autoSpaceDE w:val="0"/>
        <w:autoSpaceDN w:val="0"/>
        <w:adjustRightInd w:val="0"/>
        <w:snapToGrid w:val="0"/>
        <w:rPr>
          <w:kern w:val="0"/>
          <w:sz w:val="24"/>
          <w:szCs w:val="24"/>
          <w:lang w:eastAsia="zh-TW"/>
        </w:rPr>
      </w:pPr>
    </w:p>
    <w:p w:rsidR="0026578F" w:rsidRPr="00834489" w:rsidRDefault="0026578F" w:rsidP="0026578F">
      <w:pPr>
        <w:widowControl/>
        <w:overflowPunct w:val="0"/>
        <w:autoSpaceDE w:val="0"/>
        <w:autoSpaceDN w:val="0"/>
        <w:adjustRightInd w:val="0"/>
        <w:snapToGrid w:val="0"/>
        <w:textAlignment w:val="baseline"/>
        <w:rPr>
          <w:color w:val="000000"/>
          <w:kern w:val="0"/>
          <w:sz w:val="24"/>
          <w:szCs w:val="24"/>
          <w:lang w:eastAsia="zh-TW"/>
        </w:rPr>
      </w:pPr>
      <w:r w:rsidRPr="00AF2542">
        <w:rPr>
          <w:rFonts w:eastAsia="PMingLiU" w:hAnsi="宋体" w:hint="eastAsia"/>
          <w:kern w:val="0"/>
          <w:sz w:val="24"/>
          <w:szCs w:val="24"/>
          <w:lang w:eastAsia="zh-TW"/>
        </w:rPr>
        <w:t>除上文所披露者外，據董事於作出一切合理查詢後所深知、盡悉及確信，概無有關委任陳先生的其他事宜須敦請股東垂注，亦無有關陳先生的其他資料須根據香港上市規則第</w:t>
      </w:r>
      <w:r w:rsidRPr="00AF2542">
        <w:rPr>
          <w:rFonts w:eastAsia="PMingLiU"/>
          <w:color w:val="000000"/>
          <w:kern w:val="0"/>
          <w:sz w:val="24"/>
          <w:szCs w:val="24"/>
          <w:lang w:eastAsia="zh-TW"/>
        </w:rPr>
        <w:t>13.51(2)</w:t>
      </w:r>
      <w:r w:rsidRPr="00AF2542">
        <w:rPr>
          <w:rFonts w:eastAsia="PMingLiU"/>
          <w:sz w:val="24"/>
          <w:szCs w:val="24"/>
          <w:lang w:eastAsia="zh-TW"/>
        </w:rPr>
        <w:t xml:space="preserve"> </w:t>
      </w:r>
      <w:r w:rsidRPr="00AF2542">
        <w:rPr>
          <w:rFonts w:eastAsia="PMingLiU"/>
          <w:color w:val="000000"/>
          <w:kern w:val="0"/>
          <w:sz w:val="24"/>
          <w:szCs w:val="24"/>
          <w:lang w:eastAsia="zh-TW"/>
        </w:rPr>
        <w:t>(h)</w:t>
      </w:r>
      <w:r w:rsidRPr="00AF2542">
        <w:rPr>
          <w:rFonts w:eastAsia="PMingLiU" w:hint="eastAsia"/>
          <w:color w:val="000000"/>
          <w:kern w:val="0"/>
          <w:sz w:val="24"/>
          <w:szCs w:val="24"/>
          <w:lang w:eastAsia="zh-TW"/>
        </w:rPr>
        <w:t>至</w:t>
      </w:r>
      <w:r w:rsidRPr="00AF2542">
        <w:rPr>
          <w:rFonts w:eastAsia="PMingLiU"/>
          <w:color w:val="000000"/>
          <w:kern w:val="0"/>
          <w:sz w:val="24"/>
          <w:szCs w:val="24"/>
          <w:lang w:eastAsia="zh-TW"/>
        </w:rPr>
        <w:t>(v)</w:t>
      </w:r>
      <w:r w:rsidRPr="00AF2542">
        <w:rPr>
          <w:rFonts w:eastAsia="PMingLiU" w:hAnsi="宋体" w:hint="eastAsia"/>
          <w:color w:val="000000"/>
          <w:kern w:val="0"/>
          <w:sz w:val="24"/>
          <w:szCs w:val="24"/>
          <w:lang w:eastAsia="zh-TW"/>
        </w:rPr>
        <w:t>條的規定而須予以披露的資料。</w:t>
      </w:r>
    </w:p>
    <w:p w:rsidR="0026578F" w:rsidRPr="00834489" w:rsidRDefault="0026578F" w:rsidP="0026578F">
      <w:pPr>
        <w:widowControl/>
        <w:overflowPunct w:val="0"/>
        <w:autoSpaceDE w:val="0"/>
        <w:autoSpaceDN w:val="0"/>
        <w:adjustRightInd w:val="0"/>
        <w:snapToGrid w:val="0"/>
        <w:textAlignment w:val="baseline"/>
        <w:rPr>
          <w:color w:val="000000"/>
          <w:kern w:val="0"/>
          <w:sz w:val="24"/>
          <w:szCs w:val="24"/>
          <w:lang w:eastAsia="zh-TW"/>
        </w:rPr>
      </w:pPr>
    </w:p>
    <w:p w:rsidR="0026578F" w:rsidRDefault="0026578F" w:rsidP="0026578F">
      <w:pPr>
        <w:widowControl/>
        <w:snapToGrid w:val="0"/>
        <w:rPr>
          <w:rFonts w:eastAsia="PMingLiU" w:hAnsi="宋体"/>
          <w:b/>
          <w:color w:val="000000"/>
          <w:kern w:val="0"/>
          <w:sz w:val="24"/>
          <w:szCs w:val="24"/>
          <w:lang w:eastAsia="zh-TW"/>
        </w:rPr>
      </w:pPr>
      <w:r w:rsidRPr="00415ACD">
        <w:rPr>
          <w:rFonts w:eastAsia="PMingLiU" w:hAnsi="宋体" w:hint="eastAsia"/>
          <w:b/>
          <w:color w:val="000000"/>
          <w:kern w:val="0"/>
          <w:sz w:val="24"/>
          <w:szCs w:val="24"/>
          <w:lang w:eastAsia="zh-TW"/>
        </w:rPr>
        <w:t>顧遠</w:t>
      </w:r>
    </w:p>
    <w:p w:rsidR="0026578F" w:rsidRDefault="0026578F" w:rsidP="0026578F">
      <w:pPr>
        <w:widowControl/>
        <w:snapToGrid w:val="0"/>
        <w:rPr>
          <w:rFonts w:eastAsia="PMingLiU" w:hAnsi="宋体"/>
          <w:b/>
          <w:color w:val="000000"/>
          <w:kern w:val="0"/>
          <w:sz w:val="24"/>
          <w:szCs w:val="24"/>
          <w:lang w:eastAsia="zh-TW"/>
        </w:rPr>
      </w:pPr>
    </w:p>
    <w:p w:rsidR="0026578F" w:rsidRDefault="0026578F" w:rsidP="0026578F">
      <w:pPr>
        <w:widowControl/>
        <w:snapToGrid w:val="0"/>
        <w:rPr>
          <w:rFonts w:eastAsia="PMingLiU" w:hAnsi="宋体"/>
          <w:b/>
          <w:color w:val="000000"/>
          <w:kern w:val="0"/>
          <w:sz w:val="24"/>
          <w:szCs w:val="24"/>
          <w:lang w:eastAsia="zh-TW"/>
        </w:rPr>
      </w:pPr>
      <w:r w:rsidRPr="00E041E6">
        <w:rPr>
          <w:rFonts w:eastAsia="PMingLiU" w:hAnsi="宋体" w:hint="eastAsia"/>
          <w:kern w:val="0"/>
          <w:sz w:val="24"/>
          <w:szCs w:val="24"/>
          <w:lang w:eastAsia="zh-TW"/>
        </w:rPr>
        <w:t>顧遠先生，</w:t>
      </w:r>
      <w:r w:rsidRPr="00E041E6">
        <w:rPr>
          <w:rFonts w:eastAsia="PMingLiU" w:hAnsi="宋体"/>
          <w:kern w:val="0"/>
          <w:sz w:val="24"/>
          <w:szCs w:val="24"/>
          <w:lang w:eastAsia="zh-TW"/>
        </w:rPr>
        <w:t>5</w:t>
      </w:r>
      <w:r>
        <w:rPr>
          <w:rFonts w:eastAsia="PMingLiU" w:hAnsi="宋体"/>
          <w:kern w:val="0"/>
          <w:sz w:val="24"/>
          <w:szCs w:val="24"/>
          <w:lang w:eastAsia="zh-TW"/>
        </w:rPr>
        <w:t>1</w:t>
      </w:r>
      <w:r w:rsidRPr="00E041E6">
        <w:rPr>
          <w:rFonts w:eastAsia="PMingLiU" w:hAnsi="宋体" w:hint="eastAsia"/>
          <w:kern w:val="0"/>
          <w:sz w:val="24"/>
          <w:szCs w:val="24"/>
          <w:lang w:eastAsia="zh-TW"/>
        </w:rPr>
        <w:t>歲</w:t>
      </w:r>
      <w:r w:rsidRPr="00E041E6">
        <w:rPr>
          <w:rFonts w:eastAsia="PMingLiU" w:hAnsi="宋体"/>
          <w:kern w:val="0"/>
          <w:sz w:val="24"/>
          <w:szCs w:val="24"/>
          <w:lang w:eastAsia="zh-TW"/>
        </w:rPr>
        <w:t>,</w:t>
      </w:r>
      <w:r w:rsidRPr="00E041E6">
        <w:rPr>
          <w:rFonts w:eastAsia="PMingLiU" w:hAnsi="宋体" w:hint="eastAsia"/>
          <w:kern w:val="0"/>
          <w:sz w:val="24"/>
          <w:szCs w:val="24"/>
          <w:lang w:eastAsia="zh-TW"/>
        </w:rPr>
        <w:t>高級經濟師。</w:t>
      </w:r>
      <w:r w:rsidRPr="00E041E6">
        <w:rPr>
          <w:rFonts w:eastAsia="PMingLiU" w:hAnsi="宋体"/>
          <w:kern w:val="0"/>
          <w:sz w:val="24"/>
          <w:szCs w:val="24"/>
          <w:lang w:eastAsia="zh-TW"/>
        </w:rPr>
        <w:t>1992</w:t>
      </w:r>
      <w:r w:rsidRPr="00E041E6">
        <w:rPr>
          <w:rFonts w:eastAsia="PMingLiU" w:hAnsi="宋体" w:hint="eastAsia"/>
          <w:kern w:val="0"/>
          <w:sz w:val="24"/>
          <w:szCs w:val="24"/>
          <w:lang w:eastAsia="zh-TW"/>
        </w:rPr>
        <w:t>年畢業於北京經濟學院</w:t>
      </w:r>
      <w:r w:rsidRPr="00E041E6">
        <w:rPr>
          <w:rFonts w:eastAsia="PMingLiU" w:hAnsi="宋体"/>
          <w:kern w:val="0"/>
          <w:sz w:val="24"/>
          <w:szCs w:val="24"/>
          <w:lang w:eastAsia="zh-TW"/>
        </w:rPr>
        <w:t>,</w:t>
      </w:r>
      <w:r w:rsidRPr="00E041E6">
        <w:rPr>
          <w:rFonts w:eastAsia="PMingLiU" w:hAnsi="宋体" w:hint="eastAsia"/>
          <w:kern w:val="0"/>
          <w:sz w:val="24"/>
          <w:szCs w:val="24"/>
          <w:lang w:eastAsia="zh-TW"/>
        </w:rPr>
        <w:t>同年加入中國運載火箭技術研究院工作，</w:t>
      </w:r>
      <w:r w:rsidRPr="00E041E6">
        <w:rPr>
          <w:rFonts w:eastAsia="PMingLiU" w:hAnsi="宋体"/>
          <w:kern w:val="0"/>
          <w:sz w:val="24"/>
          <w:szCs w:val="24"/>
          <w:lang w:eastAsia="zh-TW"/>
        </w:rPr>
        <w:t>2001</w:t>
      </w:r>
      <w:r w:rsidRPr="00E041E6">
        <w:rPr>
          <w:rFonts w:eastAsia="PMingLiU" w:hAnsi="宋体" w:hint="eastAsia"/>
          <w:kern w:val="0"/>
          <w:sz w:val="24"/>
          <w:szCs w:val="24"/>
          <w:lang w:eastAsia="zh-TW"/>
        </w:rPr>
        <w:t>年取得北京理工大學工商管理碩士學位。歷任研究院民品總公司綜合處、財務處、經管處副處長、處長；中國航太萬源國際（集團）有限公司總裁助理兼北京萬源工業有限公司總經理；研究院經營投資部副部長；中國長征火箭有限公司常務副總裁、黨總支書記；中國船舶工業集團有限公司經營管理部副主任。現任中國船舶集團有限公司資產部副主任。</w:t>
      </w:r>
    </w:p>
    <w:p w:rsidR="0026578F" w:rsidRPr="00834489" w:rsidRDefault="0026578F" w:rsidP="0026578F">
      <w:pPr>
        <w:widowControl/>
        <w:snapToGrid w:val="0"/>
        <w:rPr>
          <w:color w:val="000000"/>
          <w:kern w:val="0"/>
          <w:sz w:val="24"/>
          <w:szCs w:val="24"/>
          <w:lang w:eastAsia="zh-TW"/>
        </w:rPr>
      </w:pPr>
    </w:p>
    <w:p w:rsidR="0026578F" w:rsidRPr="00F62ECC" w:rsidRDefault="0026578F" w:rsidP="0026578F">
      <w:pPr>
        <w:widowControl/>
        <w:rPr>
          <w:rFonts w:eastAsia="PMingLiU" w:hAnsi="宋体"/>
          <w:color w:val="000000"/>
          <w:kern w:val="0"/>
          <w:sz w:val="24"/>
          <w:szCs w:val="24"/>
          <w:lang w:eastAsia="zh-TW"/>
        </w:rPr>
      </w:pPr>
      <w:r w:rsidRPr="00F62ECC">
        <w:rPr>
          <w:rFonts w:eastAsia="PMingLiU" w:hAnsi="宋体" w:hint="eastAsia"/>
          <w:color w:val="000000"/>
          <w:kern w:val="0"/>
          <w:sz w:val="24"/>
          <w:szCs w:val="24"/>
          <w:lang w:eastAsia="zh-TW"/>
        </w:rPr>
        <w:lastRenderedPageBreak/>
        <w:t>除上文所披露者外，</w:t>
      </w:r>
      <w:r w:rsidRPr="0015407A">
        <w:rPr>
          <w:rFonts w:eastAsia="PMingLiU" w:hAnsi="宋体" w:hint="eastAsia"/>
          <w:color w:val="000000"/>
          <w:kern w:val="0"/>
          <w:sz w:val="24"/>
          <w:szCs w:val="24"/>
          <w:lang w:eastAsia="zh-TW"/>
        </w:rPr>
        <w:t>顧</w:t>
      </w:r>
      <w:r w:rsidRPr="00F62ECC">
        <w:rPr>
          <w:rFonts w:eastAsia="PMingLiU" w:hAnsi="宋体" w:hint="eastAsia"/>
          <w:color w:val="000000"/>
          <w:kern w:val="0"/>
          <w:sz w:val="24"/>
          <w:szCs w:val="24"/>
          <w:lang w:eastAsia="zh-TW"/>
        </w:rPr>
        <w:t>先生於過去三年並無於本公司或本集團其他成員公司擔任任何其他職務且亦無於其他上市公司擔任任何職務。除所披露者外，</w:t>
      </w:r>
      <w:r w:rsidRPr="0015407A">
        <w:rPr>
          <w:rFonts w:eastAsia="PMingLiU" w:hAnsi="宋体" w:hint="eastAsia"/>
          <w:color w:val="000000"/>
          <w:kern w:val="0"/>
          <w:sz w:val="24"/>
          <w:szCs w:val="24"/>
          <w:lang w:eastAsia="zh-TW"/>
        </w:rPr>
        <w:t>顧</w:t>
      </w:r>
      <w:r w:rsidRPr="00F62ECC">
        <w:rPr>
          <w:rFonts w:eastAsia="PMingLiU" w:hAnsi="宋体" w:hint="eastAsia"/>
          <w:color w:val="000000"/>
          <w:kern w:val="0"/>
          <w:sz w:val="24"/>
          <w:szCs w:val="24"/>
          <w:lang w:eastAsia="zh-TW"/>
        </w:rPr>
        <w:t>先生與本公司任何董事、監事、高級管理層、主要股東或控股股東並無任何關係，亦概無擁有任何根據證券及期貨條例第</w:t>
      </w:r>
      <w:r w:rsidRPr="00F62ECC">
        <w:rPr>
          <w:rFonts w:eastAsia="PMingLiU" w:hAnsi="宋体"/>
          <w:color w:val="000000"/>
          <w:kern w:val="0"/>
          <w:sz w:val="24"/>
          <w:szCs w:val="24"/>
          <w:lang w:eastAsia="zh-TW"/>
        </w:rPr>
        <w:t>XV</w:t>
      </w:r>
      <w:r w:rsidRPr="00F62ECC">
        <w:rPr>
          <w:rFonts w:eastAsia="PMingLiU" w:hAnsi="宋体" w:hint="eastAsia"/>
          <w:color w:val="000000"/>
          <w:kern w:val="0"/>
          <w:sz w:val="24"/>
          <w:szCs w:val="24"/>
          <w:lang w:eastAsia="zh-TW"/>
        </w:rPr>
        <w:t>部定義之證券權益。</w:t>
      </w:r>
    </w:p>
    <w:p w:rsidR="0026578F" w:rsidRPr="00F62ECC" w:rsidRDefault="0026578F" w:rsidP="0026578F">
      <w:pPr>
        <w:widowControl/>
        <w:rPr>
          <w:rFonts w:eastAsia="PMingLiU" w:hAnsi="宋体"/>
          <w:color w:val="000000"/>
          <w:kern w:val="0"/>
          <w:sz w:val="24"/>
          <w:szCs w:val="24"/>
          <w:lang w:eastAsia="zh-TW"/>
        </w:rPr>
      </w:pPr>
    </w:p>
    <w:p w:rsidR="0026578F" w:rsidRPr="000E61F6" w:rsidRDefault="0026578F" w:rsidP="0026578F">
      <w:pPr>
        <w:widowControl/>
        <w:rPr>
          <w:rFonts w:hAnsi="宋体" w:hint="eastAsia"/>
          <w:color w:val="000000"/>
          <w:kern w:val="0"/>
          <w:sz w:val="24"/>
          <w:szCs w:val="24"/>
        </w:rPr>
      </w:pPr>
      <w:r>
        <w:rPr>
          <w:rFonts w:eastAsia="PMingLiU" w:hAnsi="宋体" w:hint="eastAsia"/>
          <w:color w:val="000000"/>
          <w:kern w:val="0"/>
          <w:sz w:val="24"/>
          <w:szCs w:val="24"/>
          <w:lang w:eastAsia="zh-TW"/>
        </w:rPr>
        <w:t>待股東於臨時股東大會上批准後，本公司將與</w:t>
      </w:r>
      <w:r w:rsidRPr="0015407A">
        <w:rPr>
          <w:rFonts w:eastAsia="PMingLiU" w:hAnsi="宋体" w:hint="eastAsia"/>
          <w:color w:val="000000"/>
          <w:kern w:val="0"/>
          <w:sz w:val="24"/>
          <w:szCs w:val="24"/>
          <w:lang w:eastAsia="zh-TW"/>
        </w:rPr>
        <w:t>顧先生訂立服務合約。顧</w:t>
      </w:r>
      <w:r>
        <w:rPr>
          <w:rFonts w:eastAsia="PMingLiU" w:hAnsi="宋体" w:hint="eastAsia"/>
          <w:color w:val="000000"/>
          <w:kern w:val="0"/>
          <w:sz w:val="24"/>
          <w:szCs w:val="24"/>
          <w:lang w:eastAsia="zh-TW"/>
        </w:rPr>
        <w:t>先生的服務年期將自彼獲委任當日起至本公司第十屆董事會屆滿為止，</w:t>
      </w:r>
      <w:r w:rsidRPr="0015407A">
        <w:rPr>
          <w:rFonts w:eastAsia="PMingLiU" w:hAnsi="宋体" w:hint="eastAsia"/>
          <w:color w:val="000000"/>
          <w:kern w:val="0"/>
          <w:sz w:val="24"/>
          <w:szCs w:val="24"/>
          <w:lang w:eastAsia="zh-TW"/>
        </w:rPr>
        <w:t>根據公司《中船防務第十屆董事、監事及高級管理人員薪酬方案》，顧先生由中船集團進行績效考核並在中船集團領取薪酬。</w:t>
      </w:r>
    </w:p>
    <w:p w:rsidR="0026578F" w:rsidRPr="00F62ECC" w:rsidRDefault="0026578F" w:rsidP="0026578F">
      <w:pPr>
        <w:widowControl/>
        <w:rPr>
          <w:rFonts w:eastAsia="PMingLiU" w:hAnsi="宋体"/>
          <w:color w:val="000000"/>
          <w:kern w:val="0"/>
          <w:sz w:val="24"/>
          <w:szCs w:val="24"/>
          <w:lang w:eastAsia="zh-TW"/>
        </w:rPr>
      </w:pPr>
    </w:p>
    <w:p w:rsidR="0026578F" w:rsidRPr="00F62ECC" w:rsidRDefault="0026578F" w:rsidP="0026578F">
      <w:pPr>
        <w:widowControl/>
        <w:rPr>
          <w:rFonts w:eastAsia="PMingLiU" w:hAnsi="宋体" w:hint="eastAsia"/>
          <w:color w:val="000000"/>
          <w:kern w:val="0"/>
          <w:sz w:val="24"/>
          <w:szCs w:val="24"/>
          <w:lang w:eastAsia="zh-TW"/>
        </w:rPr>
      </w:pPr>
      <w:r w:rsidRPr="00F62ECC">
        <w:rPr>
          <w:rFonts w:eastAsia="PMingLiU" w:hAnsi="宋体" w:hint="eastAsia"/>
          <w:color w:val="000000"/>
          <w:kern w:val="0"/>
          <w:sz w:val="24"/>
          <w:szCs w:val="24"/>
          <w:lang w:eastAsia="zh-TW"/>
        </w:rPr>
        <w:t>除上文所披露者外，據董事於作出一切合理查詢後所深知、盡悉及確信，概無有關委任</w:t>
      </w:r>
      <w:r w:rsidRPr="0015407A">
        <w:rPr>
          <w:rFonts w:eastAsia="PMingLiU" w:hAnsi="宋体" w:hint="eastAsia"/>
          <w:color w:val="000000"/>
          <w:kern w:val="0"/>
          <w:sz w:val="24"/>
          <w:szCs w:val="24"/>
          <w:lang w:eastAsia="zh-TW"/>
        </w:rPr>
        <w:t>顧</w:t>
      </w:r>
      <w:r w:rsidRPr="00F62ECC">
        <w:rPr>
          <w:rFonts w:eastAsia="PMingLiU" w:hAnsi="宋体" w:hint="eastAsia"/>
          <w:color w:val="000000"/>
          <w:kern w:val="0"/>
          <w:sz w:val="24"/>
          <w:szCs w:val="24"/>
          <w:lang w:eastAsia="zh-TW"/>
        </w:rPr>
        <w:t>先生的其他事宜須敦請股東垂注，亦無有關</w:t>
      </w:r>
      <w:r w:rsidRPr="0015407A">
        <w:rPr>
          <w:rFonts w:eastAsia="PMingLiU" w:hAnsi="宋体" w:hint="eastAsia"/>
          <w:color w:val="000000"/>
          <w:kern w:val="0"/>
          <w:sz w:val="24"/>
          <w:szCs w:val="24"/>
          <w:lang w:eastAsia="zh-TW"/>
        </w:rPr>
        <w:t>顧</w:t>
      </w:r>
      <w:r w:rsidRPr="00F62ECC">
        <w:rPr>
          <w:rFonts w:eastAsia="PMingLiU" w:hAnsi="宋体" w:hint="eastAsia"/>
          <w:color w:val="000000"/>
          <w:kern w:val="0"/>
          <w:sz w:val="24"/>
          <w:szCs w:val="24"/>
          <w:lang w:eastAsia="zh-TW"/>
        </w:rPr>
        <w:t>先生的其他資料須根據香港上市規則第</w:t>
      </w:r>
      <w:r w:rsidRPr="00F62ECC">
        <w:rPr>
          <w:rFonts w:eastAsia="PMingLiU" w:hAnsi="宋体"/>
          <w:color w:val="000000"/>
          <w:kern w:val="0"/>
          <w:sz w:val="24"/>
          <w:szCs w:val="24"/>
          <w:lang w:eastAsia="zh-TW"/>
        </w:rPr>
        <w:t>13.51(2) (h)</w:t>
      </w:r>
      <w:r w:rsidRPr="00F62ECC">
        <w:rPr>
          <w:rFonts w:eastAsia="PMingLiU" w:hAnsi="宋体" w:hint="eastAsia"/>
          <w:color w:val="000000"/>
          <w:kern w:val="0"/>
          <w:sz w:val="24"/>
          <w:szCs w:val="24"/>
          <w:lang w:eastAsia="zh-TW"/>
        </w:rPr>
        <w:t>至</w:t>
      </w:r>
      <w:r w:rsidRPr="00F62ECC">
        <w:rPr>
          <w:rFonts w:eastAsia="PMingLiU" w:hAnsi="宋体"/>
          <w:color w:val="000000"/>
          <w:kern w:val="0"/>
          <w:sz w:val="24"/>
          <w:szCs w:val="24"/>
          <w:lang w:eastAsia="zh-TW"/>
        </w:rPr>
        <w:t>(v)</w:t>
      </w:r>
      <w:r w:rsidRPr="00F62ECC">
        <w:rPr>
          <w:rFonts w:eastAsia="PMingLiU" w:hAnsi="宋体" w:hint="eastAsia"/>
          <w:color w:val="000000"/>
          <w:kern w:val="0"/>
          <w:sz w:val="24"/>
          <w:szCs w:val="24"/>
          <w:lang w:eastAsia="zh-TW"/>
        </w:rPr>
        <w:t>條的規定而須予以披露的資料。</w:t>
      </w:r>
    </w:p>
    <w:p w:rsidR="0026578F" w:rsidRDefault="0026578F" w:rsidP="0026578F">
      <w:pPr>
        <w:widowControl/>
        <w:rPr>
          <w:rFonts w:eastAsia="PMingLiU" w:hAnsi="宋体"/>
          <w:color w:val="000000"/>
          <w:kern w:val="0"/>
          <w:sz w:val="24"/>
          <w:szCs w:val="24"/>
          <w:lang w:eastAsia="zh-TW"/>
        </w:rPr>
      </w:pPr>
    </w:p>
    <w:p w:rsidR="0026578F" w:rsidRPr="00415ACD" w:rsidRDefault="0026578F" w:rsidP="0026578F">
      <w:pPr>
        <w:widowControl/>
        <w:rPr>
          <w:rFonts w:eastAsia="PMingLiU" w:hAnsi="宋体"/>
          <w:b/>
          <w:i/>
          <w:color w:val="000000"/>
          <w:kern w:val="0"/>
          <w:sz w:val="24"/>
          <w:szCs w:val="24"/>
          <w:lang w:eastAsia="zh-TW"/>
        </w:rPr>
      </w:pPr>
      <w:r w:rsidRPr="00415ACD">
        <w:rPr>
          <w:rFonts w:eastAsia="PMingLiU" w:hAnsi="宋体" w:hint="eastAsia"/>
          <w:b/>
          <w:i/>
          <w:color w:val="000000"/>
          <w:kern w:val="0"/>
          <w:sz w:val="24"/>
          <w:szCs w:val="24"/>
          <w:lang w:eastAsia="zh-TW"/>
        </w:rPr>
        <w:t>獨立非執行董事</w:t>
      </w:r>
    </w:p>
    <w:p w:rsidR="0026578F" w:rsidRDefault="0026578F" w:rsidP="0026578F">
      <w:pPr>
        <w:widowControl/>
        <w:rPr>
          <w:rFonts w:eastAsia="PMingLiU" w:hAnsi="宋体"/>
          <w:color w:val="000000"/>
          <w:kern w:val="0"/>
          <w:sz w:val="24"/>
          <w:szCs w:val="24"/>
          <w:lang w:eastAsia="zh-TW"/>
        </w:rPr>
      </w:pPr>
    </w:p>
    <w:p w:rsidR="0026578F" w:rsidRPr="00415ACD" w:rsidRDefault="0026578F" w:rsidP="0026578F">
      <w:pPr>
        <w:widowControl/>
        <w:rPr>
          <w:rFonts w:eastAsia="PMingLiU" w:hAnsi="宋体"/>
          <w:b/>
          <w:color w:val="000000"/>
          <w:kern w:val="0"/>
          <w:sz w:val="24"/>
          <w:szCs w:val="24"/>
          <w:lang w:eastAsia="zh-TW"/>
        </w:rPr>
      </w:pPr>
      <w:r w:rsidRPr="00415ACD">
        <w:rPr>
          <w:rFonts w:eastAsia="PMingLiU" w:hAnsi="宋体" w:hint="eastAsia"/>
          <w:b/>
          <w:color w:val="000000"/>
          <w:kern w:val="0"/>
          <w:sz w:val="24"/>
          <w:szCs w:val="24"/>
          <w:lang w:eastAsia="zh-TW"/>
        </w:rPr>
        <w:t>喻世友</w:t>
      </w:r>
    </w:p>
    <w:p w:rsidR="0026578F" w:rsidRDefault="0026578F" w:rsidP="0026578F">
      <w:pPr>
        <w:widowControl/>
        <w:rPr>
          <w:rFonts w:eastAsia="PMingLiU" w:hAnsi="宋体"/>
          <w:color w:val="000000"/>
          <w:kern w:val="0"/>
          <w:sz w:val="24"/>
          <w:szCs w:val="24"/>
          <w:lang w:eastAsia="zh-TW"/>
        </w:rPr>
      </w:pPr>
    </w:p>
    <w:p w:rsidR="0026578F" w:rsidRDefault="0026578F" w:rsidP="0026578F">
      <w:pPr>
        <w:widowControl/>
        <w:rPr>
          <w:rFonts w:eastAsia="PMingLiU" w:hAnsi="宋体"/>
          <w:color w:val="000000"/>
          <w:kern w:val="0"/>
          <w:sz w:val="24"/>
          <w:szCs w:val="24"/>
          <w:lang w:eastAsia="zh-TW"/>
        </w:rPr>
      </w:pPr>
      <w:r w:rsidRPr="00E041E6">
        <w:rPr>
          <w:rFonts w:eastAsia="PMingLiU" w:hAnsi="宋体" w:hint="eastAsia"/>
          <w:kern w:val="0"/>
          <w:sz w:val="24"/>
          <w:szCs w:val="24"/>
          <w:lang w:eastAsia="zh-TW"/>
        </w:rPr>
        <w:t>喻世友先生，</w:t>
      </w:r>
      <w:r>
        <w:rPr>
          <w:rFonts w:eastAsia="PMingLiU" w:hAnsi="宋体"/>
          <w:kern w:val="0"/>
          <w:sz w:val="24"/>
          <w:szCs w:val="24"/>
          <w:lang w:eastAsia="zh-TW"/>
        </w:rPr>
        <w:t>63</w:t>
      </w:r>
      <w:r w:rsidRPr="00E041E6">
        <w:rPr>
          <w:rFonts w:eastAsia="PMingLiU" w:hAnsi="宋体" w:hint="eastAsia"/>
          <w:kern w:val="0"/>
          <w:sz w:val="24"/>
          <w:szCs w:val="24"/>
          <w:lang w:eastAsia="zh-TW"/>
        </w:rPr>
        <w:t>歲，教授。</w:t>
      </w:r>
      <w:r w:rsidRPr="001E1A2F">
        <w:rPr>
          <w:rFonts w:eastAsia="PMingLiU" w:hAnsi="宋体" w:hint="eastAsia"/>
          <w:kern w:val="0"/>
          <w:sz w:val="24"/>
          <w:szCs w:val="24"/>
          <w:lang w:eastAsia="zh-TW"/>
        </w:rPr>
        <w:t>喻</w:t>
      </w:r>
      <w:r w:rsidRPr="0016482A">
        <w:rPr>
          <w:rFonts w:eastAsia="PMingLiU" w:hAnsi="宋体" w:hint="eastAsia"/>
          <w:kern w:val="0"/>
          <w:sz w:val="24"/>
          <w:szCs w:val="24"/>
          <w:lang w:eastAsia="zh-TW"/>
        </w:rPr>
        <w:t>先生於</w:t>
      </w:r>
      <w:r w:rsidRPr="00E041E6">
        <w:rPr>
          <w:rFonts w:eastAsia="PMingLiU" w:hAnsi="宋体"/>
          <w:kern w:val="0"/>
          <w:sz w:val="24"/>
          <w:szCs w:val="24"/>
          <w:lang w:eastAsia="zh-TW"/>
        </w:rPr>
        <w:t>2018</w:t>
      </w:r>
      <w:r w:rsidRPr="0016482A">
        <w:rPr>
          <w:rFonts w:eastAsia="PMingLiU" w:hAnsi="宋体" w:hint="eastAsia"/>
          <w:kern w:val="0"/>
          <w:sz w:val="24"/>
          <w:szCs w:val="24"/>
          <w:lang w:eastAsia="zh-TW"/>
        </w:rPr>
        <w:t>年加入本集團，現任本公司</w:t>
      </w:r>
      <w:r w:rsidRPr="00014323">
        <w:rPr>
          <w:rFonts w:eastAsia="PMingLiU" w:hAnsi="宋体" w:hint="eastAsia"/>
          <w:kern w:val="0"/>
          <w:sz w:val="24"/>
          <w:szCs w:val="24"/>
          <w:lang w:eastAsia="zh-TW"/>
        </w:rPr>
        <w:t>獨立非</w:t>
      </w:r>
      <w:r w:rsidRPr="0016482A">
        <w:rPr>
          <w:rFonts w:eastAsia="PMingLiU" w:hAnsi="宋体" w:hint="eastAsia"/>
          <w:kern w:val="0"/>
          <w:sz w:val="24"/>
          <w:szCs w:val="24"/>
          <w:lang w:eastAsia="zh-TW"/>
        </w:rPr>
        <w:t>執行董事。</w:t>
      </w:r>
      <w:r w:rsidRPr="00E041E6">
        <w:rPr>
          <w:rFonts w:eastAsia="PMingLiU" w:hAnsi="宋体"/>
          <w:kern w:val="0"/>
          <w:sz w:val="24"/>
          <w:szCs w:val="24"/>
          <w:lang w:eastAsia="zh-TW"/>
        </w:rPr>
        <w:t>1987</w:t>
      </w:r>
      <w:r w:rsidRPr="00E041E6">
        <w:rPr>
          <w:rFonts w:eastAsia="PMingLiU" w:hAnsi="宋体" w:hint="eastAsia"/>
          <w:kern w:val="0"/>
          <w:sz w:val="24"/>
          <w:szCs w:val="24"/>
          <w:lang w:eastAsia="zh-TW"/>
        </w:rPr>
        <w:t>年畢業於華中理工大學西方經濟學專業，獲得碩士學位。歷任武漢照相機快門廠團委副書記；華中理工大學經濟系副教授、系副主任；中山大學嶺南學院教授、國際金融貿易系系主任、國際商務系系主任、副院長；中山大學財務與國資管理處處長、校長助理、黨委常委、副校長、黨委副書記、紀委書記。現任中山大學南方學院董事會董事、院長、黨委副書記。</w:t>
      </w:r>
    </w:p>
    <w:p w:rsidR="0026578F" w:rsidRDefault="0026578F" w:rsidP="0026578F">
      <w:pPr>
        <w:widowControl/>
        <w:rPr>
          <w:rFonts w:eastAsia="PMingLiU" w:hAnsi="宋体"/>
          <w:color w:val="000000"/>
          <w:kern w:val="0"/>
          <w:sz w:val="24"/>
          <w:szCs w:val="24"/>
          <w:lang w:eastAsia="zh-TW"/>
        </w:rPr>
      </w:pPr>
    </w:p>
    <w:p w:rsidR="0026578F" w:rsidRPr="00F62ECC" w:rsidRDefault="0026578F" w:rsidP="0026578F">
      <w:pPr>
        <w:widowControl/>
        <w:rPr>
          <w:rFonts w:eastAsia="PMingLiU" w:hAnsi="宋体"/>
          <w:color w:val="000000"/>
          <w:kern w:val="0"/>
          <w:sz w:val="24"/>
          <w:szCs w:val="24"/>
          <w:lang w:eastAsia="zh-TW"/>
        </w:rPr>
      </w:pPr>
      <w:r w:rsidRPr="00F62ECC">
        <w:rPr>
          <w:rFonts w:eastAsia="PMingLiU" w:hAnsi="宋体" w:hint="eastAsia"/>
          <w:color w:val="000000"/>
          <w:kern w:val="0"/>
          <w:sz w:val="24"/>
          <w:szCs w:val="24"/>
          <w:lang w:eastAsia="zh-TW"/>
        </w:rPr>
        <w:t>除上文所披露者外，</w:t>
      </w:r>
      <w:r w:rsidRPr="00B7382D">
        <w:rPr>
          <w:rFonts w:eastAsia="PMingLiU" w:hAnsi="宋体" w:hint="eastAsia"/>
          <w:color w:val="000000"/>
          <w:kern w:val="0"/>
          <w:sz w:val="24"/>
          <w:szCs w:val="24"/>
          <w:lang w:eastAsia="zh-TW"/>
        </w:rPr>
        <w:t>喻</w:t>
      </w:r>
      <w:r w:rsidRPr="00F62ECC">
        <w:rPr>
          <w:rFonts w:eastAsia="PMingLiU" w:hAnsi="宋体" w:hint="eastAsia"/>
          <w:color w:val="000000"/>
          <w:kern w:val="0"/>
          <w:sz w:val="24"/>
          <w:szCs w:val="24"/>
          <w:lang w:eastAsia="zh-TW"/>
        </w:rPr>
        <w:t>先生於過去三年並無於本公司或本集團其他成員公司擔任任何其他職務且亦無於其他上市公司擔任任何職務。除所披露者外，</w:t>
      </w:r>
      <w:r w:rsidRPr="00B7382D">
        <w:rPr>
          <w:rFonts w:eastAsia="PMingLiU" w:hAnsi="宋体" w:hint="eastAsia"/>
          <w:color w:val="000000"/>
          <w:kern w:val="0"/>
          <w:sz w:val="24"/>
          <w:szCs w:val="24"/>
          <w:lang w:eastAsia="zh-TW"/>
        </w:rPr>
        <w:t>喻</w:t>
      </w:r>
      <w:r w:rsidRPr="00F62ECC">
        <w:rPr>
          <w:rFonts w:eastAsia="PMingLiU" w:hAnsi="宋体" w:hint="eastAsia"/>
          <w:color w:val="000000"/>
          <w:kern w:val="0"/>
          <w:sz w:val="24"/>
          <w:szCs w:val="24"/>
          <w:lang w:eastAsia="zh-TW"/>
        </w:rPr>
        <w:t>先生與本公司任何董事、監事、高級管理層、主要股東或控股股東並無任何關係，亦概無擁有任何根據證券及期貨條例第</w:t>
      </w:r>
      <w:r w:rsidRPr="00F62ECC">
        <w:rPr>
          <w:rFonts w:eastAsia="PMingLiU" w:hAnsi="宋体"/>
          <w:color w:val="000000"/>
          <w:kern w:val="0"/>
          <w:sz w:val="24"/>
          <w:szCs w:val="24"/>
          <w:lang w:eastAsia="zh-TW"/>
        </w:rPr>
        <w:t>XV</w:t>
      </w:r>
      <w:r w:rsidRPr="00F62ECC">
        <w:rPr>
          <w:rFonts w:eastAsia="PMingLiU" w:hAnsi="宋体" w:hint="eastAsia"/>
          <w:color w:val="000000"/>
          <w:kern w:val="0"/>
          <w:sz w:val="24"/>
          <w:szCs w:val="24"/>
          <w:lang w:eastAsia="zh-TW"/>
        </w:rPr>
        <w:t>部定義之證券權益。</w:t>
      </w:r>
    </w:p>
    <w:p w:rsidR="0026578F" w:rsidRPr="00F62ECC" w:rsidRDefault="0026578F" w:rsidP="0026578F">
      <w:pPr>
        <w:widowControl/>
        <w:rPr>
          <w:rFonts w:eastAsia="PMingLiU" w:hAnsi="宋体"/>
          <w:color w:val="000000"/>
          <w:kern w:val="0"/>
          <w:sz w:val="24"/>
          <w:szCs w:val="24"/>
          <w:lang w:eastAsia="zh-TW"/>
        </w:rPr>
      </w:pPr>
    </w:p>
    <w:p w:rsidR="0026578F" w:rsidRPr="00F62ECC" w:rsidRDefault="0026578F" w:rsidP="0026578F">
      <w:pPr>
        <w:widowControl/>
        <w:rPr>
          <w:rFonts w:eastAsia="PMingLiU" w:hAnsi="宋体" w:hint="eastAsia"/>
          <w:color w:val="000000"/>
          <w:kern w:val="0"/>
          <w:sz w:val="24"/>
          <w:szCs w:val="24"/>
          <w:lang w:eastAsia="zh-TW"/>
        </w:rPr>
      </w:pPr>
      <w:r w:rsidRPr="00B7382D">
        <w:rPr>
          <w:rFonts w:eastAsia="PMingLiU" w:hAnsi="宋体" w:hint="eastAsia"/>
          <w:color w:val="000000"/>
          <w:kern w:val="0"/>
          <w:sz w:val="24"/>
          <w:szCs w:val="24"/>
          <w:lang w:eastAsia="zh-TW"/>
        </w:rPr>
        <w:t>待股東於臨時股東大會上批准後，本公司將與喻先生訂立服務合約。喻先生的服務年期將自彼獲委任當日起至本公司第十屆董事會屆滿為止，根據公司《中船防務第十屆董事、監事及高級管理人員薪酬方案》</w:t>
      </w:r>
      <w:r w:rsidRPr="007B1009">
        <w:rPr>
          <w:rFonts w:eastAsia="PMingLiU" w:hAnsi="宋体" w:hint="eastAsia"/>
          <w:color w:val="000000"/>
          <w:kern w:val="0"/>
          <w:sz w:val="24"/>
          <w:szCs w:val="24"/>
          <w:lang w:eastAsia="zh-TW"/>
        </w:rPr>
        <w:t>，</w:t>
      </w:r>
      <w:r w:rsidRPr="00B7382D">
        <w:rPr>
          <w:rFonts w:eastAsia="PMingLiU" w:hAnsi="宋体" w:hint="eastAsia"/>
          <w:color w:val="000000"/>
          <w:kern w:val="0"/>
          <w:sz w:val="24"/>
          <w:szCs w:val="24"/>
          <w:lang w:eastAsia="zh-TW"/>
        </w:rPr>
        <w:t>喻先生的</w:t>
      </w:r>
      <w:r w:rsidRPr="007B1009">
        <w:rPr>
          <w:rFonts w:eastAsia="PMingLiU" w:hAnsi="宋体" w:hint="eastAsia"/>
          <w:color w:val="000000"/>
          <w:kern w:val="0"/>
          <w:sz w:val="24"/>
          <w:szCs w:val="24"/>
          <w:lang w:eastAsia="zh-TW"/>
        </w:rPr>
        <w:t>年度袍金為人民幣</w:t>
      </w:r>
      <w:r w:rsidRPr="007B1009">
        <w:rPr>
          <w:rFonts w:eastAsia="PMingLiU" w:hAnsi="宋体"/>
          <w:color w:val="000000"/>
          <w:kern w:val="0"/>
          <w:sz w:val="24"/>
          <w:szCs w:val="24"/>
          <w:lang w:eastAsia="zh-TW"/>
        </w:rPr>
        <w:t>20</w:t>
      </w:r>
      <w:r w:rsidRPr="007B1009">
        <w:rPr>
          <w:rFonts w:eastAsia="PMingLiU" w:hAnsi="宋体" w:hint="eastAsia"/>
          <w:color w:val="000000"/>
          <w:kern w:val="0"/>
          <w:sz w:val="24"/>
          <w:szCs w:val="24"/>
          <w:lang w:eastAsia="zh-TW"/>
        </w:rPr>
        <w:t>萬元</w:t>
      </w:r>
      <w:r w:rsidRPr="00E041E6">
        <w:rPr>
          <w:rFonts w:eastAsia="PMingLiU" w:hAnsi="宋体" w:hint="eastAsia"/>
          <w:color w:val="000000"/>
          <w:kern w:val="0"/>
          <w:sz w:val="24"/>
          <w:szCs w:val="24"/>
          <w:lang w:eastAsia="zh-TW"/>
        </w:rPr>
        <w:t>（稅前）。</w:t>
      </w:r>
    </w:p>
    <w:p w:rsidR="0026578F" w:rsidRPr="00F62ECC" w:rsidRDefault="0026578F" w:rsidP="0026578F">
      <w:pPr>
        <w:widowControl/>
        <w:rPr>
          <w:rFonts w:eastAsia="PMingLiU" w:hAnsi="宋体"/>
          <w:color w:val="000000"/>
          <w:kern w:val="0"/>
          <w:sz w:val="24"/>
          <w:szCs w:val="24"/>
          <w:lang w:eastAsia="zh-TW"/>
        </w:rPr>
      </w:pPr>
    </w:p>
    <w:p w:rsidR="0026578F" w:rsidRPr="00F62ECC" w:rsidRDefault="0026578F" w:rsidP="0026578F">
      <w:pPr>
        <w:widowControl/>
        <w:rPr>
          <w:rFonts w:eastAsia="PMingLiU" w:hAnsi="宋体" w:hint="eastAsia"/>
          <w:color w:val="000000"/>
          <w:kern w:val="0"/>
          <w:sz w:val="24"/>
          <w:szCs w:val="24"/>
          <w:lang w:eastAsia="zh-TW"/>
        </w:rPr>
      </w:pPr>
      <w:r w:rsidRPr="00F62ECC">
        <w:rPr>
          <w:rFonts w:eastAsia="PMingLiU" w:hAnsi="宋体" w:hint="eastAsia"/>
          <w:color w:val="000000"/>
          <w:kern w:val="0"/>
          <w:sz w:val="24"/>
          <w:szCs w:val="24"/>
          <w:lang w:eastAsia="zh-TW"/>
        </w:rPr>
        <w:t>除上文所披露者外，據董事於作出一切合理查詢後所深知、盡悉及確信，概無有關委任</w:t>
      </w:r>
      <w:r w:rsidRPr="00B7382D">
        <w:rPr>
          <w:rFonts w:eastAsia="PMingLiU" w:hAnsi="宋体" w:hint="eastAsia"/>
          <w:color w:val="000000"/>
          <w:kern w:val="0"/>
          <w:sz w:val="24"/>
          <w:szCs w:val="24"/>
          <w:lang w:eastAsia="zh-TW"/>
        </w:rPr>
        <w:t>喻</w:t>
      </w:r>
      <w:r w:rsidRPr="00F62ECC">
        <w:rPr>
          <w:rFonts w:eastAsia="PMingLiU" w:hAnsi="宋体" w:hint="eastAsia"/>
          <w:color w:val="000000"/>
          <w:kern w:val="0"/>
          <w:sz w:val="24"/>
          <w:szCs w:val="24"/>
          <w:lang w:eastAsia="zh-TW"/>
        </w:rPr>
        <w:t>先生的其他事宜須敦請股東垂注，亦無有關</w:t>
      </w:r>
      <w:r w:rsidRPr="00B7382D">
        <w:rPr>
          <w:rFonts w:eastAsia="PMingLiU" w:hAnsi="宋体" w:hint="eastAsia"/>
          <w:color w:val="000000"/>
          <w:kern w:val="0"/>
          <w:sz w:val="24"/>
          <w:szCs w:val="24"/>
          <w:lang w:eastAsia="zh-TW"/>
        </w:rPr>
        <w:t>喻</w:t>
      </w:r>
      <w:r w:rsidRPr="00F62ECC">
        <w:rPr>
          <w:rFonts w:eastAsia="PMingLiU" w:hAnsi="宋体" w:hint="eastAsia"/>
          <w:color w:val="000000"/>
          <w:kern w:val="0"/>
          <w:sz w:val="24"/>
          <w:szCs w:val="24"/>
          <w:lang w:eastAsia="zh-TW"/>
        </w:rPr>
        <w:t>先生的其他資料須根據香港上市規則第</w:t>
      </w:r>
      <w:r w:rsidRPr="00F62ECC">
        <w:rPr>
          <w:rFonts w:eastAsia="PMingLiU" w:hAnsi="宋体"/>
          <w:color w:val="000000"/>
          <w:kern w:val="0"/>
          <w:sz w:val="24"/>
          <w:szCs w:val="24"/>
          <w:lang w:eastAsia="zh-TW"/>
        </w:rPr>
        <w:t>13.51(2) (h)</w:t>
      </w:r>
      <w:r w:rsidRPr="00F62ECC">
        <w:rPr>
          <w:rFonts w:eastAsia="PMingLiU" w:hAnsi="宋体" w:hint="eastAsia"/>
          <w:color w:val="000000"/>
          <w:kern w:val="0"/>
          <w:sz w:val="24"/>
          <w:szCs w:val="24"/>
          <w:lang w:eastAsia="zh-TW"/>
        </w:rPr>
        <w:t>至</w:t>
      </w:r>
      <w:r w:rsidRPr="00F62ECC">
        <w:rPr>
          <w:rFonts w:eastAsia="PMingLiU" w:hAnsi="宋体"/>
          <w:color w:val="000000"/>
          <w:kern w:val="0"/>
          <w:sz w:val="24"/>
          <w:szCs w:val="24"/>
          <w:lang w:eastAsia="zh-TW"/>
        </w:rPr>
        <w:t>(v)</w:t>
      </w:r>
      <w:r w:rsidRPr="00F62ECC">
        <w:rPr>
          <w:rFonts w:eastAsia="PMingLiU" w:hAnsi="宋体" w:hint="eastAsia"/>
          <w:color w:val="000000"/>
          <w:kern w:val="0"/>
          <w:sz w:val="24"/>
          <w:szCs w:val="24"/>
          <w:lang w:eastAsia="zh-TW"/>
        </w:rPr>
        <w:t>條的規定而須予以披露的資料。</w:t>
      </w:r>
    </w:p>
    <w:p w:rsidR="0026578F" w:rsidRPr="000E61F6" w:rsidRDefault="0026578F" w:rsidP="0026578F">
      <w:pPr>
        <w:widowControl/>
        <w:rPr>
          <w:rFonts w:hAnsi="宋体" w:hint="eastAsia"/>
          <w:color w:val="000000"/>
          <w:kern w:val="0"/>
          <w:sz w:val="24"/>
          <w:szCs w:val="24"/>
        </w:rPr>
      </w:pPr>
    </w:p>
    <w:p w:rsidR="0026578F" w:rsidRPr="000E61F6" w:rsidRDefault="0026578F" w:rsidP="0026578F">
      <w:pPr>
        <w:widowControl/>
        <w:rPr>
          <w:rFonts w:hAnsi="宋体" w:hint="eastAsia"/>
          <w:color w:val="000000"/>
          <w:kern w:val="0"/>
          <w:sz w:val="24"/>
          <w:szCs w:val="24"/>
        </w:rPr>
      </w:pPr>
    </w:p>
    <w:p w:rsidR="0026578F" w:rsidRPr="000E61F6" w:rsidRDefault="0026578F" w:rsidP="0026578F">
      <w:pPr>
        <w:widowControl/>
        <w:rPr>
          <w:rFonts w:hAnsi="宋体" w:hint="eastAsia"/>
          <w:color w:val="000000"/>
          <w:kern w:val="0"/>
          <w:sz w:val="24"/>
          <w:szCs w:val="24"/>
        </w:rPr>
      </w:pPr>
    </w:p>
    <w:p w:rsidR="0026578F" w:rsidRPr="00415ACD" w:rsidRDefault="0026578F" w:rsidP="0026578F">
      <w:pPr>
        <w:widowControl/>
        <w:rPr>
          <w:rFonts w:eastAsia="PMingLiU" w:hAnsi="宋体"/>
          <w:b/>
          <w:color w:val="000000"/>
          <w:kern w:val="0"/>
          <w:sz w:val="24"/>
          <w:szCs w:val="24"/>
          <w:lang w:eastAsia="zh-TW"/>
        </w:rPr>
      </w:pPr>
      <w:r w:rsidRPr="00415ACD">
        <w:rPr>
          <w:rFonts w:eastAsia="PMingLiU" w:hAnsi="宋体" w:hint="eastAsia"/>
          <w:b/>
          <w:color w:val="000000"/>
          <w:kern w:val="0"/>
          <w:sz w:val="24"/>
          <w:szCs w:val="24"/>
          <w:lang w:eastAsia="zh-TW"/>
        </w:rPr>
        <w:lastRenderedPageBreak/>
        <w:t>林斌</w:t>
      </w:r>
    </w:p>
    <w:p w:rsidR="0026578F" w:rsidRDefault="0026578F" w:rsidP="0026578F">
      <w:pPr>
        <w:widowControl/>
        <w:rPr>
          <w:rFonts w:eastAsia="PMingLiU" w:hAnsi="宋体"/>
          <w:color w:val="000000"/>
          <w:kern w:val="0"/>
          <w:sz w:val="24"/>
          <w:szCs w:val="24"/>
          <w:lang w:eastAsia="zh-TW"/>
        </w:rPr>
      </w:pPr>
    </w:p>
    <w:p w:rsidR="0026578F" w:rsidRPr="00E041E6" w:rsidRDefault="0026578F" w:rsidP="0026578F">
      <w:pPr>
        <w:widowControl/>
        <w:rPr>
          <w:rFonts w:eastAsia="PMingLiU" w:hAnsi="宋体"/>
          <w:kern w:val="0"/>
          <w:sz w:val="24"/>
          <w:szCs w:val="24"/>
          <w:lang w:eastAsia="zh-TW"/>
        </w:rPr>
      </w:pPr>
      <w:r w:rsidRPr="00E041E6">
        <w:rPr>
          <w:rFonts w:eastAsia="PMingLiU" w:hAnsi="宋体" w:hint="eastAsia"/>
          <w:kern w:val="0"/>
          <w:sz w:val="24"/>
          <w:szCs w:val="24"/>
          <w:lang w:eastAsia="zh-TW"/>
        </w:rPr>
        <w:t>林斌</w:t>
      </w:r>
      <w:r w:rsidRPr="00CD0B47">
        <w:rPr>
          <w:rFonts w:eastAsia="PMingLiU" w:hAnsi="宋体" w:hint="eastAsia"/>
          <w:kern w:val="0"/>
          <w:sz w:val="24"/>
          <w:szCs w:val="24"/>
          <w:lang w:eastAsia="zh-TW"/>
        </w:rPr>
        <w:t>先生，</w:t>
      </w:r>
      <w:r>
        <w:rPr>
          <w:rFonts w:eastAsia="PMingLiU" w:hAnsi="宋体"/>
          <w:kern w:val="0"/>
          <w:sz w:val="24"/>
          <w:szCs w:val="24"/>
          <w:lang w:eastAsia="zh-TW"/>
        </w:rPr>
        <w:t>58</w:t>
      </w:r>
      <w:r w:rsidRPr="00CD0B47">
        <w:rPr>
          <w:rFonts w:eastAsia="PMingLiU" w:hAnsi="宋体" w:hint="eastAsia"/>
          <w:kern w:val="0"/>
          <w:sz w:val="24"/>
          <w:szCs w:val="24"/>
          <w:lang w:eastAsia="zh-TW"/>
        </w:rPr>
        <w:t>歲</w:t>
      </w:r>
      <w:r w:rsidRPr="00E041E6">
        <w:rPr>
          <w:rFonts w:eastAsia="PMingLiU" w:hAnsi="宋体" w:hint="eastAsia"/>
          <w:kern w:val="0"/>
          <w:sz w:val="24"/>
          <w:szCs w:val="24"/>
          <w:lang w:eastAsia="zh-TW"/>
        </w:rPr>
        <w:t>，會計學教授，澳大利亞資深註冊會計師。</w:t>
      </w:r>
      <w:r w:rsidRPr="00E041E6">
        <w:rPr>
          <w:rFonts w:eastAsia="PMingLiU" w:hAnsi="宋体"/>
          <w:kern w:val="0"/>
          <w:sz w:val="24"/>
          <w:szCs w:val="24"/>
          <w:lang w:eastAsia="zh-TW"/>
        </w:rPr>
        <w:t>1984</w:t>
      </w:r>
      <w:r w:rsidRPr="00E041E6">
        <w:rPr>
          <w:rFonts w:eastAsia="PMingLiU" w:hAnsi="宋体" w:hint="eastAsia"/>
          <w:kern w:val="0"/>
          <w:sz w:val="24"/>
          <w:szCs w:val="24"/>
          <w:lang w:eastAsia="zh-TW"/>
        </w:rPr>
        <w:t>年畢業于江西財經大學會計系，獲得學士學位；</w:t>
      </w:r>
      <w:r w:rsidRPr="00E041E6">
        <w:rPr>
          <w:rFonts w:eastAsia="PMingLiU" w:hAnsi="宋体"/>
          <w:kern w:val="0"/>
          <w:sz w:val="24"/>
          <w:szCs w:val="24"/>
          <w:lang w:eastAsia="zh-TW"/>
        </w:rPr>
        <w:t>1997</w:t>
      </w:r>
      <w:r w:rsidRPr="00E041E6">
        <w:rPr>
          <w:rFonts w:eastAsia="PMingLiU" w:hAnsi="宋体" w:hint="eastAsia"/>
          <w:kern w:val="0"/>
          <w:sz w:val="24"/>
          <w:szCs w:val="24"/>
          <w:lang w:eastAsia="zh-TW"/>
        </w:rPr>
        <w:t>年畢業于廈門大學會計系，獲得博士學位。歷任華東交通大學經管系教師；中山大學管理學院會計學系主任，</w:t>
      </w:r>
      <w:r w:rsidRPr="00E041E6">
        <w:rPr>
          <w:rFonts w:eastAsia="PMingLiU" w:hAnsi="宋体"/>
          <w:kern w:val="0"/>
          <w:sz w:val="24"/>
          <w:szCs w:val="24"/>
          <w:lang w:eastAsia="zh-TW"/>
        </w:rPr>
        <w:t>MPAcc</w:t>
      </w:r>
      <w:r w:rsidRPr="00E041E6">
        <w:rPr>
          <w:rFonts w:eastAsia="PMingLiU" w:hAnsi="宋体" w:hint="eastAsia"/>
          <w:kern w:val="0"/>
          <w:sz w:val="24"/>
          <w:szCs w:val="24"/>
          <w:lang w:eastAsia="zh-TW"/>
        </w:rPr>
        <w:t>中心主任。現任中山大學管理學院博士生導師、教授；南方出版傳媒股份有限公司</w:t>
      </w:r>
      <w:r w:rsidRPr="00E041E6">
        <w:rPr>
          <w:rFonts w:ascii="DengXian" w:eastAsia="PMingLiU" w:hAnsi="DengXian" w:cs="DengXian" w:hint="eastAsia"/>
          <w:kern w:val="0"/>
          <w:sz w:val="24"/>
          <w:szCs w:val="24"/>
          <w:lang w:eastAsia="zh-TW"/>
        </w:rPr>
        <w:t>（</w:t>
      </w:r>
      <w:r w:rsidRPr="001E1A2F">
        <w:rPr>
          <w:rFonts w:ascii="DengXian" w:eastAsia="PMingLiU" w:hAnsi="DengXian" w:cs="DengXian" w:hint="eastAsia"/>
          <w:kern w:val="0"/>
          <w:sz w:val="24"/>
          <w:szCs w:val="24"/>
          <w:lang w:eastAsia="zh-TW"/>
        </w:rPr>
        <w:t>上海證券交易所主機板上市公司</w:t>
      </w:r>
      <w:r w:rsidRPr="00E041E6">
        <w:rPr>
          <w:rFonts w:ascii="DengXian" w:eastAsia="PMingLiU" w:hAnsi="DengXian" w:cs="DengXian" w:hint="eastAsia"/>
          <w:kern w:val="0"/>
          <w:sz w:val="24"/>
          <w:szCs w:val="24"/>
          <w:lang w:eastAsia="zh-TW"/>
        </w:rPr>
        <w:t>）</w:t>
      </w:r>
      <w:r w:rsidRPr="00E041E6">
        <w:rPr>
          <w:rFonts w:eastAsia="PMingLiU" w:hAnsi="宋体" w:hint="eastAsia"/>
          <w:kern w:val="0"/>
          <w:sz w:val="24"/>
          <w:szCs w:val="24"/>
          <w:lang w:eastAsia="zh-TW"/>
        </w:rPr>
        <w:t>及廣州視源電子科技股份有限公司</w:t>
      </w:r>
      <w:r w:rsidRPr="00E041E6">
        <w:rPr>
          <w:rFonts w:ascii="DengXian" w:eastAsia="PMingLiU" w:hAnsi="DengXian" w:cs="DengXian" w:hint="eastAsia"/>
          <w:kern w:val="0"/>
          <w:sz w:val="24"/>
          <w:szCs w:val="24"/>
          <w:lang w:eastAsia="zh-TW"/>
        </w:rPr>
        <w:t>（</w:t>
      </w:r>
      <w:r>
        <w:rPr>
          <w:rFonts w:ascii="DengXian" w:eastAsia="PMingLiU" w:hAnsi="DengXian" w:cs="DengXian" w:hint="eastAsia"/>
          <w:kern w:val="0"/>
          <w:sz w:val="24"/>
          <w:szCs w:val="24"/>
          <w:lang w:eastAsia="zh-TW"/>
        </w:rPr>
        <w:t>深圳</w:t>
      </w:r>
      <w:r w:rsidRPr="001E1A2F">
        <w:rPr>
          <w:rFonts w:ascii="DengXian" w:eastAsia="PMingLiU" w:hAnsi="DengXian" w:cs="DengXian" w:hint="eastAsia"/>
          <w:kern w:val="0"/>
          <w:sz w:val="24"/>
          <w:szCs w:val="24"/>
          <w:lang w:eastAsia="zh-TW"/>
        </w:rPr>
        <w:t>證券交易所</w:t>
      </w:r>
      <w:r w:rsidRPr="00E041E6">
        <w:rPr>
          <w:rFonts w:ascii="DengXian" w:eastAsia="PMingLiU" w:hAnsi="DengXian" w:cs="DengXian" w:hint="eastAsia"/>
          <w:kern w:val="0"/>
          <w:sz w:val="24"/>
          <w:szCs w:val="24"/>
          <w:lang w:eastAsia="zh-TW"/>
        </w:rPr>
        <w:t>主</w:t>
      </w:r>
      <w:r w:rsidRPr="001E1A2F">
        <w:rPr>
          <w:rFonts w:ascii="DengXian" w:eastAsia="PMingLiU" w:hAnsi="DengXian" w:cs="DengXian" w:hint="eastAsia"/>
          <w:kern w:val="0"/>
          <w:sz w:val="24"/>
          <w:szCs w:val="24"/>
          <w:lang w:eastAsia="zh-TW"/>
        </w:rPr>
        <w:t>機板上市公司</w:t>
      </w:r>
      <w:r w:rsidRPr="00E041E6">
        <w:rPr>
          <w:rFonts w:ascii="DengXian" w:eastAsia="PMingLiU" w:hAnsi="DengXian" w:cs="DengXian" w:hint="eastAsia"/>
          <w:kern w:val="0"/>
          <w:sz w:val="24"/>
          <w:szCs w:val="24"/>
          <w:lang w:eastAsia="zh-TW"/>
        </w:rPr>
        <w:t>）</w:t>
      </w:r>
      <w:r w:rsidRPr="00E041E6">
        <w:rPr>
          <w:rFonts w:eastAsia="PMingLiU" w:hAnsi="宋体" w:hint="eastAsia"/>
          <w:kern w:val="0"/>
          <w:sz w:val="24"/>
          <w:szCs w:val="24"/>
          <w:lang w:eastAsia="zh-TW"/>
        </w:rPr>
        <w:t>獨立董事；財政部內部控制專家諮詢組成員；</w:t>
      </w:r>
      <w:r w:rsidRPr="00E041E6">
        <w:rPr>
          <w:rFonts w:ascii="DengXian" w:eastAsia="PMingLiU" w:hAnsi="DengXian" w:cs="DengXian" w:hint="eastAsia"/>
          <w:kern w:val="0"/>
          <w:sz w:val="24"/>
          <w:szCs w:val="24"/>
          <w:lang w:eastAsia="zh-TW"/>
        </w:rPr>
        <w:t>中國會計學會內部控制專業委員會委員</w:t>
      </w:r>
      <w:r w:rsidRPr="00E041E6">
        <w:rPr>
          <w:rFonts w:eastAsia="PMingLiU" w:hAnsi="宋体" w:hint="eastAsia"/>
          <w:kern w:val="0"/>
          <w:sz w:val="24"/>
          <w:szCs w:val="24"/>
          <w:lang w:eastAsia="zh-TW"/>
        </w:rPr>
        <w:t>；廣東省管理會計師協會會長；廣東省總工會經審會常委。</w:t>
      </w:r>
    </w:p>
    <w:p w:rsidR="0026578F" w:rsidRDefault="0026578F" w:rsidP="0026578F">
      <w:pPr>
        <w:widowControl/>
        <w:rPr>
          <w:rFonts w:eastAsia="PMingLiU" w:hAnsi="宋体"/>
          <w:color w:val="000000"/>
          <w:kern w:val="0"/>
          <w:sz w:val="24"/>
          <w:szCs w:val="24"/>
          <w:lang w:eastAsia="zh-TW"/>
        </w:rPr>
      </w:pPr>
    </w:p>
    <w:p w:rsidR="0026578F" w:rsidRPr="00F62ECC" w:rsidRDefault="0026578F" w:rsidP="0026578F">
      <w:pPr>
        <w:widowControl/>
        <w:rPr>
          <w:rFonts w:eastAsia="PMingLiU" w:hAnsi="宋体"/>
          <w:color w:val="000000"/>
          <w:kern w:val="0"/>
          <w:sz w:val="24"/>
          <w:szCs w:val="24"/>
          <w:lang w:eastAsia="zh-TW"/>
        </w:rPr>
      </w:pPr>
      <w:r w:rsidRPr="00F62ECC">
        <w:rPr>
          <w:rFonts w:eastAsia="PMingLiU" w:hAnsi="宋体" w:hint="eastAsia"/>
          <w:color w:val="000000"/>
          <w:kern w:val="0"/>
          <w:sz w:val="24"/>
          <w:szCs w:val="24"/>
          <w:lang w:eastAsia="zh-TW"/>
        </w:rPr>
        <w:t>除上文所披露者外，</w:t>
      </w:r>
      <w:r w:rsidRPr="00834815">
        <w:rPr>
          <w:rFonts w:eastAsia="PMingLiU" w:hAnsi="宋体" w:hint="eastAsia"/>
          <w:color w:val="000000"/>
          <w:kern w:val="0"/>
          <w:sz w:val="24"/>
          <w:szCs w:val="24"/>
          <w:lang w:eastAsia="zh-TW"/>
        </w:rPr>
        <w:t>林</w:t>
      </w:r>
      <w:r w:rsidRPr="00F62ECC">
        <w:rPr>
          <w:rFonts w:eastAsia="PMingLiU" w:hAnsi="宋体" w:hint="eastAsia"/>
          <w:color w:val="000000"/>
          <w:kern w:val="0"/>
          <w:sz w:val="24"/>
          <w:szCs w:val="24"/>
          <w:lang w:eastAsia="zh-TW"/>
        </w:rPr>
        <w:t>先生於過去三年並無於本公司或本集團其他成員公司擔任任何其他職務且亦無於其他上市公司擔任任何職務。除所披露者外，</w:t>
      </w:r>
      <w:r w:rsidRPr="00834815">
        <w:rPr>
          <w:rFonts w:eastAsia="PMingLiU" w:hAnsi="宋体" w:hint="eastAsia"/>
          <w:color w:val="000000"/>
          <w:kern w:val="0"/>
          <w:sz w:val="24"/>
          <w:szCs w:val="24"/>
          <w:lang w:eastAsia="zh-TW"/>
        </w:rPr>
        <w:t>林</w:t>
      </w:r>
      <w:r w:rsidRPr="00F62ECC">
        <w:rPr>
          <w:rFonts w:eastAsia="PMingLiU" w:hAnsi="宋体" w:hint="eastAsia"/>
          <w:color w:val="000000"/>
          <w:kern w:val="0"/>
          <w:sz w:val="24"/>
          <w:szCs w:val="24"/>
          <w:lang w:eastAsia="zh-TW"/>
        </w:rPr>
        <w:t>先生與本公司任何董事、監事、高級管理層、主要股東或控股股東並無任何關係，亦概無擁有任何根據證券及期貨條例第</w:t>
      </w:r>
      <w:r w:rsidRPr="00F62ECC">
        <w:rPr>
          <w:rFonts w:eastAsia="PMingLiU" w:hAnsi="宋体"/>
          <w:color w:val="000000"/>
          <w:kern w:val="0"/>
          <w:sz w:val="24"/>
          <w:szCs w:val="24"/>
          <w:lang w:eastAsia="zh-TW"/>
        </w:rPr>
        <w:t>XV</w:t>
      </w:r>
      <w:r w:rsidRPr="00F62ECC">
        <w:rPr>
          <w:rFonts w:eastAsia="PMingLiU" w:hAnsi="宋体" w:hint="eastAsia"/>
          <w:color w:val="000000"/>
          <w:kern w:val="0"/>
          <w:sz w:val="24"/>
          <w:szCs w:val="24"/>
          <w:lang w:eastAsia="zh-TW"/>
        </w:rPr>
        <w:t>部定義之證券權益。</w:t>
      </w:r>
    </w:p>
    <w:p w:rsidR="0026578F" w:rsidRPr="00F62ECC" w:rsidRDefault="0026578F" w:rsidP="0026578F">
      <w:pPr>
        <w:widowControl/>
        <w:rPr>
          <w:rFonts w:eastAsia="PMingLiU" w:hAnsi="宋体"/>
          <w:color w:val="000000"/>
          <w:kern w:val="0"/>
          <w:sz w:val="24"/>
          <w:szCs w:val="24"/>
          <w:lang w:eastAsia="zh-TW"/>
        </w:rPr>
      </w:pPr>
    </w:p>
    <w:p w:rsidR="0026578F" w:rsidRPr="00F62ECC" w:rsidRDefault="0026578F" w:rsidP="0026578F">
      <w:pPr>
        <w:widowControl/>
        <w:rPr>
          <w:rFonts w:eastAsia="PMingLiU" w:hAnsi="宋体" w:hint="eastAsia"/>
          <w:color w:val="000000"/>
          <w:kern w:val="0"/>
          <w:sz w:val="24"/>
          <w:szCs w:val="24"/>
          <w:lang w:eastAsia="zh-TW"/>
        </w:rPr>
      </w:pPr>
      <w:r w:rsidRPr="00834815">
        <w:rPr>
          <w:rFonts w:eastAsia="PMingLiU" w:hAnsi="宋体" w:hint="eastAsia"/>
          <w:color w:val="000000"/>
          <w:kern w:val="0"/>
          <w:sz w:val="24"/>
          <w:szCs w:val="24"/>
          <w:lang w:eastAsia="zh-TW"/>
        </w:rPr>
        <w:t>待股東於臨時股東大會上批准後，本公司將與林先生訂立服務合約。林先生的服務年期將自彼獲委任當日起至本公司第十屆董事會屆滿為止，根據公司《中船防務第十屆董事、監事及高級管理人員薪酬方案》，林先生的年度袍金為人民幣</w:t>
      </w:r>
      <w:r w:rsidRPr="00834815">
        <w:rPr>
          <w:rFonts w:eastAsia="PMingLiU" w:hAnsi="宋体"/>
          <w:color w:val="000000"/>
          <w:kern w:val="0"/>
          <w:sz w:val="24"/>
          <w:szCs w:val="24"/>
          <w:lang w:eastAsia="zh-TW"/>
        </w:rPr>
        <w:t>20</w:t>
      </w:r>
      <w:r w:rsidRPr="00834815">
        <w:rPr>
          <w:rFonts w:eastAsia="PMingLiU" w:hAnsi="宋体" w:hint="eastAsia"/>
          <w:color w:val="000000"/>
          <w:kern w:val="0"/>
          <w:sz w:val="24"/>
          <w:szCs w:val="24"/>
          <w:lang w:eastAsia="zh-TW"/>
        </w:rPr>
        <w:t>萬元（稅前）。</w:t>
      </w:r>
    </w:p>
    <w:p w:rsidR="0026578F" w:rsidRPr="00F62ECC" w:rsidRDefault="0026578F" w:rsidP="0026578F">
      <w:pPr>
        <w:widowControl/>
        <w:rPr>
          <w:rFonts w:eastAsia="PMingLiU" w:hAnsi="宋体"/>
          <w:color w:val="000000"/>
          <w:kern w:val="0"/>
          <w:sz w:val="24"/>
          <w:szCs w:val="24"/>
          <w:lang w:eastAsia="zh-TW"/>
        </w:rPr>
      </w:pPr>
    </w:p>
    <w:p w:rsidR="0026578F" w:rsidRPr="00F62ECC" w:rsidRDefault="0026578F" w:rsidP="0026578F">
      <w:pPr>
        <w:widowControl/>
        <w:rPr>
          <w:rFonts w:eastAsia="PMingLiU" w:hAnsi="宋体" w:hint="eastAsia"/>
          <w:color w:val="000000"/>
          <w:kern w:val="0"/>
          <w:sz w:val="24"/>
          <w:szCs w:val="24"/>
          <w:lang w:eastAsia="zh-TW"/>
        </w:rPr>
      </w:pPr>
      <w:r w:rsidRPr="00F62ECC">
        <w:rPr>
          <w:rFonts w:eastAsia="PMingLiU" w:hAnsi="宋体" w:hint="eastAsia"/>
          <w:color w:val="000000"/>
          <w:kern w:val="0"/>
          <w:sz w:val="24"/>
          <w:szCs w:val="24"/>
          <w:lang w:eastAsia="zh-TW"/>
        </w:rPr>
        <w:t>除上文所披露者外，據董事於作出一切合理查詢後所深知、盡悉及確信，概無有關委任</w:t>
      </w:r>
      <w:r w:rsidRPr="00834815">
        <w:rPr>
          <w:rFonts w:eastAsia="PMingLiU" w:hAnsi="宋体" w:hint="eastAsia"/>
          <w:color w:val="000000"/>
          <w:kern w:val="0"/>
          <w:sz w:val="24"/>
          <w:szCs w:val="24"/>
          <w:lang w:eastAsia="zh-TW"/>
        </w:rPr>
        <w:t>林</w:t>
      </w:r>
      <w:r w:rsidRPr="00F62ECC">
        <w:rPr>
          <w:rFonts w:eastAsia="PMingLiU" w:hAnsi="宋体" w:hint="eastAsia"/>
          <w:color w:val="000000"/>
          <w:kern w:val="0"/>
          <w:sz w:val="24"/>
          <w:szCs w:val="24"/>
          <w:lang w:eastAsia="zh-TW"/>
        </w:rPr>
        <w:t>先生的其他事宜須敦請股東垂注，亦無有關</w:t>
      </w:r>
      <w:r w:rsidRPr="00834815">
        <w:rPr>
          <w:rFonts w:eastAsia="PMingLiU" w:hAnsi="宋体" w:hint="eastAsia"/>
          <w:color w:val="000000"/>
          <w:kern w:val="0"/>
          <w:sz w:val="24"/>
          <w:szCs w:val="24"/>
          <w:lang w:eastAsia="zh-TW"/>
        </w:rPr>
        <w:t>林</w:t>
      </w:r>
      <w:r w:rsidRPr="00F62ECC">
        <w:rPr>
          <w:rFonts w:eastAsia="PMingLiU" w:hAnsi="宋体" w:hint="eastAsia"/>
          <w:color w:val="000000"/>
          <w:kern w:val="0"/>
          <w:sz w:val="24"/>
          <w:szCs w:val="24"/>
          <w:lang w:eastAsia="zh-TW"/>
        </w:rPr>
        <w:t>先生的其他資料須根據香港上市規則第</w:t>
      </w:r>
      <w:r w:rsidRPr="00F62ECC">
        <w:rPr>
          <w:rFonts w:eastAsia="PMingLiU" w:hAnsi="宋体"/>
          <w:color w:val="000000"/>
          <w:kern w:val="0"/>
          <w:sz w:val="24"/>
          <w:szCs w:val="24"/>
          <w:lang w:eastAsia="zh-TW"/>
        </w:rPr>
        <w:t>13.51(2) (h)</w:t>
      </w:r>
      <w:r w:rsidRPr="00F62ECC">
        <w:rPr>
          <w:rFonts w:eastAsia="PMingLiU" w:hAnsi="宋体" w:hint="eastAsia"/>
          <w:color w:val="000000"/>
          <w:kern w:val="0"/>
          <w:sz w:val="24"/>
          <w:szCs w:val="24"/>
          <w:lang w:eastAsia="zh-TW"/>
        </w:rPr>
        <w:t>至</w:t>
      </w:r>
      <w:r w:rsidRPr="00F62ECC">
        <w:rPr>
          <w:rFonts w:eastAsia="PMingLiU" w:hAnsi="宋体"/>
          <w:color w:val="000000"/>
          <w:kern w:val="0"/>
          <w:sz w:val="24"/>
          <w:szCs w:val="24"/>
          <w:lang w:eastAsia="zh-TW"/>
        </w:rPr>
        <w:t>(v)</w:t>
      </w:r>
      <w:r w:rsidRPr="00F62ECC">
        <w:rPr>
          <w:rFonts w:eastAsia="PMingLiU" w:hAnsi="宋体" w:hint="eastAsia"/>
          <w:color w:val="000000"/>
          <w:kern w:val="0"/>
          <w:sz w:val="24"/>
          <w:szCs w:val="24"/>
          <w:lang w:eastAsia="zh-TW"/>
        </w:rPr>
        <w:t>條的規定而須予以披露的資料。</w:t>
      </w:r>
    </w:p>
    <w:p w:rsidR="0026578F" w:rsidRDefault="0026578F" w:rsidP="0026578F">
      <w:pPr>
        <w:widowControl/>
        <w:rPr>
          <w:rFonts w:eastAsia="PMingLiU" w:hAnsi="宋体"/>
          <w:color w:val="000000"/>
          <w:kern w:val="0"/>
          <w:sz w:val="24"/>
          <w:szCs w:val="24"/>
          <w:lang w:eastAsia="zh-TW"/>
        </w:rPr>
      </w:pPr>
    </w:p>
    <w:p w:rsidR="0026578F" w:rsidRDefault="0026578F" w:rsidP="0026578F">
      <w:pPr>
        <w:widowControl/>
        <w:rPr>
          <w:rFonts w:eastAsia="PMingLiU" w:hAnsi="宋体"/>
          <w:color w:val="000000"/>
          <w:kern w:val="0"/>
          <w:sz w:val="24"/>
          <w:szCs w:val="24"/>
          <w:lang w:eastAsia="zh-TW"/>
        </w:rPr>
      </w:pPr>
    </w:p>
    <w:p w:rsidR="0026578F" w:rsidRDefault="0026578F" w:rsidP="0026578F">
      <w:pPr>
        <w:widowControl/>
        <w:rPr>
          <w:rFonts w:eastAsia="PMingLiU" w:hAnsi="宋体"/>
          <w:b/>
          <w:color w:val="000000"/>
          <w:kern w:val="0"/>
          <w:sz w:val="24"/>
          <w:szCs w:val="24"/>
          <w:lang w:eastAsia="zh-TW"/>
        </w:rPr>
      </w:pPr>
      <w:r w:rsidRPr="00453C74">
        <w:rPr>
          <w:rFonts w:eastAsia="PMingLiU" w:hAnsi="宋体" w:hint="eastAsia"/>
          <w:b/>
          <w:color w:val="000000"/>
          <w:kern w:val="0"/>
          <w:sz w:val="24"/>
          <w:szCs w:val="24"/>
          <w:lang w:eastAsia="zh-TW"/>
        </w:rPr>
        <w:t>聶煒</w:t>
      </w:r>
    </w:p>
    <w:p w:rsidR="0026578F" w:rsidRDefault="0026578F" w:rsidP="0026578F">
      <w:pPr>
        <w:widowControl/>
        <w:rPr>
          <w:rFonts w:eastAsia="PMingLiU" w:hAnsi="宋体" w:hint="eastAsia"/>
          <w:b/>
          <w:color w:val="000000"/>
          <w:kern w:val="0"/>
          <w:sz w:val="24"/>
          <w:szCs w:val="24"/>
          <w:lang w:eastAsia="zh-TW"/>
        </w:rPr>
      </w:pPr>
    </w:p>
    <w:p w:rsidR="0026578F" w:rsidRPr="00E041E6" w:rsidRDefault="0026578F" w:rsidP="0026578F">
      <w:pPr>
        <w:widowControl/>
        <w:rPr>
          <w:rFonts w:eastAsia="PMingLiU" w:hAnsi="宋体"/>
          <w:kern w:val="0"/>
          <w:sz w:val="24"/>
          <w:szCs w:val="24"/>
          <w:lang w:eastAsia="zh-TW"/>
        </w:rPr>
      </w:pPr>
      <w:r w:rsidRPr="00E041E6">
        <w:rPr>
          <w:rFonts w:eastAsia="PMingLiU" w:hAnsi="宋体" w:hint="eastAsia"/>
          <w:kern w:val="0"/>
          <w:sz w:val="24"/>
          <w:szCs w:val="24"/>
          <w:lang w:eastAsia="zh-TW"/>
        </w:rPr>
        <w:t>聶煒先生，</w:t>
      </w:r>
      <w:r w:rsidRPr="00E041E6">
        <w:rPr>
          <w:rFonts w:eastAsia="PMingLiU" w:hAnsi="宋体"/>
          <w:kern w:val="0"/>
          <w:sz w:val="24"/>
          <w:szCs w:val="24"/>
          <w:lang w:eastAsia="zh-TW"/>
        </w:rPr>
        <w:t>5</w:t>
      </w:r>
      <w:r>
        <w:rPr>
          <w:rFonts w:eastAsia="PMingLiU" w:hAnsi="宋体"/>
          <w:kern w:val="0"/>
          <w:sz w:val="24"/>
          <w:szCs w:val="24"/>
          <w:lang w:eastAsia="zh-TW"/>
        </w:rPr>
        <w:t>0</w:t>
      </w:r>
      <w:r w:rsidRPr="00E041E6">
        <w:rPr>
          <w:rFonts w:eastAsia="PMingLiU" w:hAnsi="宋体" w:hint="eastAsia"/>
          <w:kern w:val="0"/>
          <w:sz w:val="24"/>
          <w:szCs w:val="24"/>
          <w:lang w:eastAsia="zh-TW"/>
        </w:rPr>
        <w:t>歲。</w:t>
      </w:r>
      <w:r w:rsidRPr="00E041E6">
        <w:rPr>
          <w:rFonts w:eastAsia="PMingLiU" w:hAnsi="宋体"/>
          <w:kern w:val="0"/>
          <w:sz w:val="24"/>
          <w:szCs w:val="24"/>
          <w:lang w:eastAsia="zh-TW"/>
        </w:rPr>
        <w:t>1994</w:t>
      </w:r>
      <w:r w:rsidRPr="00E041E6">
        <w:rPr>
          <w:rFonts w:eastAsia="PMingLiU" w:hAnsi="宋体" w:hint="eastAsia"/>
          <w:kern w:val="0"/>
          <w:sz w:val="24"/>
          <w:szCs w:val="24"/>
          <w:lang w:eastAsia="zh-TW"/>
        </w:rPr>
        <w:t>年畢業于武漢大學法學院，獲得法學學士學位。歷任中國人民銀行廣州分行紀檢組、法律處主任科員；中國光大銀行</w:t>
      </w:r>
      <w:r w:rsidRPr="00834815">
        <w:rPr>
          <w:rFonts w:eastAsia="PMingLiU" w:hAnsi="宋体" w:hint="eastAsia"/>
          <w:kern w:val="0"/>
          <w:sz w:val="24"/>
          <w:szCs w:val="24"/>
          <w:lang w:eastAsia="zh-TW"/>
        </w:rPr>
        <w:t>有限公司</w:t>
      </w:r>
      <w:r w:rsidRPr="00A23A55">
        <w:rPr>
          <w:rFonts w:eastAsia="PMingLiU" w:hAnsi="宋体" w:hint="eastAsia"/>
          <w:kern w:val="0"/>
          <w:sz w:val="24"/>
          <w:szCs w:val="24"/>
          <w:lang w:eastAsia="zh-TW"/>
        </w:rPr>
        <w:t>（上海證券交易所</w:t>
      </w:r>
      <w:r w:rsidRPr="00E041E6">
        <w:rPr>
          <w:rFonts w:eastAsia="PMingLiU" w:hAnsi="宋体" w:hint="eastAsia"/>
          <w:kern w:val="0"/>
          <w:sz w:val="24"/>
          <w:szCs w:val="24"/>
          <w:lang w:eastAsia="zh-TW"/>
        </w:rPr>
        <w:t>及</w:t>
      </w:r>
      <w:r w:rsidRPr="00A23A55">
        <w:rPr>
          <w:rFonts w:eastAsia="PMingLiU" w:hAnsi="宋体" w:hint="eastAsia"/>
          <w:kern w:val="0"/>
          <w:sz w:val="24"/>
          <w:szCs w:val="24"/>
          <w:lang w:eastAsia="zh-TW"/>
        </w:rPr>
        <w:t>香港聯合交易所主機板上市公司）</w:t>
      </w:r>
      <w:r w:rsidRPr="00E041E6">
        <w:rPr>
          <w:rFonts w:eastAsia="PMingLiU" w:hAnsi="宋体" w:hint="eastAsia"/>
          <w:kern w:val="0"/>
          <w:sz w:val="24"/>
          <w:szCs w:val="24"/>
          <w:lang w:eastAsia="zh-TW"/>
        </w:rPr>
        <w:t>廣州分行資產保全部副總經理、法律事務中心主任；廣東創傑律師事務所專職律師、合夥人；珠海農商行股份有限公司獨立董事。現任廣東南國德賽律師事務所任專職律師、合夥人；江門農村商業銀行股份有限公司獨立董事。</w:t>
      </w:r>
    </w:p>
    <w:p w:rsidR="0026578F" w:rsidRDefault="0026578F" w:rsidP="0026578F">
      <w:pPr>
        <w:widowControl/>
        <w:rPr>
          <w:rFonts w:eastAsia="PMingLiU" w:hAnsi="宋体"/>
          <w:b/>
          <w:color w:val="000000"/>
          <w:kern w:val="0"/>
          <w:sz w:val="24"/>
          <w:szCs w:val="24"/>
          <w:lang w:eastAsia="zh-TW"/>
        </w:rPr>
      </w:pPr>
    </w:p>
    <w:p w:rsidR="0026578F" w:rsidRPr="00E041E6" w:rsidRDefault="0026578F" w:rsidP="0026578F">
      <w:pPr>
        <w:widowControl/>
        <w:rPr>
          <w:rFonts w:eastAsia="PMingLiU" w:hAnsi="宋体"/>
          <w:color w:val="000000"/>
          <w:kern w:val="0"/>
          <w:sz w:val="24"/>
          <w:szCs w:val="24"/>
          <w:lang w:eastAsia="zh-TW"/>
        </w:rPr>
      </w:pPr>
      <w:r w:rsidRPr="00E041E6">
        <w:rPr>
          <w:rFonts w:eastAsia="PMingLiU" w:hAnsi="宋体" w:hint="eastAsia"/>
          <w:color w:val="000000"/>
          <w:kern w:val="0"/>
          <w:sz w:val="24"/>
          <w:szCs w:val="24"/>
          <w:lang w:eastAsia="zh-TW"/>
        </w:rPr>
        <w:t>除上文所披露者外，</w:t>
      </w:r>
      <w:r w:rsidRPr="00834815">
        <w:rPr>
          <w:rFonts w:eastAsia="PMingLiU" w:hAnsi="宋体" w:hint="eastAsia"/>
          <w:color w:val="000000"/>
          <w:kern w:val="0"/>
          <w:sz w:val="24"/>
          <w:szCs w:val="24"/>
          <w:lang w:eastAsia="zh-TW"/>
        </w:rPr>
        <w:t>聶</w:t>
      </w:r>
      <w:r w:rsidRPr="00E041E6">
        <w:rPr>
          <w:rFonts w:eastAsia="PMingLiU" w:hAnsi="宋体" w:hint="eastAsia"/>
          <w:color w:val="000000"/>
          <w:kern w:val="0"/>
          <w:sz w:val="24"/>
          <w:szCs w:val="24"/>
          <w:lang w:eastAsia="zh-TW"/>
        </w:rPr>
        <w:t>先生於過去三年並無於本公司或本集團其他成員公司擔任任何其他職務且亦無於其他上市公司擔任任何職務。除所披露者外，</w:t>
      </w:r>
      <w:r w:rsidRPr="00834815">
        <w:rPr>
          <w:rFonts w:eastAsia="PMingLiU" w:hAnsi="宋体" w:hint="eastAsia"/>
          <w:color w:val="000000"/>
          <w:kern w:val="0"/>
          <w:sz w:val="24"/>
          <w:szCs w:val="24"/>
          <w:lang w:eastAsia="zh-TW"/>
        </w:rPr>
        <w:t>聶</w:t>
      </w:r>
      <w:r w:rsidRPr="00E041E6">
        <w:rPr>
          <w:rFonts w:eastAsia="PMingLiU" w:hAnsi="宋体" w:hint="eastAsia"/>
          <w:color w:val="000000"/>
          <w:kern w:val="0"/>
          <w:sz w:val="24"/>
          <w:szCs w:val="24"/>
          <w:lang w:eastAsia="zh-TW"/>
        </w:rPr>
        <w:t>先生與本公司任何董事、監事、高級管理層、主要股東或控股股東並無任何關係，亦概無擁有任何根據證券及期貨條例第</w:t>
      </w:r>
      <w:r w:rsidRPr="00E041E6">
        <w:rPr>
          <w:rFonts w:eastAsia="PMingLiU" w:hAnsi="宋体"/>
          <w:color w:val="000000"/>
          <w:kern w:val="0"/>
          <w:sz w:val="24"/>
          <w:szCs w:val="24"/>
          <w:lang w:eastAsia="zh-TW"/>
        </w:rPr>
        <w:t>XV</w:t>
      </w:r>
      <w:r w:rsidRPr="00E041E6">
        <w:rPr>
          <w:rFonts w:eastAsia="PMingLiU" w:hAnsi="宋体" w:hint="eastAsia"/>
          <w:color w:val="000000"/>
          <w:kern w:val="0"/>
          <w:sz w:val="24"/>
          <w:szCs w:val="24"/>
          <w:lang w:eastAsia="zh-TW"/>
        </w:rPr>
        <w:t>部定義之證券權益。</w:t>
      </w:r>
    </w:p>
    <w:p w:rsidR="0026578F" w:rsidRPr="00E041E6" w:rsidRDefault="0026578F" w:rsidP="0026578F">
      <w:pPr>
        <w:widowControl/>
        <w:rPr>
          <w:rFonts w:eastAsia="PMingLiU" w:hAnsi="宋体"/>
          <w:color w:val="000000"/>
          <w:kern w:val="0"/>
          <w:sz w:val="24"/>
          <w:szCs w:val="24"/>
          <w:lang w:eastAsia="zh-TW"/>
        </w:rPr>
      </w:pPr>
    </w:p>
    <w:p w:rsidR="0026578F" w:rsidRPr="00E041E6" w:rsidRDefault="0026578F" w:rsidP="0026578F">
      <w:pPr>
        <w:widowControl/>
        <w:rPr>
          <w:rFonts w:eastAsia="PMingLiU" w:hAnsi="宋体"/>
          <w:color w:val="000000"/>
          <w:kern w:val="0"/>
          <w:sz w:val="24"/>
          <w:szCs w:val="24"/>
          <w:lang w:eastAsia="zh-TW"/>
        </w:rPr>
      </w:pPr>
      <w:r w:rsidRPr="00834815">
        <w:rPr>
          <w:rFonts w:eastAsia="PMingLiU" w:hAnsi="宋体" w:hint="eastAsia"/>
          <w:color w:val="000000"/>
          <w:kern w:val="0"/>
          <w:sz w:val="24"/>
          <w:szCs w:val="24"/>
          <w:lang w:eastAsia="zh-TW"/>
        </w:rPr>
        <w:lastRenderedPageBreak/>
        <w:t>待股東於臨時股東大會上批准後，本公司將與聶先生訂立服務合約。聶先生的服務年期將自彼獲委任當日起至本公司第十屆董事會屆滿為止，根據公司《中船防務第十屆董事、監事及高級管理人員薪酬方案》，聶先生的年度袍金為人民幣</w:t>
      </w:r>
      <w:r w:rsidRPr="00834815">
        <w:rPr>
          <w:rFonts w:eastAsia="PMingLiU" w:hAnsi="宋体"/>
          <w:color w:val="000000"/>
          <w:kern w:val="0"/>
          <w:sz w:val="24"/>
          <w:szCs w:val="24"/>
          <w:lang w:eastAsia="zh-TW"/>
        </w:rPr>
        <w:t>20</w:t>
      </w:r>
      <w:r w:rsidRPr="00834815">
        <w:rPr>
          <w:rFonts w:eastAsia="PMingLiU" w:hAnsi="宋体" w:hint="eastAsia"/>
          <w:color w:val="000000"/>
          <w:kern w:val="0"/>
          <w:sz w:val="24"/>
          <w:szCs w:val="24"/>
          <w:lang w:eastAsia="zh-TW"/>
        </w:rPr>
        <w:t>萬元（稅前）。</w:t>
      </w:r>
    </w:p>
    <w:p w:rsidR="0026578F" w:rsidRPr="00E041E6" w:rsidRDefault="0026578F" w:rsidP="0026578F">
      <w:pPr>
        <w:widowControl/>
        <w:rPr>
          <w:rFonts w:eastAsia="PMingLiU" w:hAnsi="宋体" w:hint="eastAsia"/>
          <w:color w:val="000000"/>
          <w:kern w:val="0"/>
          <w:sz w:val="24"/>
          <w:szCs w:val="24"/>
          <w:lang w:eastAsia="zh-TW"/>
        </w:rPr>
      </w:pPr>
      <w:r w:rsidRPr="00E041E6">
        <w:rPr>
          <w:rFonts w:eastAsia="PMingLiU" w:hAnsi="宋体" w:hint="eastAsia"/>
          <w:color w:val="000000"/>
          <w:kern w:val="0"/>
          <w:sz w:val="24"/>
          <w:szCs w:val="24"/>
          <w:lang w:eastAsia="zh-TW"/>
        </w:rPr>
        <w:t>除上文所披露者外，據董事於作出一切合理查詢後所深知、盡悉及確信，概無有關委任陳先生的其他事宜須敦請股東垂注，亦無有關陳先生的其他資料須根據香港上市規則第</w:t>
      </w:r>
      <w:r w:rsidRPr="00E041E6">
        <w:rPr>
          <w:rFonts w:eastAsia="PMingLiU" w:hAnsi="宋体"/>
          <w:color w:val="000000"/>
          <w:kern w:val="0"/>
          <w:sz w:val="24"/>
          <w:szCs w:val="24"/>
          <w:lang w:eastAsia="zh-TW"/>
        </w:rPr>
        <w:t>13.51(2) (h)</w:t>
      </w:r>
      <w:r w:rsidRPr="00E041E6">
        <w:rPr>
          <w:rFonts w:eastAsia="PMingLiU" w:hAnsi="宋体" w:hint="eastAsia"/>
          <w:color w:val="000000"/>
          <w:kern w:val="0"/>
          <w:sz w:val="24"/>
          <w:szCs w:val="24"/>
          <w:lang w:eastAsia="zh-TW"/>
        </w:rPr>
        <w:t>至</w:t>
      </w:r>
      <w:r w:rsidRPr="00E041E6">
        <w:rPr>
          <w:rFonts w:eastAsia="PMingLiU" w:hAnsi="宋体"/>
          <w:color w:val="000000"/>
          <w:kern w:val="0"/>
          <w:sz w:val="24"/>
          <w:szCs w:val="24"/>
          <w:lang w:eastAsia="zh-TW"/>
        </w:rPr>
        <w:t>(v)</w:t>
      </w:r>
      <w:r w:rsidRPr="00E041E6">
        <w:rPr>
          <w:rFonts w:eastAsia="PMingLiU" w:hAnsi="宋体" w:hint="eastAsia"/>
          <w:color w:val="000000"/>
          <w:kern w:val="0"/>
          <w:sz w:val="24"/>
          <w:szCs w:val="24"/>
          <w:lang w:eastAsia="zh-TW"/>
        </w:rPr>
        <w:t>條的規定而須予以披露的資料。</w:t>
      </w:r>
    </w:p>
    <w:p w:rsidR="0026578F" w:rsidRDefault="0026578F" w:rsidP="0026578F">
      <w:pPr>
        <w:widowControl/>
        <w:rPr>
          <w:rFonts w:eastAsia="PMingLiU" w:hAnsi="宋体"/>
          <w:b/>
          <w:color w:val="000000"/>
          <w:kern w:val="0"/>
          <w:sz w:val="24"/>
          <w:szCs w:val="24"/>
          <w:lang w:eastAsia="zh-TW"/>
        </w:rPr>
      </w:pPr>
    </w:p>
    <w:p w:rsidR="0026578F" w:rsidRDefault="0026578F" w:rsidP="0026578F">
      <w:pPr>
        <w:widowControl/>
        <w:rPr>
          <w:rFonts w:eastAsia="PMingLiU" w:hAnsi="宋体"/>
          <w:b/>
          <w:color w:val="000000"/>
          <w:kern w:val="0"/>
          <w:sz w:val="24"/>
          <w:szCs w:val="24"/>
          <w:lang w:eastAsia="zh-TW"/>
        </w:rPr>
      </w:pPr>
      <w:r w:rsidRPr="00453C74">
        <w:rPr>
          <w:rFonts w:eastAsia="PMingLiU" w:hAnsi="宋体" w:hint="eastAsia"/>
          <w:b/>
          <w:color w:val="000000"/>
          <w:kern w:val="0"/>
          <w:sz w:val="24"/>
          <w:szCs w:val="24"/>
          <w:lang w:eastAsia="zh-TW"/>
        </w:rPr>
        <w:t>李志堅</w:t>
      </w:r>
    </w:p>
    <w:p w:rsidR="0026578F" w:rsidRDefault="0026578F" w:rsidP="0026578F">
      <w:pPr>
        <w:widowControl/>
        <w:rPr>
          <w:rFonts w:eastAsia="PMingLiU" w:hAnsi="宋体"/>
          <w:b/>
          <w:color w:val="000000"/>
          <w:kern w:val="0"/>
          <w:sz w:val="24"/>
          <w:szCs w:val="24"/>
          <w:lang w:eastAsia="zh-TW"/>
        </w:rPr>
      </w:pPr>
    </w:p>
    <w:p w:rsidR="0026578F" w:rsidRDefault="0026578F" w:rsidP="0026578F">
      <w:pPr>
        <w:widowControl/>
        <w:rPr>
          <w:rFonts w:eastAsia="PMingLiU" w:hAnsi="宋体"/>
          <w:b/>
          <w:color w:val="000000"/>
          <w:kern w:val="0"/>
          <w:sz w:val="24"/>
          <w:szCs w:val="24"/>
          <w:lang w:eastAsia="zh-TW"/>
        </w:rPr>
      </w:pPr>
      <w:r w:rsidRPr="00E041E6">
        <w:rPr>
          <w:rFonts w:eastAsia="PMingLiU" w:hAnsi="宋体" w:hint="eastAsia"/>
          <w:kern w:val="0"/>
          <w:sz w:val="24"/>
          <w:szCs w:val="24"/>
          <w:lang w:eastAsia="zh-TW"/>
        </w:rPr>
        <w:t>李志堅先生，</w:t>
      </w:r>
      <w:r>
        <w:rPr>
          <w:rFonts w:eastAsia="PMingLiU" w:hAnsi="宋体"/>
          <w:kern w:val="0"/>
          <w:sz w:val="24"/>
          <w:szCs w:val="24"/>
          <w:lang w:eastAsia="zh-TW"/>
        </w:rPr>
        <w:t>50</w:t>
      </w:r>
      <w:r w:rsidRPr="00E041E6">
        <w:rPr>
          <w:rFonts w:eastAsia="PMingLiU" w:hAnsi="宋体" w:hint="eastAsia"/>
          <w:kern w:val="0"/>
          <w:sz w:val="24"/>
          <w:szCs w:val="24"/>
          <w:lang w:eastAsia="zh-TW"/>
        </w:rPr>
        <w:t>歲，香港理工大學博士。曾任廣東省煙草公司文員。現任廣州市商道諮詢有限公司總經理，廣東亞太創新經濟研究院理事長。兼任廣州港集團有限公司外部董事，廣州智慧裝備產業集團有限公司外部董事。兼任國家發改委服務業專家諮詢委員會專家，歐美同學會留英分會副會長，廣東省社會科學界聯合會兼職副主席，廣州市人民政府第四屆決策諮詢專家，廣州市人大代表。</w:t>
      </w:r>
    </w:p>
    <w:p w:rsidR="0026578F" w:rsidRDefault="0026578F" w:rsidP="0026578F">
      <w:pPr>
        <w:widowControl/>
        <w:rPr>
          <w:rFonts w:eastAsia="PMingLiU" w:hAnsi="宋体"/>
          <w:b/>
          <w:color w:val="000000"/>
          <w:kern w:val="0"/>
          <w:sz w:val="24"/>
          <w:szCs w:val="24"/>
          <w:lang w:eastAsia="zh-TW"/>
        </w:rPr>
      </w:pPr>
    </w:p>
    <w:p w:rsidR="0026578F" w:rsidRPr="00E041E6" w:rsidRDefault="0026578F" w:rsidP="0026578F">
      <w:pPr>
        <w:widowControl/>
        <w:rPr>
          <w:rFonts w:eastAsia="PMingLiU" w:hAnsi="宋体"/>
          <w:color w:val="000000"/>
          <w:kern w:val="0"/>
          <w:sz w:val="24"/>
          <w:szCs w:val="24"/>
          <w:lang w:eastAsia="zh-TW"/>
        </w:rPr>
      </w:pPr>
      <w:r w:rsidRPr="00E041E6">
        <w:rPr>
          <w:rFonts w:eastAsia="PMingLiU" w:hAnsi="宋体" w:hint="eastAsia"/>
          <w:color w:val="000000"/>
          <w:kern w:val="0"/>
          <w:sz w:val="24"/>
          <w:szCs w:val="24"/>
          <w:lang w:eastAsia="zh-TW"/>
        </w:rPr>
        <w:t>除上文所披露者外，</w:t>
      </w:r>
      <w:r w:rsidRPr="007813DE">
        <w:rPr>
          <w:rFonts w:eastAsia="PMingLiU" w:hAnsi="宋体" w:hint="eastAsia"/>
          <w:color w:val="000000"/>
          <w:kern w:val="0"/>
          <w:sz w:val="24"/>
          <w:szCs w:val="24"/>
          <w:lang w:eastAsia="zh-TW"/>
        </w:rPr>
        <w:t>李</w:t>
      </w:r>
      <w:r w:rsidRPr="00E041E6">
        <w:rPr>
          <w:rFonts w:eastAsia="PMingLiU" w:hAnsi="宋体" w:hint="eastAsia"/>
          <w:color w:val="000000"/>
          <w:kern w:val="0"/>
          <w:sz w:val="24"/>
          <w:szCs w:val="24"/>
          <w:lang w:eastAsia="zh-TW"/>
        </w:rPr>
        <w:t>先生於過去三年並無於本公司或本集團其他成員公司擔任任何其他職務且亦無於其他上市公司擔任任何職務。除所披露者外，</w:t>
      </w:r>
      <w:r w:rsidRPr="007813DE">
        <w:rPr>
          <w:rFonts w:eastAsia="PMingLiU" w:hAnsi="宋体" w:hint="eastAsia"/>
          <w:color w:val="000000"/>
          <w:kern w:val="0"/>
          <w:sz w:val="24"/>
          <w:szCs w:val="24"/>
          <w:lang w:eastAsia="zh-TW"/>
        </w:rPr>
        <w:t>李</w:t>
      </w:r>
      <w:r w:rsidRPr="00E041E6">
        <w:rPr>
          <w:rFonts w:eastAsia="PMingLiU" w:hAnsi="宋体" w:hint="eastAsia"/>
          <w:color w:val="000000"/>
          <w:kern w:val="0"/>
          <w:sz w:val="24"/>
          <w:szCs w:val="24"/>
          <w:lang w:eastAsia="zh-TW"/>
        </w:rPr>
        <w:t>先生與本公司任何董事、監事、高級管理層、主要股東或控股股東並無任何關係，亦概無擁有任何根據證券及期貨條例第</w:t>
      </w:r>
      <w:r w:rsidRPr="00E041E6">
        <w:rPr>
          <w:rFonts w:eastAsia="PMingLiU" w:hAnsi="宋体"/>
          <w:color w:val="000000"/>
          <w:kern w:val="0"/>
          <w:sz w:val="24"/>
          <w:szCs w:val="24"/>
          <w:lang w:eastAsia="zh-TW"/>
        </w:rPr>
        <w:t>XV</w:t>
      </w:r>
      <w:r w:rsidRPr="00E041E6">
        <w:rPr>
          <w:rFonts w:eastAsia="PMingLiU" w:hAnsi="宋体" w:hint="eastAsia"/>
          <w:color w:val="000000"/>
          <w:kern w:val="0"/>
          <w:sz w:val="24"/>
          <w:szCs w:val="24"/>
          <w:lang w:eastAsia="zh-TW"/>
        </w:rPr>
        <w:t>部定義之證券權益。</w:t>
      </w:r>
    </w:p>
    <w:p w:rsidR="0026578F" w:rsidRPr="00E041E6" w:rsidRDefault="0026578F" w:rsidP="0026578F">
      <w:pPr>
        <w:widowControl/>
        <w:rPr>
          <w:rFonts w:eastAsia="PMingLiU" w:hAnsi="宋体"/>
          <w:color w:val="000000"/>
          <w:kern w:val="0"/>
          <w:sz w:val="24"/>
          <w:szCs w:val="24"/>
          <w:lang w:eastAsia="zh-TW"/>
        </w:rPr>
      </w:pPr>
    </w:p>
    <w:p w:rsidR="0026578F" w:rsidRDefault="0026578F" w:rsidP="0026578F">
      <w:pPr>
        <w:widowControl/>
        <w:rPr>
          <w:rFonts w:eastAsia="PMingLiU" w:hAnsi="宋体"/>
          <w:color w:val="000000"/>
          <w:kern w:val="0"/>
          <w:sz w:val="24"/>
          <w:szCs w:val="24"/>
          <w:lang w:eastAsia="zh-TW"/>
        </w:rPr>
      </w:pPr>
      <w:r w:rsidRPr="007813DE">
        <w:rPr>
          <w:rFonts w:eastAsia="PMingLiU" w:hAnsi="宋体" w:hint="eastAsia"/>
          <w:color w:val="000000"/>
          <w:kern w:val="0"/>
          <w:sz w:val="24"/>
          <w:szCs w:val="24"/>
          <w:lang w:eastAsia="zh-TW"/>
        </w:rPr>
        <w:t>待股東於臨時股東大會上批准後，本公司將與李先生訂立服務合約。李先生的服務年期將自彼獲委任當日起至本公司第十屆董事會屆滿為止，根據公司《中船防務第十屆董事、監事及高級管理人員薪酬方案》，李先生的年度袍金為人民幣</w:t>
      </w:r>
      <w:r w:rsidRPr="007813DE">
        <w:rPr>
          <w:rFonts w:eastAsia="PMingLiU" w:hAnsi="宋体"/>
          <w:color w:val="000000"/>
          <w:kern w:val="0"/>
          <w:sz w:val="24"/>
          <w:szCs w:val="24"/>
          <w:lang w:eastAsia="zh-TW"/>
        </w:rPr>
        <w:t>20</w:t>
      </w:r>
      <w:r w:rsidRPr="007813DE">
        <w:rPr>
          <w:rFonts w:eastAsia="PMingLiU" w:hAnsi="宋体" w:hint="eastAsia"/>
          <w:color w:val="000000"/>
          <w:kern w:val="0"/>
          <w:sz w:val="24"/>
          <w:szCs w:val="24"/>
          <w:lang w:eastAsia="zh-TW"/>
        </w:rPr>
        <w:t>萬元（稅前）。</w:t>
      </w:r>
    </w:p>
    <w:p w:rsidR="0026578F" w:rsidRPr="00E041E6" w:rsidRDefault="0026578F" w:rsidP="0026578F">
      <w:pPr>
        <w:widowControl/>
        <w:rPr>
          <w:rFonts w:eastAsia="PMingLiU" w:hAnsi="宋体"/>
          <w:color w:val="000000"/>
          <w:kern w:val="0"/>
          <w:sz w:val="24"/>
          <w:szCs w:val="24"/>
          <w:lang w:eastAsia="zh-TW"/>
        </w:rPr>
      </w:pPr>
    </w:p>
    <w:p w:rsidR="0026578F" w:rsidRPr="00E041E6" w:rsidRDefault="0026578F" w:rsidP="0026578F">
      <w:pPr>
        <w:widowControl/>
        <w:rPr>
          <w:rFonts w:eastAsia="PMingLiU" w:hAnsi="宋体" w:hint="eastAsia"/>
          <w:color w:val="000000"/>
          <w:kern w:val="0"/>
          <w:sz w:val="24"/>
          <w:szCs w:val="24"/>
          <w:lang w:eastAsia="zh-TW"/>
        </w:rPr>
      </w:pPr>
      <w:r w:rsidRPr="00E041E6">
        <w:rPr>
          <w:rFonts w:eastAsia="PMingLiU" w:hAnsi="宋体" w:hint="eastAsia"/>
          <w:color w:val="000000"/>
          <w:kern w:val="0"/>
          <w:sz w:val="24"/>
          <w:szCs w:val="24"/>
          <w:lang w:eastAsia="zh-TW"/>
        </w:rPr>
        <w:t>除上文所披露者外，據董事於作出一切合理查詢後所深知、盡悉及確信，概無有關委任</w:t>
      </w:r>
      <w:r w:rsidRPr="007813DE">
        <w:rPr>
          <w:rFonts w:eastAsia="PMingLiU" w:hAnsi="宋体" w:hint="eastAsia"/>
          <w:color w:val="000000"/>
          <w:kern w:val="0"/>
          <w:sz w:val="24"/>
          <w:szCs w:val="24"/>
          <w:lang w:eastAsia="zh-TW"/>
        </w:rPr>
        <w:t>李</w:t>
      </w:r>
      <w:r w:rsidRPr="00E041E6">
        <w:rPr>
          <w:rFonts w:eastAsia="PMingLiU" w:hAnsi="宋体" w:hint="eastAsia"/>
          <w:color w:val="000000"/>
          <w:kern w:val="0"/>
          <w:sz w:val="24"/>
          <w:szCs w:val="24"/>
          <w:lang w:eastAsia="zh-TW"/>
        </w:rPr>
        <w:t>先生的其他事宜須敦請股東垂注，亦無有關</w:t>
      </w:r>
      <w:r w:rsidRPr="007813DE">
        <w:rPr>
          <w:rFonts w:eastAsia="PMingLiU" w:hAnsi="宋体" w:hint="eastAsia"/>
          <w:color w:val="000000"/>
          <w:kern w:val="0"/>
          <w:sz w:val="24"/>
          <w:szCs w:val="24"/>
          <w:lang w:eastAsia="zh-TW"/>
        </w:rPr>
        <w:t>李</w:t>
      </w:r>
      <w:r w:rsidRPr="00E041E6">
        <w:rPr>
          <w:rFonts w:eastAsia="PMingLiU" w:hAnsi="宋体" w:hint="eastAsia"/>
          <w:color w:val="000000"/>
          <w:kern w:val="0"/>
          <w:sz w:val="24"/>
          <w:szCs w:val="24"/>
          <w:lang w:eastAsia="zh-TW"/>
        </w:rPr>
        <w:t>先生的其他資料須根據香港上市規則第</w:t>
      </w:r>
      <w:r w:rsidRPr="00E041E6">
        <w:rPr>
          <w:rFonts w:eastAsia="PMingLiU" w:hAnsi="宋体"/>
          <w:color w:val="000000"/>
          <w:kern w:val="0"/>
          <w:sz w:val="24"/>
          <w:szCs w:val="24"/>
          <w:lang w:eastAsia="zh-TW"/>
        </w:rPr>
        <w:t>13.51(2) (h)</w:t>
      </w:r>
      <w:r w:rsidRPr="00E041E6">
        <w:rPr>
          <w:rFonts w:eastAsia="PMingLiU" w:hAnsi="宋体" w:hint="eastAsia"/>
          <w:color w:val="000000"/>
          <w:kern w:val="0"/>
          <w:sz w:val="24"/>
          <w:szCs w:val="24"/>
          <w:lang w:eastAsia="zh-TW"/>
        </w:rPr>
        <w:t>至</w:t>
      </w:r>
      <w:r w:rsidRPr="00E041E6">
        <w:rPr>
          <w:rFonts w:eastAsia="PMingLiU" w:hAnsi="宋体"/>
          <w:color w:val="000000"/>
          <w:kern w:val="0"/>
          <w:sz w:val="24"/>
          <w:szCs w:val="24"/>
          <w:lang w:eastAsia="zh-TW"/>
        </w:rPr>
        <w:t>(v)</w:t>
      </w:r>
      <w:r w:rsidRPr="00E041E6">
        <w:rPr>
          <w:rFonts w:eastAsia="PMingLiU" w:hAnsi="宋体" w:hint="eastAsia"/>
          <w:color w:val="000000"/>
          <w:kern w:val="0"/>
          <w:sz w:val="24"/>
          <w:szCs w:val="24"/>
          <w:lang w:eastAsia="zh-TW"/>
        </w:rPr>
        <w:t>條的規定而須予以披露的資料。</w:t>
      </w:r>
    </w:p>
    <w:p w:rsidR="0026578F" w:rsidRDefault="0026578F" w:rsidP="0026578F">
      <w:pPr>
        <w:widowControl/>
        <w:rPr>
          <w:rFonts w:eastAsia="PMingLiU" w:hAnsi="宋体"/>
          <w:b/>
          <w:color w:val="000000"/>
          <w:kern w:val="0"/>
          <w:sz w:val="24"/>
          <w:szCs w:val="24"/>
          <w:lang w:eastAsia="zh-TW"/>
        </w:rPr>
      </w:pPr>
    </w:p>
    <w:p w:rsidR="0026578F" w:rsidRDefault="0026578F" w:rsidP="0026578F">
      <w:pPr>
        <w:widowControl/>
        <w:rPr>
          <w:rFonts w:eastAsia="PMingLiU" w:hAnsi="宋体"/>
          <w:b/>
          <w:color w:val="000000"/>
          <w:kern w:val="0"/>
          <w:sz w:val="24"/>
          <w:szCs w:val="24"/>
          <w:lang w:eastAsia="zh-TW"/>
        </w:rPr>
      </w:pPr>
      <w:r w:rsidRPr="00453C74">
        <w:rPr>
          <w:rFonts w:eastAsia="PMingLiU" w:hAnsi="宋体" w:hint="eastAsia"/>
          <w:b/>
          <w:color w:val="000000"/>
          <w:kern w:val="0"/>
          <w:sz w:val="24"/>
          <w:szCs w:val="24"/>
          <w:lang w:eastAsia="zh-TW"/>
        </w:rPr>
        <w:t>監事</w:t>
      </w:r>
    </w:p>
    <w:p w:rsidR="0026578F" w:rsidRDefault="0026578F" w:rsidP="0026578F">
      <w:pPr>
        <w:widowControl/>
        <w:rPr>
          <w:rFonts w:eastAsia="PMingLiU" w:hAnsi="宋体"/>
          <w:b/>
          <w:color w:val="000000"/>
          <w:kern w:val="0"/>
          <w:sz w:val="24"/>
          <w:szCs w:val="24"/>
          <w:lang w:eastAsia="zh-TW"/>
        </w:rPr>
      </w:pPr>
    </w:p>
    <w:p w:rsidR="0026578F" w:rsidRDefault="0026578F" w:rsidP="0026578F">
      <w:pPr>
        <w:widowControl/>
        <w:rPr>
          <w:rFonts w:eastAsia="PMingLiU" w:hAnsi="宋体"/>
          <w:b/>
          <w:color w:val="000000"/>
          <w:kern w:val="0"/>
          <w:sz w:val="24"/>
          <w:szCs w:val="24"/>
          <w:lang w:eastAsia="zh-TW"/>
        </w:rPr>
      </w:pPr>
      <w:r w:rsidRPr="00453C74">
        <w:rPr>
          <w:rFonts w:eastAsia="PMingLiU" w:hAnsi="宋体" w:hint="eastAsia"/>
          <w:b/>
          <w:color w:val="000000"/>
          <w:kern w:val="0"/>
          <w:sz w:val="24"/>
          <w:szCs w:val="24"/>
          <w:lang w:eastAsia="zh-TW"/>
        </w:rPr>
        <w:t>陳朔帆</w:t>
      </w:r>
    </w:p>
    <w:p w:rsidR="0026578F" w:rsidRDefault="0026578F" w:rsidP="0026578F">
      <w:pPr>
        <w:widowControl/>
        <w:rPr>
          <w:rFonts w:eastAsia="PMingLiU" w:hAnsi="宋体"/>
          <w:b/>
          <w:color w:val="000000"/>
          <w:kern w:val="0"/>
          <w:sz w:val="24"/>
          <w:szCs w:val="24"/>
          <w:lang w:eastAsia="zh-TW"/>
        </w:rPr>
      </w:pPr>
    </w:p>
    <w:p w:rsidR="0026578F" w:rsidRDefault="0026578F" w:rsidP="0026578F">
      <w:pPr>
        <w:widowControl/>
        <w:rPr>
          <w:rFonts w:eastAsia="PMingLiU" w:hAnsi="宋体"/>
          <w:color w:val="000000"/>
          <w:kern w:val="0"/>
          <w:sz w:val="24"/>
          <w:szCs w:val="24"/>
          <w:lang w:eastAsia="zh-TW"/>
        </w:rPr>
      </w:pPr>
      <w:r w:rsidRPr="00453C74">
        <w:rPr>
          <w:rFonts w:eastAsia="PMingLiU" w:hAnsi="宋体" w:hint="eastAsia"/>
          <w:color w:val="000000"/>
          <w:kern w:val="0"/>
          <w:sz w:val="24"/>
          <w:szCs w:val="24"/>
          <w:lang w:eastAsia="zh-TW"/>
        </w:rPr>
        <w:t>陳朔帆先生，</w:t>
      </w:r>
      <w:r w:rsidRPr="00E041E6">
        <w:rPr>
          <w:rFonts w:ascii="DengXian" w:eastAsia="PMingLiU" w:hAnsi="DengXian" w:cs="DengXian"/>
          <w:color w:val="000000"/>
          <w:kern w:val="0"/>
          <w:sz w:val="24"/>
          <w:szCs w:val="24"/>
          <w:lang w:eastAsia="zh-TW"/>
        </w:rPr>
        <w:t>45</w:t>
      </w:r>
      <w:r w:rsidRPr="00453C74">
        <w:rPr>
          <w:rFonts w:eastAsia="PMingLiU" w:hAnsi="宋体" w:hint="eastAsia"/>
          <w:color w:val="000000"/>
          <w:kern w:val="0"/>
          <w:sz w:val="24"/>
          <w:szCs w:val="24"/>
          <w:lang w:eastAsia="zh-TW"/>
        </w:rPr>
        <w:t>歲，博士，美國註冊管理會計師。</w:t>
      </w:r>
      <w:r w:rsidRPr="00453C74">
        <w:rPr>
          <w:rFonts w:eastAsia="PMingLiU" w:hAnsi="宋体"/>
          <w:color w:val="000000"/>
          <w:kern w:val="0"/>
          <w:sz w:val="24"/>
          <w:szCs w:val="24"/>
          <w:lang w:eastAsia="zh-TW"/>
        </w:rPr>
        <w:t>1996</w:t>
      </w:r>
      <w:r w:rsidRPr="00453C74">
        <w:rPr>
          <w:rFonts w:eastAsia="PMingLiU" w:hAnsi="宋体" w:hint="eastAsia"/>
          <w:color w:val="000000"/>
          <w:kern w:val="0"/>
          <w:sz w:val="24"/>
          <w:szCs w:val="24"/>
          <w:lang w:eastAsia="zh-TW"/>
        </w:rPr>
        <w:t>年畢業于復旦大學國際金融系，</w:t>
      </w:r>
      <w:r w:rsidRPr="00453C74">
        <w:rPr>
          <w:rFonts w:eastAsia="PMingLiU" w:hAnsi="宋体"/>
          <w:color w:val="000000"/>
          <w:kern w:val="0"/>
          <w:sz w:val="24"/>
          <w:szCs w:val="24"/>
          <w:lang w:eastAsia="zh-TW"/>
        </w:rPr>
        <w:t>2007</w:t>
      </w:r>
      <w:r w:rsidRPr="00453C74">
        <w:rPr>
          <w:rFonts w:eastAsia="PMingLiU" w:hAnsi="宋体" w:hint="eastAsia"/>
          <w:color w:val="000000"/>
          <w:kern w:val="0"/>
          <w:sz w:val="24"/>
          <w:szCs w:val="24"/>
          <w:lang w:eastAsia="zh-TW"/>
        </w:rPr>
        <w:t>年于香港中文大學管理學院畢業並獲專業會計碩士學位，</w:t>
      </w:r>
      <w:r w:rsidRPr="00453C74">
        <w:rPr>
          <w:rFonts w:eastAsia="PMingLiU" w:hAnsi="宋体"/>
          <w:color w:val="000000"/>
          <w:kern w:val="0"/>
          <w:sz w:val="24"/>
          <w:szCs w:val="24"/>
          <w:lang w:eastAsia="zh-TW"/>
        </w:rPr>
        <w:t>2014</w:t>
      </w:r>
      <w:r w:rsidRPr="00453C74">
        <w:rPr>
          <w:rFonts w:eastAsia="PMingLiU" w:hAnsi="宋体" w:hint="eastAsia"/>
          <w:color w:val="000000"/>
          <w:kern w:val="0"/>
          <w:sz w:val="24"/>
          <w:szCs w:val="24"/>
          <w:lang w:eastAsia="zh-TW"/>
        </w:rPr>
        <w:t>年於上海社會科學院產業經濟學專業畢業並獲經濟學博士學位。歷任中華人民共和國外交部西歐司調研員；中華人民共和國駐歐盟使團三等秘書；中國船舶工業貿易公司財務部副總經理、滬東重機股份有限公司副總經理、財務負責人、黨委副書記；</w:t>
      </w:r>
      <w:r w:rsidRPr="00453C74">
        <w:rPr>
          <w:rFonts w:eastAsia="PMingLiU" w:hAnsi="宋体"/>
          <w:color w:val="000000"/>
          <w:kern w:val="0"/>
          <w:sz w:val="24"/>
          <w:szCs w:val="24"/>
          <w:lang w:eastAsia="zh-TW"/>
        </w:rPr>
        <w:t>Winterthur Gas &amp; Diesel Ltd., Winterthur</w:t>
      </w:r>
      <w:r w:rsidRPr="00453C74">
        <w:rPr>
          <w:rFonts w:eastAsia="PMingLiU" w:hAnsi="宋体" w:hint="eastAsia"/>
          <w:color w:val="000000"/>
          <w:kern w:val="0"/>
          <w:sz w:val="24"/>
          <w:szCs w:val="24"/>
          <w:lang w:eastAsia="zh-TW"/>
        </w:rPr>
        <w:t>董事、副總裁、</w:t>
      </w:r>
      <w:r w:rsidRPr="00453C74">
        <w:rPr>
          <w:rFonts w:eastAsia="PMingLiU" w:hAnsi="宋体" w:hint="eastAsia"/>
          <w:color w:val="000000"/>
          <w:kern w:val="0"/>
          <w:sz w:val="24"/>
          <w:szCs w:val="24"/>
          <w:lang w:eastAsia="zh-TW"/>
        </w:rPr>
        <w:lastRenderedPageBreak/>
        <w:t>首席財務官；滬東中華造船（集團）有限公司副總經理、總法律顧問。現任滬東重機有限公司監事會主席。</w:t>
      </w:r>
    </w:p>
    <w:p w:rsidR="0026578F" w:rsidRDefault="0026578F" w:rsidP="0026578F">
      <w:pPr>
        <w:widowControl/>
        <w:rPr>
          <w:rFonts w:eastAsia="PMingLiU" w:hAnsi="宋体"/>
          <w:color w:val="000000"/>
          <w:kern w:val="0"/>
          <w:sz w:val="24"/>
          <w:szCs w:val="24"/>
          <w:lang w:eastAsia="zh-TW"/>
        </w:rPr>
      </w:pPr>
    </w:p>
    <w:p w:rsidR="0026578F" w:rsidRPr="007F206B" w:rsidRDefault="0026578F" w:rsidP="0026578F">
      <w:pPr>
        <w:widowControl/>
        <w:rPr>
          <w:rFonts w:eastAsia="PMingLiU" w:hAnsi="宋体"/>
          <w:color w:val="000000"/>
          <w:kern w:val="0"/>
          <w:sz w:val="24"/>
          <w:szCs w:val="24"/>
          <w:lang w:eastAsia="zh-TW"/>
        </w:rPr>
      </w:pPr>
      <w:r w:rsidRPr="007F206B">
        <w:rPr>
          <w:rFonts w:eastAsia="PMingLiU" w:hAnsi="宋体" w:hint="eastAsia"/>
          <w:color w:val="000000"/>
          <w:kern w:val="0"/>
          <w:sz w:val="24"/>
          <w:szCs w:val="24"/>
          <w:lang w:eastAsia="zh-TW"/>
        </w:rPr>
        <w:t>除上文所披露者外，陳先生於過去三年並無於本公司或本集團其他成員公司擔任任何其他職務且亦無於其他上市公司擔任任何職務。除所披露者外，陳先生與本公司任何董事、監事、高級管理層、主要股東或控股股東並無任何關係，亦概無擁有任何根據證券及期貨條例第</w:t>
      </w:r>
      <w:r w:rsidRPr="007F206B">
        <w:rPr>
          <w:rFonts w:eastAsia="PMingLiU" w:hAnsi="宋体"/>
          <w:color w:val="000000"/>
          <w:kern w:val="0"/>
          <w:sz w:val="24"/>
          <w:szCs w:val="24"/>
          <w:lang w:eastAsia="zh-TW"/>
        </w:rPr>
        <w:t>XV</w:t>
      </w:r>
      <w:r w:rsidRPr="007F206B">
        <w:rPr>
          <w:rFonts w:eastAsia="PMingLiU" w:hAnsi="宋体" w:hint="eastAsia"/>
          <w:color w:val="000000"/>
          <w:kern w:val="0"/>
          <w:sz w:val="24"/>
          <w:szCs w:val="24"/>
          <w:lang w:eastAsia="zh-TW"/>
        </w:rPr>
        <w:t>部定義之證券權益。</w:t>
      </w:r>
    </w:p>
    <w:p w:rsidR="0026578F" w:rsidRPr="007F206B" w:rsidRDefault="0026578F" w:rsidP="0026578F">
      <w:pPr>
        <w:widowControl/>
        <w:rPr>
          <w:rFonts w:eastAsia="PMingLiU" w:hAnsi="宋体"/>
          <w:color w:val="000000"/>
          <w:kern w:val="0"/>
          <w:sz w:val="24"/>
          <w:szCs w:val="24"/>
          <w:lang w:eastAsia="zh-TW"/>
        </w:rPr>
      </w:pPr>
    </w:p>
    <w:p w:rsidR="0026578F" w:rsidRPr="00E041E6" w:rsidRDefault="0026578F" w:rsidP="0026578F">
      <w:pPr>
        <w:widowControl/>
        <w:rPr>
          <w:rFonts w:hAnsi="宋体" w:hint="eastAsia"/>
          <w:color w:val="000000"/>
          <w:kern w:val="0"/>
          <w:sz w:val="24"/>
          <w:szCs w:val="24"/>
          <w:lang w:eastAsia="zh-TW"/>
        </w:rPr>
      </w:pPr>
      <w:r w:rsidRPr="007F206B">
        <w:rPr>
          <w:rFonts w:eastAsia="PMingLiU" w:hAnsi="宋体" w:hint="eastAsia"/>
          <w:color w:val="000000"/>
          <w:kern w:val="0"/>
          <w:sz w:val="24"/>
          <w:szCs w:val="24"/>
          <w:lang w:eastAsia="zh-TW"/>
        </w:rPr>
        <w:t>待股東於臨時股東大會上批准後，本公司將與陳先生訂立服務合約。陳先生的最初服務年期將自彼獲委任當日起至本公司第十屆監事會屆滿</w:t>
      </w:r>
      <w:r>
        <w:rPr>
          <w:rFonts w:eastAsia="PMingLiU" w:hAnsi="宋体" w:hint="eastAsia"/>
          <w:color w:val="000000"/>
          <w:kern w:val="0"/>
          <w:sz w:val="24"/>
          <w:szCs w:val="24"/>
          <w:lang w:eastAsia="zh-TW"/>
        </w:rPr>
        <w:t>為止</w:t>
      </w:r>
      <w:r w:rsidRPr="00E041E6">
        <w:rPr>
          <w:rFonts w:ascii="DengXian" w:eastAsia="PMingLiU" w:hAnsi="DengXian" w:cs="DengXian" w:hint="eastAsia"/>
          <w:color w:val="000000"/>
          <w:kern w:val="0"/>
          <w:sz w:val="24"/>
          <w:szCs w:val="24"/>
          <w:lang w:eastAsia="zh-TW"/>
        </w:rPr>
        <w:t>，</w:t>
      </w:r>
      <w:r w:rsidRPr="00FD29A3">
        <w:rPr>
          <w:rFonts w:eastAsia="PMingLiU" w:hAnsi="宋体" w:hint="eastAsia"/>
          <w:color w:val="000000"/>
          <w:kern w:val="0"/>
          <w:sz w:val="24"/>
          <w:szCs w:val="24"/>
          <w:lang w:eastAsia="zh-TW"/>
        </w:rPr>
        <w:t>根據公司《中船防務第十屆董事、監事及高級管理人員薪酬方案》</w:t>
      </w:r>
      <w:r w:rsidRPr="00E041E6">
        <w:rPr>
          <w:rFonts w:eastAsia="PMingLiU" w:hAnsi="宋体" w:hint="eastAsia"/>
          <w:color w:val="000000"/>
          <w:kern w:val="0"/>
          <w:sz w:val="24"/>
          <w:szCs w:val="24"/>
          <w:lang w:eastAsia="zh-TW"/>
        </w:rPr>
        <w:t>陳先生的年度薪酬由基薪、績效年薪和特殊獎勵構成。陳先生作為本公司監事享有的年度</w:t>
      </w:r>
      <w:r w:rsidRPr="00E041E6">
        <w:rPr>
          <w:rFonts w:ascii="宋体" w:eastAsia="PMingLiU" w:hAnsi="宋体" w:hint="eastAsia"/>
          <w:color w:val="000000"/>
          <w:kern w:val="0"/>
          <w:sz w:val="24"/>
          <w:szCs w:val="24"/>
          <w:lang w:eastAsia="zh-TW"/>
        </w:rPr>
        <w:t>基薪</w:t>
      </w:r>
      <w:r w:rsidRPr="00E041E6">
        <w:rPr>
          <w:rFonts w:eastAsia="PMingLiU" w:hAnsi="宋体" w:hint="eastAsia"/>
          <w:color w:val="000000"/>
          <w:kern w:val="0"/>
          <w:sz w:val="24"/>
          <w:szCs w:val="24"/>
          <w:lang w:eastAsia="zh-TW"/>
        </w:rPr>
        <w:t>將為人民幣</w:t>
      </w:r>
      <w:r w:rsidRPr="00E041E6">
        <w:rPr>
          <w:rFonts w:eastAsia="PMingLiU" w:hAnsi="宋体"/>
          <w:color w:val="000000"/>
          <w:kern w:val="0"/>
          <w:sz w:val="24"/>
          <w:szCs w:val="24"/>
          <w:lang w:eastAsia="zh-TW"/>
        </w:rPr>
        <w:t>30</w:t>
      </w:r>
      <w:r w:rsidRPr="00E041E6">
        <w:rPr>
          <w:rFonts w:eastAsia="PMingLiU" w:hAnsi="宋体" w:hint="eastAsia"/>
          <w:color w:val="000000"/>
          <w:kern w:val="0"/>
          <w:sz w:val="24"/>
          <w:szCs w:val="24"/>
          <w:lang w:eastAsia="zh-TW"/>
        </w:rPr>
        <w:t>萬元。</w:t>
      </w:r>
    </w:p>
    <w:p w:rsidR="0026578F" w:rsidRPr="007F206B" w:rsidRDefault="0026578F" w:rsidP="0026578F">
      <w:pPr>
        <w:widowControl/>
        <w:rPr>
          <w:rFonts w:eastAsia="PMingLiU" w:hAnsi="宋体"/>
          <w:color w:val="000000"/>
          <w:kern w:val="0"/>
          <w:sz w:val="24"/>
          <w:szCs w:val="24"/>
          <w:lang w:eastAsia="zh-TW"/>
        </w:rPr>
      </w:pPr>
    </w:p>
    <w:p w:rsidR="0026578F" w:rsidRDefault="0026578F" w:rsidP="0026578F">
      <w:pPr>
        <w:widowControl/>
        <w:rPr>
          <w:rFonts w:eastAsia="PMingLiU" w:hAnsi="宋体"/>
          <w:color w:val="000000"/>
          <w:kern w:val="0"/>
          <w:sz w:val="24"/>
          <w:szCs w:val="24"/>
          <w:lang w:eastAsia="zh-TW"/>
        </w:rPr>
      </w:pPr>
      <w:r w:rsidRPr="00133CD7">
        <w:rPr>
          <w:rFonts w:eastAsia="PMingLiU" w:hAnsi="宋体" w:hint="eastAsia"/>
          <w:color w:val="000000"/>
          <w:kern w:val="0"/>
          <w:sz w:val="24"/>
          <w:szCs w:val="24"/>
          <w:lang w:eastAsia="zh-TW"/>
        </w:rPr>
        <w:t>除上文所披露者外，據董事於作出一切合理查詢後所深知、盡悉及確信，概無有關委任陳先生的其他事宜須敦請股東垂注，亦無有關陳先生的其他資料須根據香港上市規則第</w:t>
      </w:r>
      <w:r w:rsidRPr="00133CD7">
        <w:rPr>
          <w:rFonts w:eastAsia="PMingLiU" w:hAnsi="宋体"/>
          <w:color w:val="000000"/>
          <w:kern w:val="0"/>
          <w:sz w:val="24"/>
          <w:szCs w:val="24"/>
          <w:lang w:eastAsia="zh-TW"/>
        </w:rPr>
        <w:t>13.51(2) (h)</w:t>
      </w:r>
      <w:r w:rsidRPr="00133CD7">
        <w:rPr>
          <w:rFonts w:eastAsia="PMingLiU" w:hAnsi="宋体" w:hint="eastAsia"/>
          <w:color w:val="000000"/>
          <w:kern w:val="0"/>
          <w:sz w:val="24"/>
          <w:szCs w:val="24"/>
          <w:lang w:eastAsia="zh-TW"/>
        </w:rPr>
        <w:t>至</w:t>
      </w:r>
      <w:r w:rsidRPr="00133CD7">
        <w:rPr>
          <w:rFonts w:eastAsia="PMingLiU" w:hAnsi="宋体"/>
          <w:color w:val="000000"/>
          <w:kern w:val="0"/>
          <w:sz w:val="24"/>
          <w:szCs w:val="24"/>
          <w:lang w:eastAsia="zh-TW"/>
        </w:rPr>
        <w:t>(v)</w:t>
      </w:r>
      <w:r w:rsidRPr="00133CD7">
        <w:rPr>
          <w:rFonts w:eastAsia="PMingLiU" w:hAnsi="宋体" w:hint="eastAsia"/>
          <w:color w:val="000000"/>
          <w:kern w:val="0"/>
          <w:sz w:val="24"/>
          <w:szCs w:val="24"/>
          <w:lang w:eastAsia="zh-TW"/>
        </w:rPr>
        <w:t>條的規定而須予以披露的資料。</w:t>
      </w:r>
    </w:p>
    <w:p w:rsidR="0026578F" w:rsidRPr="007F206B" w:rsidRDefault="0026578F" w:rsidP="0026578F">
      <w:pPr>
        <w:widowControl/>
        <w:rPr>
          <w:rFonts w:eastAsia="PMingLiU" w:hAnsi="宋体" w:hint="eastAsia"/>
          <w:color w:val="000000"/>
          <w:kern w:val="0"/>
          <w:sz w:val="24"/>
          <w:szCs w:val="24"/>
          <w:lang w:eastAsia="zh-TW"/>
        </w:rPr>
      </w:pPr>
    </w:p>
    <w:p w:rsidR="0026578F" w:rsidRDefault="0026578F" w:rsidP="0026578F">
      <w:pPr>
        <w:widowControl/>
        <w:rPr>
          <w:rFonts w:eastAsia="PMingLiU" w:hAnsi="宋体" w:hint="eastAsia"/>
          <w:b/>
          <w:color w:val="000000"/>
          <w:kern w:val="0"/>
          <w:sz w:val="24"/>
          <w:szCs w:val="24"/>
          <w:lang w:eastAsia="zh-TW"/>
        </w:rPr>
      </w:pPr>
    </w:p>
    <w:p w:rsidR="0026578F" w:rsidRDefault="0026578F" w:rsidP="0026578F">
      <w:pPr>
        <w:widowControl/>
        <w:rPr>
          <w:rFonts w:eastAsia="PMingLiU" w:hAnsi="宋体"/>
          <w:b/>
          <w:color w:val="000000"/>
          <w:kern w:val="0"/>
          <w:sz w:val="24"/>
          <w:szCs w:val="24"/>
          <w:lang w:eastAsia="zh-TW"/>
        </w:rPr>
      </w:pPr>
      <w:r>
        <w:rPr>
          <w:rFonts w:eastAsia="PMingLiU" w:hAnsi="宋体" w:hint="eastAsia"/>
          <w:b/>
          <w:color w:val="000000"/>
          <w:kern w:val="0"/>
          <w:sz w:val="24"/>
          <w:szCs w:val="24"/>
          <w:lang w:eastAsia="zh-TW"/>
        </w:rPr>
        <w:t>陳舒</w:t>
      </w:r>
    </w:p>
    <w:p w:rsidR="0026578F" w:rsidRDefault="0026578F" w:rsidP="0026578F">
      <w:pPr>
        <w:widowControl/>
        <w:rPr>
          <w:rFonts w:eastAsia="PMingLiU" w:hAnsi="宋体" w:hint="eastAsia"/>
          <w:b/>
          <w:color w:val="000000"/>
          <w:kern w:val="0"/>
          <w:sz w:val="24"/>
          <w:szCs w:val="24"/>
          <w:lang w:eastAsia="zh-TW"/>
        </w:rPr>
      </w:pPr>
    </w:p>
    <w:p w:rsidR="0026578F" w:rsidRPr="00FD29A3" w:rsidRDefault="0026578F" w:rsidP="0026578F">
      <w:pPr>
        <w:widowControl/>
        <w:rPr>
          <w:rFonts w:eastAsia="PMingLiU" w:hAnsi="宋体"/>
          <w:color w:val="000000"/>
          <w:kern w:val="0"/>
          <w:sz w:val="24"/>
          <w:szCs w:val="24"/>
          <w:lang w:eastAsia="zh-TW"/>
        </w:rPr>
      </w:pPr>
      <w:r w:rsidRPr="00FD29A3">
        <w:rPr>
          <w:rFonts w:eastAsia="PMingLiU" w:hAnsi="宋体" w:hint="eastAsia"/>
          <w:color w:val="000000"/>
          <w:kern w:val="0"/>
          <w:sz w:val="24"/>
          <w:szCs w:val="24"/>
          <w:lang w:eastAsia="zh-TW"/>
        </w:rPr>
        <w:t>陳舒女士，</w:t>
      </w:r>
      <w:r w:rsidRPr="00FD29A3">
        <w:rPr>
          <w:rFonts w:eastAsia="PMingLiU" w:hAnsi="宋体"/>
          <w:color w:val="000000"/>
          <w:kern w:val="0"/>
          <w:sz w:val="24"/>
          <w:szCs w:val="24"/>
          <w:lang w:eastAsia="zh-TW"/>
        </w:rPr>
        <w:t>66</w:t>
      </w:r>
      <w:r w:rsidRPr="00FD29A3">
        <w:rPr>
          <w:rFonts w:eastAsia="PMingLiU" w:hAnsi="宋体" w:hint="eastAsia"/>
          <w:color w:val="000000"/>
          <w:kern w:val="0"/>
          <w:sz w:val="24"/>
          <w:szCs w:val="24"/>
          <w:lang w:eastAsia="zh-TW"/>
        </w:rPr>
        <w:t>歲，本公司監事。高級律師，本科學歷。</w:t>
      </w:r>
      <w:r w:rsidRPr="00FD29A3">
        <w:rPr>
          <w:rFonts w:eastAsia="PMingLiU" w:hAnsi="宋体"/>
          <w:color w:val="000000"/>
          <w:kern w:val="0"/>
          <w:sz w:val="24"/>
          <w:szCs w:val="24"/>
          <w:lang w:eastAsia="zh-TW"/>
        </w:rPr>
        <w:t>1990</w:t>
      </w:r>
      <w:r w:rsidRPr="00FD29A3">
        <w:rPr>
          <w:rFonts w:eastAsia="PMingLiU" w:hAnsi="宋体" w:hint="eastAsia"/>
          <w:color w:val="000000"/>
          <w:kern w:val="0"/>
          <w:sz w:val="24"/>
          <w:szCs w:val="24"/>
          <w:lang w:eastAsia="zh-TW"/>
        </w:rPr>
        <w:t>年畢業於中山大學法律系。陳女士於</w:t>
      </w:r>
      <w:r w:rsidRPr="00E041E6">
        <w:rPr>
          <w:rFonts w:eastAsia="PMingLiU" w:hAnsi="宋体"/>
          <w:color w:val="000000"/>
          <w:kern w:val="0"/>
          <w:sz w:val="24"/>
          <w:szCs w:val="24"/>
          <w:lang w:eastAsia="zh-TW"/>
        </w:rPr>
        <w:t>2019</w:t>
      </w:r>
      <w:r w:rsidRPr="00FD29A3">
        <w:rPr>
          <w:rFonts w:eastAsia="PMingLiU" w:hAnsi="宋体" w:hint="eastAsia"/>
          <w:color w:val="000000"/>
          <w:kern w:val="0"/>
          <w:sz w:val="24"/>
          <w:szCs w:val="24"/>
          <w:lang w:eastAsia="zh-TW"/>
        </w:rPr>
        <w:t>年加入本集團。歷任廣州市荔灣區司法局主任、副局長；廣州市金鵬律師事務所執業律師；廣州市律師協會秘書長，十、十一、十二屆全國人大代表；現任</w:t>
      </w:r>
      <w:r w:rsidRPr="00E041E6">
        <w:rPr>
          <w:rFonts w:ascii="宋体" w:eastAsia="PMingLiU" w:hAnsi="宋体" w:hint="eastAsia"/>
          <w:color w:val="000000"/>
          <w:kern w:val="0"/>
          <w:sz w:val="24"/>
          <w:szCs w:val="24"/>
          <w:lang w:eastAsia="zh-TW"/>
        </w:rPr>
        <w:t>金</w:t>
      </w:r>
      <w:r w:rsidRPr="004873A5">
        <w:rPr>
          <w:rFonts w:ascii="宋体" w:eastAsia="PMingLiU" w:hAnsi="宋体" w:hint="eastAsia"/>
          <w:color w:val="000000"/>
          <w:kern w:val="0"/>
          <w:sz w:val="24"/>
          <w:szCs w:val="24"/>
          <w:lang w:eastAsia="zh-TW"/>
        </w:rPr>
        <w:t>發</w:t>
      </w:r>
      <w:r w:rsidRPr="00E041E6">
        <w:rPr>
          <w:rFonts w:ascii="宋体" w:eastAsia="PMingLiU" w:hAnsi="宋体" w:hint="eastAsia"/>
          <w:color w:val="000000"/>
          <w:kern w:val="0"/>
          <w:sz w:val="24"/>
          <w:szCs w:val="24"/>
          <w:lang w:eastAsia="zh-TW"/>
        </w:rPr>
        <w:t>科技股份有限公司</w:t>
      </w:r>
      <w:r w:rsidRPr="00E041E6">
        <w:rPr>
          <w:rFonts w:ascii="DengXian" w:eastAsia="PMingLiU" w:hAnsi="DengXian" w:cs="DengXian" w:hint="eastAsia"/>
          <w:kern w:val="0"/>
          <w:sz w:val="24"/>
          <w:szCs w:val="24"/>
          <w:lang w:eastAsia="zh-TW"/>
        </w:rPr>
        <w:t>（</w:t>
      </w:r>
      <w:r w:rsidRPr="001E1A2F">
        <w:rPr>
          <w:rFonts w:ascii="DengXian" w:eastAsia="PMingLiU" w:hAnsi="DengXian" w:cs="DengXian" w:hint="eastAsia"/>
          <w:kern w:val="0"/>
          <w:sz w:val="24"/>
          <w:szCs w:val="24"/>
          <w:lang w:eastAsia="zh-TW"/>
        </w:rPr>
        <w:t>上海證券交易所主機板上市公司</w:t>
      </w:r>
      <w:r w:rsidRPr="00E041E6">
        <w:rPr>
          <w:rFonts w:ascii="DengXian" w:eastAsia="PMingLiU" w:hAnsi="DengXian" w:cs="DengXian" w:hint="eastAsia"/>
          <w:kern w:val="0"/>
          <w:sz w:val="24"/>
          <w:szCs w:val="24"/>
          <w:lang w:eastAsia="zh-TW"/>
        </w:rPr>
        <w:t>）</w:t>
      </w:r>
      <w:r w:rsidRPr="00FD29A3">
        <w:rPr>
          <w:rFonts w:eastAsia="PMingLiU" w:hAnsi="宋体" w:hint="eastAsia"/>
          <w:color w:val="000000"/>
          <w:kern w:val="0"/>
          <w:sz w:val="24"/>
          <w:szCs w:val="24"/>
          <w:lang w:eastAsia="zh-TW"/>
        </w:rPr>
        <w:t>、溫氏</w:t>
      </w:r>
      <w:r>
        <w:rPr>
          <w:rFonts w:eastAsia="PMingLiU" w:hAnsi="宋体" w:hint="eastAsia"/>
          <w:color w:val="000000"/>
          <w:kern w:val="0"/>
          <w:sz w:val="24"/>
          <w:szCs w:val="24"/>
          <w:lang w:eastAsia="zh-TW"/>
        </w:rPr>
        <w:t>食品集團</w:t>
      </w:r>
      <w:r w:rsidRPr="00FD29A3">
        <w:rPr>
          <w:rFonts w:eastAsia="PMingLiU" w:hAnsi="宋体" w:hint="eastAsia"/>
          <w:color w:val="000000"/>
          <w:kern w:val="0"/>
          <w:sz w:val="24"/>
          <w:szCs w:val="24"/>
          <w:lang w:eastAsia="zh-TW"/>
        </w:rPr>
        <w:t>股份</w:t>
      </w:r>
      <w:r>
        <w:rPr>
          <w:rFonts w:eastAsia="PMingLiU" w:hAnsi="宋体" w:hint="eastAsia"/>
          <w:color w:val="000000"/>
          <w:kern w:val="0"/>
          <w:sz w:val="24"/>
          <w:szCs w:val="24"/>
          <w:lang w:eastAsia="zh-TW"/>
        </w:rPr>
        <w:t>有限公司</w:t>
      </w:r>
      <w:r w:rsidRPr="00E041E6">
        <w:rPr>
          <w:rFonts w:ascii="DengXian" w:eastAsia="PMingLiU" w:hAnsi="DengXian" w:cs="DengXian" w:hint="eastAsia"/>
          <w:kern w:val="0"/>
          <w:sz w:val="24"/>
          <w:szCs w:val="24"/>
          <w:lang w:eastAsia="zh-TW"/>
        </w:rPr>
        <w:t>（</w:t>
      </w:r>
      <w:r w:rsidRPr="00E041E6">
        <w:rPr>
          <w:rFonts w:ascii="宋体" w:eastAsia="PMingLiU" w:hAnsi="宋体" w:cs="DengXian" w:hint="eastAsia"/>
          <w:kern w:val="0"/>
          <w:sz w:val="24"/>
          <w:szCs w:val="24"/>
          <w:lang w:eastAsia="zh-TW"/>
        </w:rPr>
        <w:t>深圳</w:t>
      </w:r>
      <w:r w:rsidRPr="001E1A2F">
        <w:rPr>
          <w:rFonts w:ascii="DengXian" w:eastAsia="PMingLiU" w:hAnsi="DengXian" w:cs="DengXian" w:hint="eastAsia"/>
          <w:kern w:val="0"/>
          <w:sz w:val="24"/>
          <w:szCs w:val="24"/>
          <w:lang w:eastAsia="zh-TW"/>
        </w:rPr>
        <w:t>證券交易所主機板上市公司</w:t>
      </w:r>
      <w:r w:rsidRPr="00E041E6">
        <w:rPr>
          <w:rFonts w:ascii="DengXian" w:eastAsia="PMingLiU" w:hAnsi="DengXian" w:cs="DengXian" w:hint="eastAsia"/>
          <w:kern w:val="0"/>
          <w:sz w:val="24"/>
          <w:szCs w:val="24"/>
          <w:lang w:eastAsia="zh-TW"/>
        </w:rPr>
        <w:t>）</w:t>
      </w:r>
      <w:r w:rsidRPr="00FD29A3">
        <w:rPr>
          <w:rFonts w:eastAsia="PMingLiU" w:hAnsi="宋体" w:hint="eastAsia"/>
          <w:color w:val="000000"/>
          <w:kern w:val="0"/>
          <w:sz w:val="24"/>
          <w:szCs w:val="24"/>
          <w:lang w:eastAsia="zh-TW"/>
        </w:rPr>
        <w:t>、廣州港</w:t>
      </w:r>
      <w:r w:rsidRPr="00E041E6">
        <w:rPr>
          <w:rFonts w:ascii="宋体" w:eastAsia="PMingLiU" w:hAnsi="宋体" w:hint="eastAsia"/>
          <w:color w:val="000000"/>
          <w:kern w:val="0"/>
          <w:sz w:val="24"/>
          <w:szCs w:val="24"/>
          <w:lang w:eastAsia="zh-TW"/>
        </w:rPr>
        <w:t>股份有限公司</w:t>
      </w:r>
      <w:r w:rsidRPr="00E041E6">
        <w:rPr>
          <w:rFonts w:ascii="DengXian" w:eastAsia="PMingLiU" w:hAnsi="DengXian" w:cs="DengXian" w:hint="eastAsia"/>
          <w:kern w:val="0"/>
          <w:sz w:val="24"/>
          <w:szCs w:val="24"/>
          <w:lang w:eastAsia="zh-TW"/>
        </w:rPr>
        <w:t>（</w:t>
      </w:r>
      <w:r w:rsidRPr="001E1A2F">
        <w:rPr>
          <w:rFonts w:ascii="DengXian" w:eastAsia="PMingLiU" w:hAnsi="DengXian" w:cs="DengXian" w:hint="eastAsia"/>
          <w:kern w:val="0"/>
          <w:sz w:val="24"/>
          <w:szCs w:val="24"/>
          <w:lang w:eastAsia="zh-TW"/>
        </w:rPr>
        <w:t>上海證券交易所主機板上市公司</w:t>
      </w:r>
      <w:r w:rsidRPr="00E041E6">
        <w:rPr>
          <w:rFonts w:ascii="DengXian" w:eastAsia="PMingLiU" w:hAnsi="DengXian" w:cs="DengXian" w:hint="eastAsia"/>
          <w:kern w:val="0"/>
          <w:sz w:val="24"/>
          <w:szCs w:val="24"/>
          <w:lang w:eastAsia="zh-TW"/>
        </w:rPr>
        <w:t>）</w:t>
      </w:r>
      <w:r w:rsidRPr="00FD29A3">
        <w:rPr>
          <w:rFonts w:eastAsia="PMingLiU" w:hAnsi="宋体" w:hint="eastAsia"/>
          <w:color w:val="000000"/>
          <w:kern w:val="0"/>
          <w:sz w:val="24"/>
          <w:szCs w:val="24"/>
          <w:lang w:eastAsia="zh-TW"/>
        </w:rPr>
        <w:t>獨立董事；廣州市越秀集團</w:t>
      </w:r>
      <w:r w:rsidRPr="00E041E6">
        <w:rPr>
          <w:rFonts w:ascii="宋体" w:eastAsia="PMingLiU" w:hAnsi="宋体" w:hint="eastAsia"/>
          <w:color w:val="000000"/>
          <w:kern w:val="0"/>
          <w:sz w:val="24"/>
          <w:szCs w:val="24"/>
          <w:lang w:eastAsia="zh-TW"/>
        </w:rPr>
        <w:t>有限公司</w:t>
      </w:r>
      <w:r w:rsidRPr="00FD29A3">
        <w:rPr>
          <w:rFonts w:eastAsia="PMingLiU" w:hAnsi="宋体" w:hint="eastAsia"/>
          <w:color w:val="000000"/>
          <w:kern w:val="0"/>
          <w:sz w:val="24"/>
          <w:szCs w:val="24"/>
          <w:lang w:eastAsia="zh-TW"/>
        </w:rPr>
        <w:t>外部</w:t>
      </w:r>
      <w:r w:rsidRPr="004873A5">
        <w:rPr>
          <w:rFonts w:ascii="宋体" w:eastAsia="PMingLiU" w:hAnsi="宋体" w:hint="eastAsia"/>
          <w:color w:val="000000"/>
          <w:kern w:val="0"/>
          <w:sz w:val="24"/>
          <w:szCs w:val="24"/>
          <w:lang w:eastAsia="zh-TW"/>
        </w:rPr>
        <w:t>董事</w:t>
      </w:r>
      <w:r w:rsidRPr="00FD29A3">
        <w:rPr>
          <w:rFonts w:eastAsia="PMingLiU" w:hAnsi="宋体" w:hint="eastAsia"/>
          <w:color w:val="000000"/>
          <w:kern w:val="0"/>
          <w:sz w:val="24"/>
          <w:szCs w:val="24"/>
          <w:lang w:eastAsia="zh-TW"/>
        </w:rPr>
        <w:t>。</w:t>
      </w:r>
    </w:p>
    <w:p w:rsidR="0026578F" w:rsidRDefault="0026578F" w:rsidP="0026578F">
      <w:pPr>
        <w:widowControl/>
        <w:rPr>
          <w:rFonts w:eastAsia="PMingLiU" w:hAnsi="宋体"/>
          <w:b/>
          <w:color w:val="000000"/>
          <w:kern w:val="0"/>
          <w:sz w:val="24"/>
          <w:szCs w:val="24"/>
          <w:lang w:eastAsia="zh-TW"/>
        </w:rPr>
      </w:pPr>
    </w:p>
    <w:p w:rsidR="0026578F" w:rsidRPr="00FD29A3" w:rsidRDefault="0026578F" w:rsidP="0026578F">
      <w:pPr>
        <w:widowControl/>
        <w:rPr>
          <w:rFonts w:eastAsia="PMingLiU" w:hAnsi="宋体"/>
          <w:color w:val="000000"/>
          <w:kern w:val="0"/>
          <w:sz w:val="24"/>
          <w:szCs w:val="24"/>
          <w:lang w:eastAsia="zh-TW"/>
        </w:rPr>
      </w:pPr>
      <w:r w:rsidRPr="00FD29A3">
        <w:rPr>
          <w:rFonts w:eastAsia="PMingLiU" w:hAnsi="宋体" w:hint="eastAsia"/>
          <w:color w:val="000000"/>
          <w:kern w:val="0"/>
          <w:sz w:val="24"/>
          <w:szCs w:val="24"/>
          <w:lang w:eastAsia="zh-TW"/>
        </w:rPr>
        <w:t>除上文所披露者外，陳女士於過去三年並無於本公司或本集團其他成員公司擔任任何其他職務且亦無於其他上市公司擔任任何職務。除所披露者外，陳女士與本公司任何董事、監事、高級管理層、主要股東或控股股東並無任何關係，亦概無擁有任何根據證券及期貨條例第</w:t>
      </w:r>
      <w:r w:rsidRPr="00FD29A3">
        <w:rPr>
          <w:rFonts w:eastAsia="PMingLiU" w:hAnsi="宋体"/>
          <w:color w:val="000000"/>
          <w:kern w:val="0"/>
          <w:sz w:val="24"/>
          <w:szCs w:val="24"/>
          <w:lang w:eastAsia="zh-TW"/>
        </w:rPr>
        <w:t>XV</w:t>
      </w:r>
      <w:r w:rsidRPr="00FD29A3">
        <w:rPr>
          <w:rFonts w:eastAsia="PMingLiU" w:hAnsi="宋体" w:hint="eastAsia"/>
          <w:color w:val="000000"/>
          <w:kern w:val="0"/>
          <w:sz w:val="24"/>
          <w:szCs w:val="24"/>
          <w:lang w:eastAsia="zh-TW"/>
        </w:rPr>
        <w:t>部定義之證券權益。</w:t>
      </w:r>
    </w:p>
    <w:p w:rsidR="0026578F" w:rsidRPr="00FD29A3" w:rsidRDefault="0026578F" w:rsidP="0026578F">
      <w:pPr>
        <w:widowControl/>
        <w:rPr>
          <w:rFonts w:eastAsia="PMingLiU" w:hAnsi="宋体"/>
          <w:color w:val="000000"/>
          <w:kern w:val="0"/>
          <w:sz w:val="24"/>
          <w:szCs w:val="24"/>
          <w:lang w:eastAsia="zh-TW"/>
        </w:rPr>
      </w:pPr>
    </w:p>
    <w:p w:rsidR="0026578F" w:rsidRDefault="0026578F" w:rsidP="0026578F">
      <w:pPr>
        <w:widowControl/>
        <w:rPr>
          <w:rFonts w:eastAsia="PMingLiU" w:hAnsi="宋体"/>
          <w:color w:val="000000"/>
          <w:kern w:val="0"/>
          <w:sz w:val="24"/>
          <w:szCs w:val="24"/>
          <w:lang w:eastAsia="zh-TW"/>
        </w:rPr>
      </w:pPr>
      <w:r w:rsidRPr="00FD29A3">
        <w:rPr>
          <w:rFonts w:eastAsia="PMingLiU" w:hAnsi="宋体" w:hint="eastAsia"/>
          <w:color w:val="000000"/>
          <w:kern w:val="0"/>
          <w:sz w:val="24"/>
          <w:szCs w:val="24"/>
          <w:lang w:eastAsia="zh-TW"/>
        </w:rPr>
        <w:t>待股東於臨時股東大會上批准後，本公司將與</w:t>
      </w:r>
      <w:r w:rsidRPr="00133CD7">
        <w:rPr>
          <w:rFonts w:eastAsia="PMingLiU" w:hAnsi="宋体" w:hint="eastAsia"/>
          <w:color w:val="000000"/>
          <w:kern w:val="0"/>
          <w:sz w:val="24"/>
          <w:szCs w:val="24"/>
          <w:lang w:eastAsia="zh-TW"/>
        </w:rPr>
        <w:t>陳女士</w:t>
      </w:r>
      <w:r w:rsidRPr="00FD29A3">
        <w:rPr>
          <w:rFonts w:eastAsia="PMingLiU" w:hAnsi="宋体" w:hint="eastAsia"/>
          <w:color w:val="000000"/>
          <w:kern w:val="0"/>
          <w:sz w:val="24"/>
          <w:szCs w:val="24"/>
          <w:lang w:eastAsia="zh-TW"/>
        </w:rPr>
        <w:t>訂立服務合約。陳先生的最初服務年期將自彼獲委任當日起至本公司第十屆監事會屆滿為止，根據公司《中船防務第十屆董事、監事及高級管理人員薪酬方案》</w:t>
      </w:r>
      <w:r w:rsidRPr="00F171E8">
        <w:rPr>
          <w:rFonts w:eastAsia="PMingLiU" w:hAnsi="宋体" w:hint="eastAsia"/>
          <w:color w:val="000000"/>
          <w:kern w:val="0"/>
          <w:sz w:val="24"/>
          <w:szCs w:val="24"/>
          <w:lang w:eastAsia="zh-TW"/>
        </w:rPr>
        <w:t>，陳女士的年度袍金為人民幣</w:t>
      </w:r>
      <w:r w:rsidRPr="00F171E8">
        <w:rPr>
          <w:rFonts w:eastAsia="PMingLiU" w:hAnsi="宋体"/>
          <w:color w:val="000000"/>
          <w:kern w:val="0"/>
          <w:sz w:val="24"/>
          <w:szCs w:val="24"/>
          <w:lang w:eastAsia="zh-TW"/>
        </w:rPr>
        <w:t>12</w:t>
      </w:r>
      <w:r w:rsidRPr="00F171E8">
        <w:rPr>
          <w:rFonts w:eastAsia="PMingLiU" w:hAnsi="宋体" w:hint="eastAsia"/>
          <w:color w:val="000000"/>
          <w:kern w:val="0"/>
          <w:sz w:val="24"/>
          <w:szCs w:val="24"/>
          <w:lang w:eastAsia="zh-TW"/>
        </w:rPr>
        <w:t>萬元（稅前）。</w:t>
      </w:r>
    </w:p>
    <w:p w:rsidR="0026578F" w:rsidRPr="00FD29A3" w:rsidRDefault="0026578F" w:rsidP="0026578F">
      <w:pPr>
        <w:widowControl/>
        <w:rPr>
          <w:rFonts w:eastAsia="PMingLiU" w:hAnsi="宋体" w:hint="eastAsia"/>
          <w:color w:val="000000"/>
          <w:kern w:val="0"/>
          <w:sz w:val="24"/>
          <w:szCs w:val="24"/>
          <w:lang w:eastAsia="zh-TW"/>
        </w:rPr>
      </w:pPr>
      <w:r w:rsidRPr="00133CD7">
        <w:rPr>
          <w:rFonts w:eastAsia="PMingLiU" w:hAnsi="宋体" w:hint="eastAsia"/>
          <w:color w:val="000000"/>
          <w:kern w:val="0"/>
          <w:sz w:val="24"/>
          <w:szCs w:val="24"/>
          <w:lang w:eastAsia="zh-TW"/>
        </w:rPr>
        <w:lastRenderedPageBreak/>
        <w:t>除上文所披露者外，據董事於作出一切合理查詢後所深知、盡悉及確信，概無有關委任陳女士的其他事宜須敦請股東垂注，亦無有關陳女士的其他資料須根據香港上市規則第</w:t>
      </w:r>
      <w:r w:rsidRPr="00133CD7">
        <w:rPr>
          <w:rFonts w:eastAsia="PMingLiU" w:hAnsi="宋体"/>
          <w:color w:val="000000"/>
          <w:kern w:val="0"/>
          <w:sz w:val="24"/>
          <w:szCs w:val="24"/>
          <w:lang w:eastAsia="zh-TW"/>
        </w:rPr>
        <w:t>13.51(2) (h)</w:t>
      </w:r>
      <w:r w:rsidRPr="00133CD7">
        <w:rPr>
          <w:rFonts w:eastAsia="PMingLiU" w:hAnsi="宋体" w:hint="eastAsia"/>
          <w:color w:val="000000"/>
          <w:kern w:val="0"/>
          <w:sz w:val="24"/>
          <w:szCs w:val="24"/>
          <w:lang w:eastAsia="zh-TW"/>
        </w:rPr>
        <w:t>至</w:t>
      </w:r>
      <w:r w:rsidRPr="00133CD7">
        <w:rPr>
          <w:rFonts w:eastAsia="PMingLiU" w:hAnsi="宋体"/>
          <w:color w:val="000000"/>
          <w:kern w:val="0"/>
          <w:sz w:val="24"/>
          <w:szCs w:val="24"/>
          <w:lang w:eastAsia="zh-TW"/>
        </w:rPr>
        <w:t>(v)</w:t>
      </w:r>
      <w:r w:rsidRPr="00133CD7">
        <w:rPr>
          <w:rFonts w:eastAsia="PMingLiU" w:hAnsi="宋体" w:hint="eastAsia"/>
          <w:color w:val="000000"/>
          <w:kern w:val="0"/>
          <w:sz w:val="24"/>
          <w:szCs w:val="24"/>
          <w:lang w:eastAsia="zh-TW"/>
        </w:rPr>
        <w:t>條的規定而須予以披露的資料。</w:t>
      </w:r>
    </w:p>
    <w:p w:rsidR="0026578F" w:rsidRDefault="0026578F" w:rsidP="0026578F">
      <w:pPr>
        <w:widowControl/>
        <w:rPr>
          <w:rFonts w:eastAsia="PMingLiU" w:hAnsi="宋体"/>
          <w:b/>
          <w:color w:val="000000"/>
          <w:kern w:val="0"/>
          <w:sz w:val="24"/>
          <w:szCs w:val="24"/>
          <w:lang w:eastAsia="zh-TW"/>
        </w:rPr>
      </w:pPr>
    </w:p>
    <w:p w:rsidR="0026578F" w:rsidRDefault="0026578F" w:rsidP="0026578F">
      <w:pPr>
        <w:widowControl/>
        <w:rPr>
          <w:rFonts w:eastAsia="PMingLiU" w:hAnsi="宋体"/>
          <w:b/>
          <w:color w:val="000000"/>
          <w:kern w:val="0"/>
          <w:sz w:val="24"/>
          <w:szCs w:val="24"/>
          <w:lang w:eastAsia="zh-TW"/>
        </w:rPr>
      </w:pPr>
    </w:p>
    <w:p w:rsidR="0026578F" w:rsidRPr="00453C74" w:rsidRDefault="0026578F" w:rsidP="0026578F">
      <w:pPr>
        <w:widowControl/>
        <w:rPr>
          <w:rFonts w:eastAsia="PMingLiU" w:hAnsi="宋体" w:hint="eastAsia"/>
          <w:b/>
          <w:color w:val="000000"/>
          <w:kern w:val="0"/>
          <w:sz w:val="24"/>
          <w:szCs w:val="24"/>
          <w:lang w:eastAsia="zh-TW"/>
        </w:rPr>
      </w:pPr>
      <w:r w:rsidRPr="00453C74">
        <w:rPr>
          <w:rFonts w:eastAsia="PMingLiU" w:hAnsi="宋体" w:hint="eastAsia"/>
          <w:b/>
          <w:color w:val="000000"/>
          <w:kern w:val="0"/>
          <w:sz w:val="24"/>
          <w:szCs w:val="24"/>
          <w:lang w:eastAsia="zh-TW"/>
        </w:rPr>
        <w:t>朱維彬</w:t>
      </w:r>
    </w:p>
    <w:p w:rsidR="0026578F" w:rsidRDefault="0026578F" w:rsidP="0026578F">
      <w:pPr>
        <w:widowControl/>
        <w:rPr>
          <w:rFonts w:eastAsia="PMingLiU" w:hAnsi="宋体"/>
          <w:color w:val="000000"/>
          <w:kern w:val="0"/>
          <w:sz w:val="24"/>
          <w:szCs w:val="24"/>
          <w:lang w:eastAsia="zh-TW"/>
        </w:rPr>
      </w:pPr>
    </w:p>
    <w:p w:rsidR="0026578F" w:rsidRDefault="0026578F" w:rsidP="0026578F">
      <w:pPr>
        <w:widowControl/>
        <w:rPr>
          <w:rFonts w:eastAsia="PMingLiU" w:hAnsi="宋体"/>
          <w:color w:val="000000"/>
          <w:kern w:val="0"/>
          <w:sz w:val="24"/>
          <w:szCs w:val="24"/>
          <w:lang w:eastAsia="zh-TW"/>
        </w:rPr>
      </w:pPr>
      <w:r w:rsidRPr="00133CD7">
        <w:rPr>
          <w:rFonts w:eastAsia="PMingLiU" w:hAnsi="宋体" w:hint="eastAsia"/>
          <w:color w:val="000000"/>
          <w:kern w:val="0"/>
          <w:sz w:val="24"/>
          <w:szCs w:val="24"/>
          <w:lang w:eastAsia="zh-TW"/>
        </w:rPr>
        <w:t>朱維彬先生，</w:t>
      </w:r>
      <w:r w:rsidRPr="00FC5CE3">
        <w:rPr>
          <w:rFonts w:eastAsia="PMingLiU" w:hAnsi="宋体"/>
          <w:color w:val="000000"/>
          <w:kern w:val="0"/>
          <w:sz w:val="24"/>
          <w:szCs w:val="24"/>
          <w:lang w:eastAsia="zh-TW"/>
        </w:rPr>
        <w:t>59</w:t>
      </w:r>
      <w:r w:rsidRPr="00133CD7">
        <w:rPr>
          <w:rFonts w:eastAsia="PMingLiU" w:hAnsi="宋体" w:hint="eastAsia"/>
          <w:color w:val="000000"/>
          <w:kern w:val="0"/>
          <w:sz w:val="24"/>
          <w:szCs w:val="24"/>
          <w:lang w:eastAsia="zh-TW"/>
        </w:rPr>
        <w:t>歲，高級會計師，碩士研究生，高級管理會計師。</w:t>
      </w:r>
      <w:r w:rsidRPr="00133CD7">
        <w:rPr>
          <w:rFonts w:eastAsia="PMingLiU" w:hAnsi="宋体"/>
          <w:color w:val="000000"/>
          <w:kern w:val="0"/>
          <w:sz w:val="24"/>
          <w:szCs w:val="24"/>
          <w:lang w:eastAsia="zh-TW"/>
        </w:rPr>
        <w:t>1988</w:t>
      </w:r>
      <w:r w:rsidRPr="00133CD7">
        <w:rPr>
          <w:rFonts w:eastAsia="PMingLiU" w:hAnsi="宋体" w:hint="eastAsia"/>
          <w:color w:val="000000"/>
          <w:kern w:val="0"/>
          <w:sz w:val="24"/>
          <w:szCs w:val="24"/>
          <w:lang w:eastAsia="zh-TW"/>
        </w:rPr>
        <w:t>年</w:t>
      </w:r>
      <w:r w:rsidRPr="00133CD7">
        <w:rPr>
          <w:rFonts w:eastAsia="PMingLiU" w:hAnsi="宋体"/>
          <w:color w:val="000000"/>
          <w:kern w:val="0"/>
          <w:sz w:val="24"/>
          <w:szCs w:val="24"/>
          <w:lang w:eastAsia="zh-TW"/>
        </w:rPr>
        <w:t>7</w:t>
      </w:r>
      <w:r w:rsidRPr="00133CD7">
        <w:rPr>
          <w:rFonts w:eastAsia="PMingLiU" w:hAnsi="宋体" w:hint="eastAsia"/>
          <w:color w:val="000000"/>
          <w:kern w:val="0"/>
          <w:sz w:val="24"/>
          <w:szCs w:val="24"/>
          <w:lang w:eastAsia="zh-TW"/>
        </w:rPr>
        <w:t>月畢業於湖南省輕工業專科學校會計系</w:t>
      </w:r>
      <w:r w:rsidRPr="00FC5CE3">
        <w:rPr>
          <w:rFonts w:eastAsia="PMingLiU" w:hAnsi="宋体" w:hint="eastAsia"/>
          <w:color w:val="000000"/>
          <w:kern w:val="0"/>
          <w:sz w:val="24"/>
          <w:szCs w:val="24"/>
          <w:lang w:eastAsia="zh-TW"/>
        </w:rPr>
        <w:t>。</w:t>
      </w:r>
      <w:r w:rsidRPr="00133CD7">
        <w:rPr>
          <w:rFonts w:eastAsia="PMingLiU" w:hAnsi="宋体"/>
          <w:color w:val="000000"/>
          <w:kern w:val="0"/>
          <w:sz w:val="24"/>
          <w:szCs w:val="24"/>
          <w:lang w:eastAsia="zh-TW"/>
        </w:rPr>
        <w:t>2001</w:t>
      </w:r>
      <w:r w:rsidRPr="00133CD7">
        <w:rPr>
          <w:rFonts w:eastAsia="PMingLiU" w:hAnsi="宋体" w:hint="eastAsia"/>
          <w:color w:val="000000"/>
          <w:kern w:val="0"/>
          <w:sz w:val="24"/>
          <w:szCs w:val="24"/>
          <w:lang w:eastAsia="zh-TW"/>
        </w:rPr>
        <w:t>年</w:t>
      </w:r>
      <w:r w:rsidRPr="00133CD7">
        <w:rPr>
          <w:rFonts w:eastAsia="PMingLiU" w:hAnsi="宋体"/>
          <w:color w:val="000000"/>
          <w:kern w:val="0"/>
          <w:sz w:val="24"/>
          <w:szCs w:val="24"/>
          <w:lang w:eastAsia="zh-TW"/>
        </w:rPr>
        <w:t>7</w:t>
      </w:r>
      <w:r w:rsidRPr="00133CD7">
        <w:rPr>
          <w:rFonts w:eastAsia="PMingLiU" w:hAnsi="宋体" w:hint="eastAsia"/>
          <w:color w:val="000000"/>
          <w:kern w:val="0"/>
          <w:sz w:val="24"/>
          <w:szCs w:val="24"/>
          <w:lang w:eastAsia="zh-TW"/>
        </w:rPr>
        <w:t>月獲中山大學嶺南學院</w:t>
      </w:r>
      <w:r w:rsidRPr="00133CD7">
        <w:rPr>
          <w:rFonts w:eastAsia="PMingLiU" w:hAnsi="宋体"/>
          <w:color w:val="000000"/>
          <w:kern w:val="0"/>
          <w:sz w:val="24"/>
          <w:szCs w:val="24"/>
          <w:lang w:eastAsia="zh-TW"/>
        </w:rPr>
        <w:t>MBA</w:t>
      </w:r>
      <w:r w:rsidRPr="00133CD7">
        <w:rPr>
          <w:rFonts w:eastAsia="PMingLiU" w:hAnsi="宋体" w:hint="eastAsia"/>
          <w:color w:val="000000"/>
          <w:kern w:val="0"/>
          <w:sz w:val="24"/>
          <w:szCs w:val="24"/>
          <w:lang w:eastAsia="zh-TW"/>
        </w:rPr>
        <w:t>。歷任中國核工業總公司</w:t>
      </w:r>
      <w:r w:rsidRPr="00133CD7">
        <w:rPr>
          <w:rFonts w:eastAsia="PMingLiU" w:hAnsi="宋体"/>
          <w:color w:val="000000"/>
          <w:kern w:val="0"/>
          <w:sz w:val="24"/>
          <w:szCs w:val="24"/>
          <w:lang w:eastAsia="zh-TW"/>
        </w:rPr>
        <w:t>711</w:t>
      </w:r>
      <w:r w:rsidRPr="00133CD7">
        <w:rPr>
          <w:rFonts w:eastAsia="PMingLiU" w:hAnsi="宋体" w:hint="eastAsia"/>
          <w:color w:val="000000"/>
          <w:kern w:val="0"/>
          <w:sz w:val="24"/>
          <w:szCs w:val="24"/>
          <w:lang w:eastAsia="zh-TW"/>
        </w:rPr>
        <w:t>礦財務處會計；廣州市經委、市國資委外派下屬企業廣州輕工工貿集團、廣州紡織工貿集團、</w:t>
      </w:r>
      <w:r>
        <w:rPr>
          <w:rFonts w:eastAsia="PMingLiU" w:hAnsi="宋体" w:hint="eastAsia"/>
          <w:color w:val="000000"/>
          <w:kern w:val="0"/>
          <w:sz w:val="24"/>
          <w:szCs w:val="24"/>
          <w:lang w:eastAsia="zh-TW"/>
        </w:rPr>
        <w:t>廣州</w:t>
      </w:r>
      <w:r w:rsidRPr="00133CD7">
        <w:rPr>
          <w:rFonts w:eastAsia="PMingLiU" w:hAnsi="宋体" w:hint="eastAsia"/>
          <w:color w:val="000000"/>
          <w:kern w:val="0"/>
          <w:sz w:val="24"/>
          <w:szCs w:val="24"/>
          <w:lang w:eastAsia="zh-TW"/>
        </w:rPr>
        <w:t>珠江啤酒集團</w:t>
      </w:r>
      <w:r>
        <w:rPr>
          <w:rFonts w:eastAsia="PMingLiU" w:hAnsi="宋体" w:hint="eastAsia"/>
          <w:color w:val="000000"/>
          <w:kern w:val="0"/>
          <w:sz w:val="24"/>
          <w:szCs w:val="24"/>
          <w:lang w:eastAsia="zh-TW"/>
        </w:rPr>
        <w:t>有限公司</w:t>
      </w:r>
      <w:r w:rsidRPr="00133CD7">
        <w:rPr>
          <w:rFonts w:eastAsia="PMingLiU" w:hAnsi="宋体" w:hint="eastAsia"/>
          <w:color w:val="000000"/>
          <w:kern w:val="0"/>
          <w:sz w:val="24"/>
          <w:szCs w:val="24"/>
          <w:lang w:eastAsia="zh-TW"/>
        </w:rPr>
        <w:t>專職監事；廣州珠江啤酒股份有限公司</w:t>
      </w:r>
      <w:r w:rsidRPr="00E041E6">
        <w:rPr>
          <w:rFonts w:ascii="DengXian" w:eastAsia="PMingLiU" w:hAnsi="DengXian" w:cs="DengXian" w:hint="eastAsia"/>
          <w:kern w:val="0"/>
          <w:sz w:val="24"/>
          <w:szCs w:val="24"/>
          <w:lang w:eastAsia="zh-TW"/>
        </w:rPr>
        <w:t>（</w:t>
      </w:r>
      <w:r w:rsidRPr="00E041E6">
        <w:rPr>
          <w:rFonts w:ascii="宋体" w:eastAsia="PMingLiU" w:hAnsi="宋体" w:cs="DengXian" w:hint="eastAsia"/>
          <w:kern w:val="0"/>
          <w:sz w:val="24"/>
          <w:szCs w:val="24"/>
          <w:lang w:eastAsia="zh-TW"/>
        </w:rPr>
        <w:t>深圳</w:t>
      </w:r>
      <w:r w:rsidRPr="001E1A2F">
        <w:rPr>
          <w:rFonts w:ascii="DengXian" w:eastAsia="PMingLiU" w:hAnsi="DengXian" w:cs="DengXian" w:hint="eastAsia"/>
          <w:kern w:val="0"/>
          <w:sz w:val="24"/>
          <w:szCs w:val="24"/>
          <w:lang w:eastAsia="zh-TW"/>
        </w:rPr>
        <w:t>證券交易所主機板上市公司</w:t>
      </w:r>
      <w:r w:rsidRPr="00E041E6">
        <w:rPr>
          <w:rFonts w:ascii="宋体" w:eastAsia="PMingLiU" w:hAnsi="宋体" w:cs="DengXian" w:hint="eastAsia"/>
          <w:b/>
          <w:kern w:val="0"/>
          <w:sz w:val="24"/>
          <w:szCs w:val="24"/>
          <w:lang w:eastAsia="zh-TW"/>
        </w:rPr>
        <w:t>）</w:t>
      </w:r>
      <w:r w:rsidRPr="00133CD7">
        <w:rPr>
          <w:rFonts w:eastAsia="PMingLiU" w:hAnsi="宋体" w:hint="eastAsia"/>
          <w:color w:val="000000"/>
          <w:kern w:val="0"/>
          <w:sz w:val="24"/>
          <w:szCs w:val="24"/>
          <w:lang w:eastAsia="zh-TW"/>
        </w:rPr>
        <w:t>財務副總監、財務總監、董事會秘書。現任廣州珠江啤酒股份有限公司顧問。</w:t>
      </w:r>
    </w:p>
    <w:p w:rsidR="0026578F" w:rsidRPr="00FC5CE3" w:rsidRDefault="0026578F" w:rsidP="0026578F">
      <w:pPr>
        <w:widowControl/>
        <w:rPr>
          <w:rFonts w:eastAsia="PMingLiU" w:hAnsi="宋体"/>
          <w:color w:val="000000"/>
          <w:kern w:val="0"/>
          <w:sz w:val="24"/>
          <w:szCs w:val="24"/>
          <w:lang w:eastAsia="zh-TW"/>
        </w:rPr>
      </w:pPr>
    </w:p>
    <w:p w:rsidR="0026578F" w:rsidRPr="00FC5CE3" w:rsidRDefault="0026578F" w:rsidP="0026578F">
      <w:pPr>
        <w:widowControl/>
        <w:rPr>
          <w:rFonts w:eastAsia="PMingLiU" w:hAnsi="宋体"/>
          <w:color w:val="000000"/>
          <w:kern w:val="0"/>
          <w:sz w:val="24"/>
          <w:szCs w:val="24"/>
          <w:lang w:eastAsia="zh-TW"/>
        </w:rPr>
      </w:pPr>
      <w:r w:rsidRPr="00FC5CE3">
        <w:rPr>
          <w:rFonts w:eastAsia="PMingLiU" w:hAnsi="宋体" w:hint="eastAsia"/>
          <w:color w:val="000000"/>
          <w:kern w:val="0"/>
          <w:sz w:val="24"/>
          <w:szCs w:val="24"/>
          <w:lang w:eastAsia="zh-TW"/>
        </w:rPr>
        <w:t>除上文所披露者外，朱先生於過去三年並無於本公司或本集團其他成員公司擔任任何其他職務且亦無於其他上市公司擔任任何職務。除所披露者外，朱先生與本公司任何董事、監事、高級管理層、主要股東或控股股東並無任何關係，亦概無擁有任何根據證券及期貨條例第</w:t>
      </w:r>
      <w:r w:rsidRPr="00FC5CE3">
        <w:rPr>
          <w:rFonts w:eastAsia="PMingLiU" w:hAnsi="宋体"/>
          <w:color w:val="000000"/>
          <w:kern w:val="0"/>
          <w:sz w:val="24"/>
          <w:szCs w:val="24"/>
          <w:lang w:eastAsia="zh-TW"/>
        </w:rPr>
        <w:t>XV</w:t>
      </w:r>
      <w:r w:rsidRPr="00FC5CE3">
        <w:rPr>
          <w:rFonts w:eastAsia="PMingLiU" w:hAnsi="宋体" w:hint="eastAsia"/>
          <w:color w:val="000000"/>
          <w:kern w:val="0"/>
          <w:sz w:val="24"/>
          <w:szCs w:val="24"/>
          <w:lang w:eastAsia="zh-TW"/>
        </w:rPr>
        <w:t>部定義之證券權益。</w:t>
      </w:r>
    </w:p>
    <w:p w:rsidR="0026578F" w:rsidRPr="00FC5CE3" w:rsidRDefault="0026578F" w:rsidP="0026578F">
      <w:pPr>
        <w:widowControl/>
        <w:rPr>
          <w:rFonts w:eastAsia="PMingLiU" w:hAnsi="宋体"/>
          <w:color w:val="000000"/>
          <w:kern w:val="0"/>
          <w:sz w:val="24"/>
          <w:szCs w:val="24"/>
          <w:lang w:eastAsia="zh-TW"/>
        </w:rPr>
      </w:pPr>
    </w:p>
    <w:p w:rsidR="0026578F" w:rsidRPr="000E61F6" w:rsidRDefault="0026578F" w:rsidP="0026578F">
      <w:pPr>
        <w:widowControl/>
        <w:rPr>
          <w:rFonts w:hAnsi="宋体" w:hint="eastAsia"/>
          <w:color w:val="000000"/>
          <w:kern w:val="0"/>
          <w:sz w:val="24"/>
          <w:szCs w:val="24"/>
        </w:rPr>
      </w:pPr>
      <w:r w:rsidRPr="00FC5CE3">
        <w:rPr>
          <w:rFonts w:eastAsia="PMingLiU" w:hAnsi="宋体" w:hint="eastAsia"/>
          <w:color w:val="000000"/>
          <w:kern w:val="0"/>
          <w:sz w:val="24"/>
          <w:szCs w:val="24"/>
          <w:lang w:eastAsia="zh-TW"/>
        </w:rPr>
        <w:t>待股東於臨時股東大會上批准後，本公司將與朱先生訂立服務合約。朱先生</w:t>
      </w:r>
      <w:r>
        <w:rPr>
          <w:rFonts w:eastAsia="PMingLiU" w:hAnsi="宋体" w:hint="eastAsia"/>
          <w:color w:val="000000"/>
          <w:kern w:val="0"/>
          <w:sz w:val="24"/>
          <w:szCs w:val="24"/>
          <w:lang w:eastAsia="zh-TW"/>
        </w:rPr>
        <w:t>的最初服務年期將自彼獲委任當日起至本公司第十屆監事會屆滿為止，</w:t>
      </w:r>
      <w:r w:rsidRPr="00FC5CE3">
        <w:rPr>
          <w:rFonts w:eastAsia="PMingLiU" w:hAnsi="宋体" w:hint="eastAsia"/>
          <w:color w:val="000000"/>
          <w:kern w:val="0"/>
          <w:sz w:val="24"/>
          <w:szCs w:val="24"/>
          <w:lang w:eastAsia="zh-TW"/>
        </w:rPr>
        <w:t>根據公司《中船防務第十屆董事、監事及高級管理人員薪酬方案》</w:t>
      </w:r>
      <w:r w:rsidRPr="00F171E8">
        <w:rPr>
          <w:rFonts w:eastAsia="PMingLiU" w:hAnsi="宋体" w:hint="eastAsia"/>
          <w:color w:val="000000"/>
          <w:kern w:val="0"/>
          <w:sz w:val="24"/>
          <w:szCs w:val="24"/>
          <w:lang w:eastAsia="zh-TW"/>
        </w:rPr>
        <w:t>，朱先生的年度袍金為人民幣</w:t>
      </w:r>
      <w:r w:rsidRPr="00F171E8">
        <w:rPr>
          <w:rFonts w:eastAsia="PMingLiU" w:hAnsi="宋体"/>
          <w:color w:val="000000"/>
          <w:kern w:val="0"/>
          <w:sz w:val="24"/>
          <w:szCs w:val="24"/>
          <w:lang w:eastAsia="zh-TW"/>
        </w:rPr>
        <w:t>12</w:t>
      </w:r>
      <w:r w:rsidRPr="00F171E8">
        <w:rPr>
          <w:rFonts w:eastAsia="PMingLiU" w:hAnsi="宋体" w:hint="eastAsia"/>
          <w:color w:val="000000"/>
          <w:kern w:val="0"/>
          <w:sz w:val="24"/>
          <w:szCs w:val="24"/>
          <w:lang w:eastAsia="zh-TW"/>
        </w:rPr>
        <w:t>萬元（稅前）。</w:t>
      </w:r>
    </w:p>
    <w:p w:rsidR="0026578F" w:rsidRPr="000E61F6" w:rsidRDefault="0026578F" w:rsidP="0026578F">
      <w:pPr>
        <w:widowControl/>
        <w:rPr>
          <w:rFonts w:hAnsi="宋体" w:hint="eastAsia"/>
          <w:color w:val="000000"/>
          <w:kern w:val="0"/>
          <w:sz w:val="24"/>
          <w:szCs w:val="24"/>
        </w:rPr>
      </w:pPr>
    </w:p>
    <w:p w:rsidR="0026578F" w:rsidRPr="00FC5CE3" w:rsidRDefault="0026578F" w:rsidP="0026578F">
      <w:pPr>
        <w:widowControl/>
        <w:rPr>
          <w:rFonts w:eastAsia="PMingLiU" w:hAnsi="宋体" w:hint="eastAsia"/>
          <w:color w:val="000000"/>
          <w:kern w:val="0"/>
          <w:sz w:val="24"/>
          <w:szCs w:val="24"/>
          <w:lang w:eastAsia="zh-TW"/>
        </w:rPr>
      </w:pPr>
      <w:r w:rsidRPr="00FC5CE3">
        <w:rPr>
          <w:rFonts w:eastAsia="PMingLiU" w:hAnsi="宋体" w:hint="eastAsia"/>
          <w:color w:val="000000"/>
          <w:kern w:val="0"/>
          <w:sz w:val="24"/>
          <w:szCs w:val="24"/>
          <w:lang w:eastAsia="zh-TW"/>
        </w:rPr>
        <w:t>除上文所披露者外，據董事於作出一切合理查詢後所深知、盡悉及確信，概無有關委任朱先生的其他事宜須敦請股東垂注，亦無有關朱先生的其他資料須根據香港上市規則第</w:t>
      </w:r>
      <w:r w:rsidRPr="00FC5CE3">
        <w:rPr>
          <w:rFonts w:eastAsia="PMingLiU" w:hAnsi="宋体"/>
          <w:color w:val="000000"/>
          <w:kern w:val="0"/>
          <w:sz w:val="24"/>
          <w:szCs w:val="24"/>
          <w:lang w:eastAsia="zh-TW"/>
        </w:rPr>
        <w:t>13.51(2) (h)</w:t>
      </w:r>
      <w:r w:rsidRPr="00FC5CE3">
        <w:rPr>
          <w:rFonts w:eastAsia="PMingLiU" w:hAnsi="宋体" w:hint="eastAsia"/>
          <w:color w:val="000000"/>
          <w:kern w:val="0"/>
          <w:sz w:val="24"/>
          <w:szCs w:val="24"/>
          <w:lang w:eastAsia="zh-TW"/>
        </w:rPr>
        <w:t>至</w:t>
      </w:r>
      <w:r w:rsidRPr="00FC5CE3">
        <w:rPr>
          <w:rFonts w:eastAsia="PMingLiU" w:hAnsi="宋体"/>
          <w:color w:val="000000"/>
          <w:kern w:val="0"/>
          <w:sz w:val="24"/>
          <w:szCs w:val="24"/>
          <w:lang w:eastAsia="zh-TW"/>
        </w:rPr>
        <w:t>(v)</w:t>
      </w:r>
      <w:r w:rsidRPr="00FC5CE3">
        <w:rPr>
          <w:rFonts w:eastAsia="PMingLiU" w:hAnsi="宋体" w:hint="eastAsia"/>
          <w:color w:val="000000"/>
          <w:kern w:val="0"/>
          <w:sz w:val="24"/>
          <w:szCs w:val="24"/>
          <w:lang w:eastAsia="zh-TW"/>
        </w:rPr>
        <w:t>條的規定而須予以披露的資料。</w:t>
      </w:r>
    </w:p>
    <w:p w:rsidR="0026578F" w:rsidRDefault="0026578F" w:rsidP="0026578F">
      <w:pPr>
        <w:snapToGrid w:val="0"/>
        <w:rPr>
          <w:sz w:val="24"/>
          <w:szCs w:val="24"/>
          <w:lang w:eastAsia="zh-TW"/>
        </w:rPr>
      </w:pPr>
    </w:p>
    <w:p w:rsidR="0026578F" w:rsidRPr="00834489" w:rsidRDefault="0026578F" w:rsidP="0026578F">
      <w:pPr>
        <w:snapToGrid w:val="0"/>
        <w:rPr>
          <w:rFonts w:hint="eastAsia"/>
          <w:sz w:val="24"/>
          <w:szCs w:val="24"/>
          <w:lang w:eastAsia="zh-TW"/>
        </w:rPr>
      </w:pPr>
    </w:p>
    <w:p w:rsidR="0026578F" w:rsidRPr="007D144D" w:rsidRDefault="0026578F" w:rsidP="0026578F">
      <w:pPr>
        <w:snapToGrid w:val="0"/>
        <w:rPr>
          <w:rFonts w:eastAsia="PMingLiU" w:hint="eastAsia"/>
          <w:b/>
          <w:sz w:val="24"/>
          <w:lang w:eastAsia="zh-TW"/>
        </w:rPr>
      </w:pPr>
      <w:r w:rsidRPr="007D144D">
        <w:rPr>
          <w:rFonts w:eastAsia="PMingLiU" w:hint="eastAsia"/>
          <w:b/>
          <w:sz w:val="24"/>
          <w:lang w:eastAsia="zh-TW"/>
        </w:rPr>
        <w:t>職工代表監事</w:t>
      </w:r>
    </w:p>
    <w:p w:rsidR="0026578F" w:rsidRDefault="0026578F" w:rsidP="0026578F">
      <w:pPr>
        <w:snapToGrid w:val="0"/>
        <w:rPr>
          <w:rFonts w:eastAsia="PMingLiU"/>
          <w:sz w:val="24"/>
          <w:lang w:eastAsia="zh-TW"/>
        </w:rPr>
      </w:pPr>
    </w:p>
    <w:p w:rsidR="0026578F" w:rsidRPr="007D144D" w:rsidRDefault="0026578F" w:rsidP="0026578F">
      <w:pPr>
        <w:snapToGrid w:val="0"/>
        <w:rPr>
          <w:rFonts w:eastAsia="PMingLiU"/>
          <w:sz w:val="24"/>
          <w:lang w:eastAsia="zh-TW"/>
        </w:rPr>
      </w:pPr>
      <w:r w:rsidRPr="007D144D">
        <w:rPr>
          <w:rFonts w:eastAsia="PMingLiU" w:hint="eastAsia"/>
          <w:sz w:val="24"/>
          <w:lang w:eastAsia="zh-TW"/>
        </w:rPr>
        <w:t>本公司第</w:t>
      </w:r>
      <w:r w:rsidRPr="00E041E6">
        <w:rPr>
          <w:rFonts w:eastAsia="PMingLiU" w:hint="eastAsia"/>
          <w:sz w:val="24"/>
          <w:lang w:eastAsia="zh-TW"/>
        </w:rPr>
        <w:t>十</w:t>
      </w:r>
      <w:r w:rsidRPr="007D144D">
        <w:rPr>
          <w:rFonts w:eastAsia="PMingLiU" w:hint="eastAsia"/>
          <w:sz w:val="24"/>
          <w:lang w:eastAsia="zh-TW"/>
        </w:rPr>
        <w:t>屆監事會職工代表監事將通過民主方式選舉產生，本公司會在選舉當日刊發相關公告。</w:t>
      </w:r>
    </w:p>
    <w:p w:rsidR="0026578F" w:rsidRPr="007D144D" w:rsidRDefault="0026578F" w:rsidP="0026578F">
      <w:pPr>
        <w:snapToGrid w:val="0"/>
        <w:rPr>
          <w:rFonts w:eastAsia="PMingLiU"/>
          <w:sz w:val="24"/>
          <w:lang w:eastAsia="zh-TW"/>
        </w:rPr>
      </w:pPr>
    </w:p>
    <w:p w:rsidR="0026578F" w:rsidRDefault="0026578F" w:rsidP="0026578F">
      <w:pPr>
        <w:snapToGrid w:val="0"/>
        <w:rPr>
          <w:rFonts w:eastAsia="PMingLiU"/>
          <w:b/>
          <w:sz w:val="24"/>
          <w:lang w:eastAsia="zh-TW"/>
        </w:rPr>
      </w:pPr>
    </w:p>
    <w:p w:rsidR="0026578F" w:rsidRPr="009A6233" w:rsidRDefault="0026578F" w:rsidP="0026578F">
      <w:pPr>
        <w:snapToGrid w:val="0"/>
        <w:rPr>
          <w:rFonts w:eastAsia="PMingLiU"/>
          <w:b/>
          <w:sz w:val="24"/>
          <w:lang w:eastAsia="zh-TW"/>
        </w:rPr>
      </w:pPr>
      <w:r w:rsidRPr="009A6233">
        <w:rPr>
          <w:rFonts w:eastAsia="PMingLiU" w:hint="eastAsia"/>
          <w:b/>
          <w:sz w:val="24"/>
          <w:lang w:eastAsia="zh-TW"/>
        </w:rPr>
        <w:t>一般事宜</w:t>
      </w:r>
    </w:p>
    <w:p w:rsidR="0026578F" w:rsidRDefault="0026578F" w:rsidP="0026578F">
      <w:pPr>
        <w:snapToGrid w:val="0"/>
        <w:rPr>
          <w:rFonts w:eastAsia="PMingLiU"/>
          <w:sz w:val="24"/>
          <w:lang w:eastAsia="zh-TW"/>
        </w:rPr>
      </w:pPr>
    </w:p>
    <w:p w:rsidR="0026578F" w:rsidRDefault="0026578F" w:rsidP="0026578F">
      <w:pPr>
        <w:snapToGrid w:val="0"/>
        <w:rPr>
          <w:rFonts w:eastAsia="PMingLiU"/>
          <w:sz w:val="24"/>
          <w:lang w:eastAsia="zh-TW"/>
        </w:rPr>
      </w:pPr>
      <w:r w:rsidRPr="00AF2542">
        <w:rPr>
          <w:rFonts w:eastAsia="PMingLiU" w:hint="eastAsia"/>
          <w:sz w:val="24"/>
          <w:lang w:eastAsia="zh-TW"/>
        </w:rPr>
        <w:t>一份載有（其中包括）董事及監事候選人詳情的通函，將於</w:t>
      </w:r>
      <w:r w:rsidRPr="00AF2542">
        <w:rPr>
          <w:rFonts w:eastAsia="PMingLiU"/>
          <w:sz w:val="24"/>
          <w:lang w:eastAsia="zh-TW"/>
        </w:rPr>
        <w:t>20</w:t>
      </w:r>
      <w:r>
        <w:rPr>
          <w:rFonts w:eastAsia="PMingLiU"/>
          <w:sz w:val="24"/>
          <w:lang w:eastAsia="zh-TW"/>
        </w:rPr>
        <w:t>20</w:t>
      </w:r>
      <w:r w:rsidRPr="00AF2542">
        <w:rPr>
          <w:rFonts w:eastAsia="PMingLiU" w:hint="eastAsia"/>
          <w:sz w:val="24"/>
          <w:lang w:eastAsia="zh-TW"/>
        </w:rPr>
        <w:t>年</w:t>
      </w:r>
      <w:r w:rsidRPr="006A199E">
        <w:rPr>
          <w:rFonts w:hint="eastAsia"/>
          <w:sz w:val="24"/>
        </w:rPr>
        <w:t>10</w:t>
      </w:r>
      <w:r w:rsidRPr="00AF2542">
        <w:rPr>
          <w:rFonts w:eastAsia="PMingLiU" w:hint="eastAsia"/>
          <w:sz w:val="24"/>
          <w:lang w:eastAsia="zh-TW"/>
        </w:rPr>
        <w:t>月</w:t>
      </w:r>
      <w:r w:rsidRPr="006A199E">
        <w:rPr>
          <w:rFonts w:hint="eastAsia"/>
          <w:sz w:val="24"/>
        </w:rPr>
        <w:t>8</w:t>
      </w:r>
      <w:r w:rsidRPr="00AF2542">
        <w:rPr>
          <w:rFonts w:eastAsia="PMingLiU" w:hint="eastAsia"/>
          <w:sz w:val="24"/>
          <w:lang w:eastAsia="zh-TW"/>
        </w:rPr>
        <w:t>日或前後寄發予股東。</w:t>
      </w:r>
    </w:p>
    <w:p w:rsidR="0026578F" w:rsidRDefault="0026578F" w:rsidP="0026578F">
      <w:pPr>
        <w:snapToGrid w:val="0"/>
        <w:rPr>
          <w:rFonts w:eastAsia="PMingLiU"/>
          <w:sz w:val="24"/>
          <w:lang w:eastAsia="zh-TW"/>
        </w:rPr>
      </w:pPr>
    </w:p>
    <w:p w:rsidR="0026578F" w:rsidRDefault="0026578F" w:rsidP="0026578F">
      <w:pPr>
        <w:snapToGrid w:val="0"/>
        <w:rPr>
          <w:rFonts w:eastAsia="PMingLiU"/>
          <w:sz w:val="24"/>
          <w:lang w:eastAsia="zh-TW"/>
        </w:rPr>
      </w:pPr>
    </w:p>
    <w:p w:rsidR="0026578F" w:rsidRDefault="0026578F" w:rsidP="0026578F">
      <w:pPr>
        <w:snapToGrid w:val="0"/>
        <w:rPr>
          <w:rFonts w:eastAsia="PMingLiU"/>
          <w:b/>
          <w:sz w:val="24"/>
          <w:lang w:eastAsia="zh-TW"/>
        </w:rPr>
      </w:pPr>
      <w:r w:rsidRPr="009A6233">
        <w:rPr>
          <w:rFonts w:eastAsia="PMingLiU" w:hint="eastAsia"/>
          <w:b/>
          <w:sz w:val="24"/>
          <w:lang w:eastAsia="zh-TW"/>
        </w:rPr>
        <w:lastRenderedPageBreak/>
        <w:t>釋義</w:t>
      </w:r>
    </w:p>
    <w:p w:rsidR="0026578F" w:rsidRPr="009A6233" w:rsidRDefault="0026578F" w:rsidP="004A1C4C">
      <w:pPr>
        <w:snapToGrid w:val="0"/>
        <w:spacing w:beforeLines="50" w:before="120"/>
        <w:rPr>
          <w:rFonts w:eastAsia="PMingLiU" w:hint="eastAsia"/>
          <w:sz w:val="24"/>
          <w:lang w:eastAsia="zh-TW"/>
        </w:rPr>
      </w:pPr>
      <w:r w:rsidRPr="009A6233">
        <w:rPr>
          <w:rFonts w:eastAsia="PMingLiU" w:hint="eastAsia"/>
          <w:sz w:val="24"/>
          <w:lang w:eastAsia="zh-TW"/>
        </w:rPr>
        <w:t>「董事會」</w:t>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sidRPr="009A6233">
        <w:rPr>
          <w:rFonts w:eastAsia="PMingLiU" w:hint="eastAsia"/>
          <w:sz w:val="24"/>
          <w:lang w:eastAsia="zh-TW"/>
        </w:rPr>
        <w:t>指</w:t>
      </w:r>
      <w:r>
        <w:rPr>
          <w:rFonts w:eastAsia="PMingLiU"/>
          <w:sz w:val="24"/>
          <w:lang w:eastAsia="zh-TW"/>
        </w:rPr>
        <w:tab/>
      </w:r>
      <w:r>
        <w:rPr>
          <w:rFonts w:eastAsia="PMingLiU"/>
          <w:sz w:val="24"/>
          <w:lang w:eastAsia="zh-TW"/>
        </w:rPr>
        <w:tab/>
      </w:r>
      <w:r w:rsidRPr="009A6233">
        <w:rPr>
          <w:rFonts w:eastAsia="PMingLiU" w:hint="eastAsia"/>
          <w:sz w:val="24"/>
          <w:lang w:eastAsia="zh-TW"/>
        </w:rPr>
        <w:t>本公司董事會</w:t>
      </w:r>
    </w:p>
    <w:p w:rsidR="0026578F" w:rsidRPr="009A6233" w:rsidRDefault="0026578F" w:rsidP="004A1C4C">
      <w:pPr>
        <w:snapToGrid w:val="0"/>
        <w:spacing w:beforeLines="50" w:before="120"/>
        <w:rPr>
          <w:rFonts w:eastAsia="PMingLiU" w:hint="eastAsia"/>
          <w:sz w:val="24"/>
          <w:lang w:eastAsia="zh-TW"/>
        </w:rPr>
      </w:pPr>
      <w:r w:rsidRPr="009A6233">
        <w:rPr>
          <w:rFonts w:eastAsia="PMingLiU" w:hint="eastAsia"/>
          <w:sz w:val="24"/>
          <w:lang w:eastAsia="zh-TW"/>
        </w:rPr>
        <w:t>「本公司」</w:t>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sidRPr="009A6233">
        <w:rPr>
          <w:rFonts w:eastAsia="PMingLiU" w:hint="eastAsia"/>
          <w:sz w:val="24"/>
          <w:lang w:eastAsia="zh-TW"/>
        </w:rPr>
        <w:t>指</w:t>
      </w:r>
      <w:r>
        <w:rPr>
          <w:rFonts w:eastAsia="PMingLiU"/>
          <w:sz w:val="24"/>
          <w:lang w:eastAsia="zh-TW"/>
        </w:rPr>
        <w:tab/>
      </w:r>
      <w:r>
        <w:rPr>
          <w:rFonts w:eastAsia="PMingLiU"/>
          <w:sz w:val="24"/>
          <w:lang w:eastAsia="zh-TW"/>
        </w:rPr>
        <w:tab/>
      </w:r>
      <w:r w:rsidRPr="009A6233">
        <w:rPr>
          <w:rFonts w:eastAsia="PMingLiU" w:hint="eastAsia"/>
          <w:sz w:val="24"/>
          <w:lang w:eastAsia="zh-TW"/>
        </w:rPr>
        <w:t>中船海洋與防務裝備股份有限公司</w:t>
      </w:r>
    </w:p>
    <w:p w:rsidR="0026578F" w:rsidRDefault="0026578F" w:rsidP="004A1C4C">
      <w:pPr>
        <w:snapToGrid w:val="0"/>
        <w:spacing w:beforeLines="50" w:before="120"/>
        <w:rPr>
          <w:rFonts w:eastAsia="PMingLiU"/>
          <w:sz w:val="24"/>
          <w:lang w:eastAsia="zh-TW"/>
        </w:rPr>
      </w:pPr>
      <w:r w:rsidRPr="003364D7">
        <w:rPr>
          <w:rFonts w:eastAsia="PMingLiU" w:hint="eastAsia"/>
          <w:sz w:val="24"/>
          <w:lang w:eastAsia="zh-TW"/>
        </w:rPr>
        <w:t>「董事」</w:t>
      </w:r>
      <w:r w:rsidRPr="003364D7">
        <w:rPr>
          <w:rFonts w:eastAsia="PMingLiU"/>
          <w:sz w:val="24"/>
          <w:lang w:eastAsia="zh-TW"/>
        </w:rPr>
        <w:t xml:space="preserve"> </w:t>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sidRPr="003364D7">
        <w:rPr>
          <w:rFonts w:eastAsia="PMingLiU" w:hint="eastAsia"/>
          <w:sz w:val="24"/>
          <w:lang w:eastAsia="zh-TW"/>
        </w:rPr>
        <w:t>指</w:t>
      </w:r>
      <w:r>
        <w:rPr>
          <w:rFonts w:eastAsia="PMingLiU"/>
          <w:sz w:val="24"/>
          <w:lang w:eastAsia="zh-TW"/>
        </w:rPr>
        <w:tab/>
      </w:r>
      <w:r>
        <w:rPr>
          <w:rFonts w:eastAsia="PMingLiU"/>
          <w:sz w:val="24"/>
          <w:lang w:eastAsia="zh-TW"/>
        </w:rPr>
        <w:tab/>
      </w:r>
      <w:r w:rsidRPr="003364D7">
        <w:rPr>
          <w:rFonts w:eastAsia="PMingLiU" w:hint="eastAsia"/>
          <w:sz w:val="24"/>
          <w:lang w:eastAsia="zh-TW"/>
        </w:rPr>
        <w:t>本公司董事</w:t>
      </w:r>
    </w:p>
    <w:p w:rsidR="0026578F" w:rsidRDefault="0026578F" w:rsidP="004A1C4C">
      <w:pPr>
        <w:tabs>
          <w:tab w:val="left" w:pos="3402"/>
        </w:tabs>
        <w:snapToGrid w:val="0"/>
        <w:spacing w:beforeLines="50" w:before="120"/>
        <w:ind w:left="4253" w:hanging="4253"/>
        <w:rPr>
          <w:rFonts w:eastAsia="PMingLiU"/>
          <w:sz w:val="24"/>
          <w:lang w:eastAsia="zh-TW"/>
        </w:rPr>
      </w:pPr>
      <w:r w:rsidRPr="00BF1745">
        <w:rPr>
          <w:rFonts w:eastAsia="PMingLiU" w:hint="eastAsia"/>
          <w:sz w:val="24"/>
          <w:lang w:eastAsia="zh-TW"/>
        </w:rPr>
        <w:t>「中船集團」</w:t>
      </w:r>
      <w:r w:rsidRPr="00BF1745">
        <w:rPr>
          <w:rFonts w:eastAsia="PMingLiU"/>
          <w:sz w:val="24"/>
          <w:lang w:eastAsia="zh-TW"/>
        </w:rPr>
        <w:t xml:space="preserve"> </w:t>
      </w:r>
      <w:r>
        <w:rPr>
          <w:rFonts w:eastAsia="PMingLiU"/>
          <w:sz w:val="24"/>
          <w:lang w:eastAsia="zh-TW"/>
        </w:rPr>
        <w:tab/>
      </w:r>
      <w:r w:rsidRPr="00BF1745">
        <w:rPr>
          <w:rFonts w:eastAsia="PMingLiU" w:hint="eastAsia"/>
          <w:sz w:val="24"/>
          <w:lang w:eastAsia="zh-TW"/>
        </w:rPr>
        <w:t>指</w:t>
      </w:r>
      <w:r w:rsidRPr="00BF1745">
        <w:rPr>
          <w:rFonts w:eastAsia="PMingLiU"/>
          <w:sz w:val="24"/>
          <w:lang w:eastAsia="zh-TW"/>
        </w:rPr>
        <w:tab/>
      </w:r>
      <w:r w:rsidRPr="00BF1745">
        <w:rPr>
          <w:rFonts w:eastAsia="PMingLiU" w:hint="eastAsia"/>
          <w:sz w:val="24"/>
          <w:lang w:eastAsia="zh-TW"/>
        </w:rPr>
        <w:t>中國船舶工業集團有限公司</w:t>
      </w:r>
      <w:r>
        <w:rPr>
          <w:rFonts w:eastAsia="PMingLiU" w:hint="eastAsia"/>
          <w:sz w:val="24"/>
          <w:lang w:eastAsia="zh-TW"/>
        </w:rPr>
        <w:t>及其他下屬企業</w:t>
      </w:r>
    </w:p>
    <w:p w:rsidR="0026578F" w:rsidRDefault="0026578F" w:rsidP="004A1C4C">
      <w:pPr>
        <w:tabs>
          <w:tab w:val="left" w:pos="3402"/>
        </w:tabs>
        <w:snapToGrid w:val="0"/>
        <w:spacing w:beforeLines="50" w:before="120"/>
        <w:ind w:left="4253" w:hanging="4253"/>
        <w:rPr>
          <w:rFonts w:eastAsia="PMingLiU"/>
          <w:sz w:val="24"/>
          <w:lang w:eastAsia="zh-TW"/>
        </w:rPr>
      </w:pPr>
      <w:r w:rsidRPr="007D144D">
        <w:rPr>
          <w:rFonts w:eastAsia="PMingLiU" w:hint="eastAsia"/>
          <w:sz w:val="24"/>
          <w:lang w:eastAsia="zh-TW"/>
        </w:rPr>
        <w:t>「股東大會」</w:t>
      </w:r>
      <w:r w:rsidRPr="007D144D">
        <w:rPr>
          <w:rFonts w:eastAsia="PMingLiU"/>
          <w:sz w:val="24"/>
          <w:lang w:eastAsia="zh-TW"/>
        </w:rPr>
        <w:t xml:space="preserve"> </w:t>
      </w:r>
      <w:r w:rsidRPr="00A5656E">
        <w:rPr>
          <w:rFonts w:eastAsia="PMingLiU" w:hint="eastAsia"/>
          <w:sz w:val="24"/>
          <w:lang w:eastAsia="zh-TW"/>
        </w:rPr>
        <w:t>、「臨時股東大會」</w:t>
      </w:r>
      <w:r w:rsidRPr="007D144D">
        <w:rPr>
          <w:rFonts w:eastAsia="PMingLiU" w:hint="eastAsia"/>
          <w:sz w:val="24"/>
          <w:lang w:eastAsia="zh-TW"/>
        </w:rPr>
        <w:t>指</w:t>
      </w:r>
      <w:r>
        <w:rPr>
          <w:rFonts w:eastAsia="PMingLiU"/>
          <w:sz w:val="24"/>
          <w:lang w:eastAsia="zh-TW"/>
        </w:rPr>
        <w:tab/>
      </w:r>
      <w:r w:rsidRPr="007D144D">
        <w:rPr>
          <w:rFonts w:eastAsia="PMingLiU" w:hint="eastAsia"/>
          <w:sz w:val="24"/>
          <w:lang w:eastAsia="zh-TW"/>
        </w:rPr>
        <w:t>本公司暫定於</w:t>
      </w:r>
      <w:r w:rsidRPr="007D144D">
        <w:rPr>
          <w:rFonts w:eastAsia="PMingLiU"/>
          <w:sz w:val="24"/>
          <w:lang w:eastAsia="zh-TW"/>
        </w:rPr>
        <w:t>2020</w:t>
      </w:r>
      <w:r w:rsidRPr="007D144D">
        <w:rPr>
          <w:rFonts w:eastAsia="PMingLiU" w:hint="eastAsia"/>
          <w:sz w:val="24"/>
          <w:lang w:eastAsia="zh-TW"/>
        </w:rPr>
        <w:t>年</w:t>
      </w:r>
      <w:r w:rsidRPr="00A5656E">
        <w:rPr>
          <w:rFonts w:eastAsia="PMingLiU"/>
          <w:sz w:val="24"/>
          <w:lang w:eastAsia="zh-TW"/>
        </w:rPr>
        <w:t>10</w:t>
      </w:r>
      <w:r w:rsidRPr="007D144D">
        <w:rPr>
          <w:rFonts w:eastAsia="PMingLiU" w:hint="eastAsia"/>
          <w:sz w:val="24"/>
          <w:lang w:eastAsia="zh-TW"/>
        </w:rPr>
        <w:t>月召開的</w:t>
      </w:r>
      <w:r w:rsidRPr="00A5656E">
        <w:rPr>
          <w:rFonts w:eastAsia="PMingLiU" w:hint="eastAsia"/>
          <w:sz w:val="24"/>
          <w:lang w:eastAsia="zh-TW"/>
        </w:rPr>
        <w:t>臨時</w:t>
      </w:r>
      <w:r w:rsidRPr="007D144D">
        <w:rPr>
          <w:rFonts w:eastAsia="PMingLiU" w:hint="eastAsia"/>
          <w:sz w:val="24"/>
          <w:lang w:eastAsia="zh-TW"/>
        </w:rPr>
        <w:t>股東大會，藉以考慮（其中包括）董事及監事建議重選及任命之議案</w:t>
      </w:r>
    </w:p>
    <w:p w:rsidR="0026578F" w:rsidRDefault="0026578F" w:rsidP="004A1C4C">
      <w:pPr>
        <w:snapToGrid w:val="0"/>
        <w:spacing w:beforeLines="50" w:before="120"/>
        <w:rPr>
          <w:rFonts w:eastAsia="PMingLiU"/>
          <w:sz w:val="24"/>
          <w:lang w:eastAsia="zh-TW"/>
        </w:rPr>
      </w:pPr>
      <w:r w:rsidRPr="00183840">
        <w:rPr>
          <w:rFonts w:eastAsia="PMingLiU" w:hint="eastAsia"/>
          <w:sz w:val="24"/>
          <w:lang w:eastAsia="zh-TW"/>
        </w:rPr>
        <w:t>「本集團」</w:t>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sidRPr="00183840">
        <w:rPr>
          <w:rFonts w:eastAsia="PMingLiU" w:hint="eastAsia"/>
          <w:sz w:val="24"/>
          <w:lang w:eastAsia="zh-TW"/>
        </w:rPr>
        <w:t>指</w:t>
      </w:r>
      <w:r w:rsidRPr="00183840">
        <w:rPr>
          <w:rFonts w:eastAsia="PMingLiU"/>
          <w:sz w:val="24"/>
          <w:lang w:eastAsia="zh-TW"/>
        </w:rPr>
        <w:tab/>
      </w:r>
      <w:r>
        <w:rPr>
          <w:rFonts w:eastAsia="PMingLiU"/>
          <w:sz w:val="24"/>
          <w:lang w:eastAsia="zh-TW"/>
        </w:rPr>
        <w:tab/>
      </w:r>
      <w:r w:rsidRPr="00183840">
        <w:rPr>
          <w:rFonts w:eastAsia="PMingLiU" w:hint="eastAsia"/>
          <w:sz w:val="24"/>
          <w:lang w:eastAsia="zh-TW"/>
        </w:rPr>
        <w:t>本公司及其不時擁有的子公司</w:t>
      </w:r>
    </w:p>
    <w:p w:rsidR="0026578F" w:rsidRPr="009A6233" w:rsidRDefault="0026578F" w:rsidP="004A1C4C">
      <w:pPr>
        <w:snapToGrid w:val="0"/>
        <w:spacing w:beforeLines="50" w:before="120"/>
        <w:rPr>
          <w:rFonts w:eastAsia="PMingLiU" w:hint="eastAsia"/>
          <w:sz w:val="24"/>
          <w:lang w:eastAsia="zh-TW"/>
        </w:rPr>
      </w:pPr>
      <w:r w:rsidRPr="009A6233">
        <w:rPr>
          <w:rFonts w:eastAsia="PMingLiU" w:hint="eastAsia"/>
          <w:sz w:val="24"/>
          <w:lang w:eastAsia="zh-TW"/>
        </w:rPr>
        <w:t>「香港上市規則」</w:t>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sidRPr="009A6233">
        <w:rPr>
          <w:rFonts w:eastAsia="PMingLiU" w:hint="eastAsia"/>
          <w:sz w:val="24"/>
          <w:lang w:eastAsia="zh-TW"/>
        </w:rPr>
        <w:t>指</w:t>
      </w:r>
      <w:r>
        <w:rPr>
          <w:rFonts w:eastAsia="PMingLiU"/>
          <w:sz w:val="24"/>
          <w:lang w:eastAsia="zh-TW"/>
        </w:rPr>
        <w:tab/>
      </w:r>
      <w:r>
        <w:rPr>
          <w:rFonts w:eastAsia="PMingLiU"/>
          <w:sz w:val="24"/>
          <w:lang w:eastAsia="zh-TW"/>
        </w:rPr>
        <w:tab/>
      </w:r>
      <w:r w:rsidRPr="009A6233">
        <w:rPr>
          <w:rFonts w:eastAsia="PMingLiU" w:hint="eastAsia"/>
          <w:sz w:val="24"/>
          <w:lang w:eastAsia="zh-TW"/>
        </w:rPr>
        <w:t>香港聯合交易所證券上市規則</w:t>
      </w:r>
    </w:p>
    <w:p w:rsidR="0026578F" w:rsidRDefault="0026578F" w:rsidP="004A1C4C">
      <w:pPr>
        <w:snapToGrid w:val="0"/>
        <w:spacing w:beforeLines="50" w:before="120"/>
        <w:rPr>
          <w:rFonts w:eastAsia="PMingLiU"/>
          <w:sz w:val="24"/>
          <w:lang w:eastAsia="zh-TW"/>
        </w:rPr>
      </w:pPr>
      <w:r w:rsidRPr="009A6233">
        <w:rPr>
          <w:rFonts w:eastAsia="PMingLiU" w:hint="eastAsia"/>
          <w:sz w:val="24"/>
          <w:lang w:eastAsia="zh-TW"/>
        </w:rPr>
        <w:t>「香港聯合交易所」</w:t>
      </w:r>
      <w:r>
        <w:rPr>
          <w:rFonts w:eastAsia="PMingLiU"/>
          <w:sz w:val="24"/>
          <w:lang w:eastAsia="zh-TW"/>
        </w:rPr>
        <w:tab/>
      </w:r>
      <w:r>
        <w:rPr>
          <w:rFonts w:eastAsia="PMingLiU"/>
          <w:sz w:val="24"/>
          <w:lang w:eastAsia="zh-TW"/>
        </w:rPr>
        <w:tab/>
      </w:r>
      <w:r>
        <w:rPr>
          <w:rFonts w:eastAsia="PMingLiU"/>
          <w:sz w:val="24"/>
          <w:lang w:eastAsia="zh-TW"/>
        </w:rPr>
        <w:tab/>
      </w:r>
      <w:r w:rsidRPr="009A6233">
        <w:rPr>
          <w:rFonts w:eastAsia="PMingLiU" w:hint="eastAsia"/>
          <w:sz w:val="24"/>
          <w:lang w:eastAsia="zh-TW"/>
        </w:rPr>
        <w:t>指</w:t>
      </w:r>
      <w:r>
        <w:rPr>
          <w:rFonts w:eastAsia="PMingLiU"/>
          <w:sz w:val="24"/>
          <w:lang w:eastAsia="zh-TW"/>
        </w:rPr>
        <w:tab/>
      </w:r>
      <w:r>
        <w:rPr>
          <w:rFonts w:eastAsia="PMingLiU"/>
          <w:sz w:val="24"/>
          <w:lang w:eastAsia="zh-TW"/>
        </w:rPr>
        <w:tab/>
      </w:r>
      <w:r w:rsidRPr="009A6233">
        <w:rPr>
          <w:rFonts w:eastAsia="PMingLiU" w:hint="eastAsia"/>
          <w:sz w:val="24"/>
          <w:lang w:eastAsia="zh-TW"/>
        </w:rPr>
        <w:t>香港聯合交易所有限公司</w:t>
      </w:r>
      <w:r w:rsidRPr="009A6233">
        <w:rPr>
          <w:rFonts w:eastAsia="PMingLiU"/>
          <w:sz w:val="24"/>
          <w:lang w:eastAsia="zh-TW"/>
        </w:rPr>
        <w:t xml:space="preserve"> </w:t>
      </w:r>
    </w:p>
    <w:p w:rsidR="0026578F" w:rsidRPr="009A6233" w:rsidRDefault="0026578F" w:rsidP="004A1C4C">
      <w:pPr>
        <w:tabs>
          <w:tab w:val="left" w:pos="3402"/>
        </w:tabs>
        <w:snapToGrid w:val="0"/>
        <w:spacing w:beforeLines="50" w:before="120"/>
        <w:ind w:left="4253" w:hanging="4253"/>
        <w:rPr>
          <w:rFonts w:eastAsia="PMingLiU"/>
          <w:sz w:val="24"/>
          <w:lang w:eastAsia="zh-TW"/>
        </w:rPr>
      </w:pPr>
      <w:r w:rsidRPr="003364D7">
        <w:rPr>
          <w:rFonts w:eastAsia="PMingLiU" w:hint="eastAsia"/>
          <w:sz w:val="24"/>
          <w:lang w:eastAsia="zh-TW"/>
        </w:rPr>
        <w:t>「中國」</w:t>
      </w:r>
      <w:r w:rsidRPr="003364D7">
        <w:rPr>
          <w:rFonts w:eastAsia="PMingLiU"/>
          <w:sz w:val="24"/>
          <w:lang w:eastAsia="zh-TW"/>
        </w:rPr>
        <w:t xml:space="preserve"> </w:t>
      </w:r>
      <w:r>
        <w:rPr>
          <w:rFonts w:eastAsia="PMingLiU"/>
          <w:sz w:val="24"/>
          <w:lang w:eastAsia="zh-TW"/>
        </w:rPr>
        <w:tab/>
      </w:r>
      <w:r w:rsidRPr="003364D7">
        <w:rPr>
          <w:rFonts w:eastAsia="PMingLiU" w:hint="eastAsia"/>
          <w:sz w:val="24"/>
          <w:lang w:eastAsia="zh-TW"/>
        </w:rPr>
        <w:t>指</w:t>
      </w:r>
      <w:r>
        <w:rPr>
          <w:rFonts w:eastAsia="PMingLiU"/>
          <w:sz w:val="24"/>
          <w:lang w:eastAsia="zh-TW"/>
        </w:rPr>
        <w:tab/>
      </w:r>
      <w:r w:rsidRPr="003364D7">
        <w:rPr>
          <w:rFonts w:eastAsia="PMingLiU" w:hint="eastAsia"/>
          <w:sz w:val="24"/>
          <w:lang w:eastAsia="zh-TW"/>
        </w:rPr>
        <w:t>中華人民共和國，就本公告而言，不包括香港、澳門和台灣</w:t>
      </w:r>
    </w:p>
    <w:p w:rsidR="0026578F" w:rsidRDefault="0026578F" w:rsidP="004A1C4C">
      <w:pPr>
        <w:snapToGrid w:val="0"/>
        <w:spacing w:beforeLines="50" w:before="120"/>
        <w:rPr>
          <w:rFonts w:eastAsia="PMingLiU"/>
          <w:sz w:val="24"/>
          <w:lang w:eastAsia="zh-TW"/>
        </w:rPr>
      </w:pPr>
      <w:r w:rsidRPr="009A6233">
        <w:rPr>
          <w:rFonts w:eastAsia="PMingLiU" w:hint="eastAsia"/>
          <w:sz w:val="24"/>
          <w:lang w:eastAsia="zh-TW"/>
        </w:rPr>
        <w:t>「證券及期貨條例」</w:t>
      </w:r>
      <w:r>
        <w:rPr>
          <w:rFonts w:eastAsia="PMingLiU"/>
          <w:sz w:val="24"/>
          <w:lang w:eastAsia="zh-TW"/>
        </w:rPr>
        <w:tab/>
      </w:r>
      <w:r>
        <w:rPr>
          <w:rFonts w:eastAsia="PMingLiU"/>
          <w:sz w:val="24"/>
          <w:lang w:eastAsia="zh-TW"/>
        </w:rPr>
        <w:tab/>
      </w:r>
      <w:r>
        <w:rPr>
          <w:rFonts w:eastAsia="PMingLiU"/>
          <w:sz w:val="24"/>
          <w:lang w:eastAsia="zh-TW"/>
        </w:rPr>
        <w:tab/>
      </w:r>
      <w:r w:rsidRPr="009A6233">
        <w:rPr>
          <w:rFonts w:eastAsia="PMingLiU" w:hint="eastAsia"/>
          <w:sz w:val="24"/>
          <w:lang w:eastAsia="zh-TW"/>
        </w:rPr>
        <w:t>指</w:t>
      </w:r>
      <w:r>
        <w:rPr>
          <w:rFonts w:eastAsia="PMingLiU"/>
          <w:sz w:val="24"/>
          <w:lang w:eastAsia="zh-TW"/>
        </w:rPr>
        <w:tab/>
      </w:r>
      <w:r>
        <w:rPr>
          <w:rFonts w:eastAsia="PMingLiU"/>
          <w:sz w:val="24"/>
          <w:lang w:eastAsia="zh-TW"/>
        </w:rPr>
        <w:tab/>
      </w:r>
      <w:r w:rsidRPr="009A6233">
        <w:rPr>
          <w:rFonts w:eastAsia="PMingLiU" w:hint="eastAsia"/>
          <w:sz w:val="24"/>
          <w:lang w:eastAsia="zh-TW"/>
        </w:rPr>
        <w:t>香港法例第</w:t>
      </w:r>
      <w:r w:rsidRPr="009A6233">
        <w:rPr>
          <w:rFonts w:eastAsia="PMingLiU"/>
          <w:sz w:val="24"/>
          <w:lang w:eastAsia="zh-TW"/>
        </w:rPr>
        <w:t>571</w:t>
      </w:r>
      <w:r w:rsidRPr="009A6233">
        <w:rPr>
          <w:rFonts w:eastAsia="PMingLiU" w:hint="eastAsia"/>
          <w:sz w:val="24"/>
          <w:lang w:eastAsia="zh-TW"/>
        </w:rPr>
        <w:t>章《證券及期貨條例》</w:t>
      </w:r>
    </w:p>
    <w:p w:rsidR="0026578F" w:rsidRPr="00183840" w:rsidRDefault="0026578F" w:rsidP="004A1C4C">
      <w:pPr>
        <w:snapToGrid w:val="0"/>
        <w:spacing w:beforeLines="50" w:before="120"/>
        <w:rPr>
          <w:rFonts w:eastAsia="PMingLiU" w:hint="eastAsia"/>
          <w:sz w:val="24"/>
          <w:lang w:eastAsia="zh-TW"/>
        </w:rPr>
      </w:pPr>
      <w:r w:rsidRPr="00183840">
        <w:rPr>
          <w:rFonts w:eastAsia="PMingLiU" w:hint="eastAsia"/>
          <w:sz w:val="24"/>
          <w:lang w:eastAsia="zh-TW"/>
        </w:rPr>
        <w:t>「股份」</w:t>
      </w:r>
      <w:r w:rsidRPr="00183840">
        <w:rPr>
          <w:rFonts w:eastAsia="PMingLiU"/>
          <w:sz w:val="24"/>
          <w:lang w:eastAsia="zh-TW"/>
        </w:rPr>
        <w:t xml:space="preserve"> </w:t>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sidRPr="00183840">
        <w:rPr>
          <w:rFonts w:eastAsia="PMingLiU" w:hint="eastAsia"/>
          <w:sz w:val="24"/>
          <w:lang w:eastAsia="zh-TW"/>
        </w:rPr>
        <w:t>指</w:t>
      </w:r>
      <w:r>
        <w:rPr>
          <w:rFonts w:eastAsia="PMingLiU"/>
          <w:sz w:val="24"/>
          <w:lang w:eastAsia="zh-TW"/>
        </w:rPr>
        <w:tab/>
      </w:r>
      <w:r>
        <w:rPr>
          <w:rFonts w:eastAsia="PMingLiU"/>
          <w:sz w:val="24"/>
          <w:lang w:eastAsia="zh-TW"/>
        </w:rPr>
        <w:tab/>
      </w:r>
      <w:r w:rsidRPr="00183840">
        <w:rPr>
          <w:rFonts w:eastAsia="PMingLiU" w:hint="eastAsia"/>
          <w:sz w:val="24"/>
          <w:lang w:eastAsia="zh-TW"/>
        </w:rPr>
        <w:t>本公司普通股</w:t>
      </w:r>
    </w:p>
    <w:p w:rsidR="0026578F" w:rsidRPr="009A6233" w:rsidRDefault="0026578F" w:rsidP="004A1C4C">
      <w:pPr>
        <w:snapToGrid w:val="0"/>
        <w:spacing w:beforeLines="50" w:before="120"/>
        <w:rPr>
          <w:rFonts w:eastAsia="PMingLiU" w:hint="eastAsia"/>
          <w:sz w:val="24"/>
          <w:lang w:eastAsia="zh-TW"/>
        </w:rPr>
      </w:pPr>
      <w:r w:rsidRPr="00183840">
        <w:rPr>
          <w:rFonts w:eastAsia="PMingLiU" w:hint="eastAsia"/>
          <w:sz w:val="24"/>
          <w:lang w:eastAsia="zh-TW"/>
        </w:rPr>
        <w:t>「股東」</w:t>
      </w:r>
      <w:r w:rsidRPr="00183840">
        <w:rPr>
          <w:rFonts w:eastAsia="PMingLiU"/>
          <w:sz w:val="24"/>
          <w:lang w:eastAsia="zh-TW"/>
        </w:rPr>
        <w:t xml:space="preserve"> </w:t>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sidRPr="00183840">
        <w:rPr>
          <w:rFonts w:eastAsia="PMingLiU" w:hint="eastAsia"/>
          <w:sz w:val="24"/>
          <w:lang w:eastAsia="zh-TW"/>
        </w:rPr>
        <w:t>指</w:t>
      </w:r>
      <w:r>
        <w:rPr>
          <w:rFonts w:eastAsia="PMingLiU"/>
          <w:sz w:val="24"/>
          <w:lang w:eastAsia="zh-TW"/>
        </w:rPr>
        <w:tab/>
      </w:r>
      <w:r>
        <w:rPr>
          <w:rFonts w:eastAsia="PMingLiU"/>
          <w:sz w:val="24"/>
          <w:lang w:eastAsia="zh-TW"/>
        </w:rPr>
        <w:tab/>
      </w:r>
      <w:r w:rsidRPr="00183840">
        <w:rPr>
          <w:rFonts w:eastAsia="PMingLiU" w:hint="eastAsia"/>
          <w:sz w:val="24"/>
          <w:lang w:eastAsia="zh-TW"/>
        </w:rPr>
        <w:t>本公司股東</w:t>
      </w:r>
    </w:p>
    <w:p w:rsidR="0026578F" w:rsidRPr="009A6233" w:rsidRDefault="0026578F" w:rsidP="004A1C4C">
      <w:pPr>
        <w:snapToGrid w:val="0"/>
        <w:spacing w:beforeLines="50" w:before="120"/>
        <w:rPr>
          <w:rFonts w:eastAsia="PMingLiU" w:hint="eastAsia"/>
          <w:sz w:val="24"/>
          <w:lang w:eastAsia="zh-TW"/>
        </w:rPr>
      </w:pPr>
      <w:r w:rsidRPr="009A6233">
        <w:rPr>
          <w:rFonts w:eastAsia="PMingLiU" w:hint="eastAsia"/>
          <w:sz w:val="24"/>
          <w:lang w:eastAsia="zh-TW"/>
        </w:rPr>
        <w:t>「上交所」</w:t>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sidRPr="009A6233">
        <w:rPr>
          <w:rFonts w:eastAsia="PMingLiU" w:hint="eastAsia"/>
          <w:sz w:val="24"/>
          <w:lang w:eastAsia="zh-TW"/>
        </w:rPr>
        <w:t>指</w:t>
      </w:r>
      <w:r>
        <w:rPr>
          <w:rFonts w:eastAsia="PMingLiU"/>
          <w:sz w:val="24"/>
          <w:lang w:eastAsia="zh-TW"/>
        </w:rPr>
        <w:tab/>
      </w:r>
      <w:r>
        <w:rPr>
          <w:rFonts w:eastAsia="PMingLiU"/>
          <w:sz w:val="24"/>
          <w:lang w:eastAsia="zh-TW"/>
        </w:rPr>
        <w:tab/>
      </w:r>
      <w:r w:rsidRPr="009A6233">
        <w:rPr>
          <w:rFonts w:eastAsia="PMingLiU" w:hint="eastAsia"/>
          <w:sz w:val="24"/>
          <w:lang w:eastAsia="zh-TW"/>
        </w:rPr>
        <w:t>上海證券交易所</w:t>
      </w:r>
    </w:p>
    <w:p w:rsidR="0026578F" w:rsidRDefault="0026578F" w:rsidP="004A1C4C">
      <w:pPr>
        <w:snapToGrid w:val="0"/>
        <w:spacing w:beforeLines="50" w:before="120"/>
        <w:rPr>
          <w:rFonts w:eastAsia="PMingLiU"/>
          <w:sz w:val="24"/>
          <w:lang w:eastAsia="zh-TW"/>
        </w:rPr>
      </w:pPr>
      <w:r w:rsidRPr="007D144D">
        <w:rPr>
          <w:rFonts w:eastAsia="PMingLiU" w:hint="eastAsia"/>
          <w:sz w:val="24"/>
          <w:lang w:eastAsia="zh-TW"/>
        </w:rPr>
        <w:t>「監事」</w:t>
      </w:r>
      <w:r w:rsidRPr="007D144D">
        <w:rPr>
          <w:rFonts w:eastAsia="PMingLiU"/>
          <w:sz w:val="24"/>
          <w:lang w:eastAsia="zh-TW"/>
        </w:rPr>
        <w:t xml:space="preserve"> </w:t>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sidRPr="007D144D">
        <w:rPr>
          <w:rFonts w:eastAsia="PMingLiU" w:hint="eastAsia"/>
          <w:sz w:val="24"/>
          <w:lang w:eastAsia="zh-TW"/>
        </w:rPr>
        <w:t>指</w:t>
      </w:r>
      <w:r>
        <w:rPr>
          <w:rFonts w:eastAsia="PMingLiU"/>
          <w:sz w:val="24"/>
          <w:lang w:eastAsia="zh-TW"/>
        </w:rPr>
        <w:tab/>
      </w:r>
      <w:r>
        <w:rPr>
          <w:rFonts w:eastAsia="PMingLiU"/>
          <w:sz w:val="24"/>
          <w:lang w:eastAsia="zh-TW"/>
        </w:rPr>
        <w:tab/>
      </w:r>
      <w:r w:rsidRPr="007D144D">
        <w:rPr>
          <w:rFonts w:eastAsia="PMingLiU" w:hint="eastAsia"/>
          <w:sz w:val="24"/>
          <w:lang w:eastAsia="zh-TW"/>
        </w:rPr>
        <w:t>本公司監事</w:t>
      </w:r>
    </w:p>
    <w:p w:rsidR="0026578F" w:rsidRPr="009A6233" w:rsidRDefault="0026578F" w:rsidP="004A1C4C">
      <w:pPr>
        <w:snapToGrid w:val="0"/>
        <w:spacing w:beforeLines="50" w:before="120"/>
        <w:rPr>
          <w:rFonts w:eastAsia="PMingLiU"/>
          <w:sz w:val="24"/>
          <w:lang w:eastAsia="zh-TW"/>
        </w:rPr>
      </w:pPr>
      <w:r w:rsidRPr="009A6233">
        <w:rPr>
          <w:rFonts w:eastAsia="PMingLiU" w:hint="eastAsia"/>
          <w:sz w:val="24"/>
          <w:lang w:eastAsia="zh-TW"/>
        </w:rPr>
        <w:t>「監事會」</w:t>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Pr>
          <w:rFonts w:eastAsia="PMingLiU"/>
          <w:sz w:val="24"/>
          <w:lang w:eastAsia="zh-TW"/>
        </w:rPr>
        <w:tab/>
      </w:r>
      <w:r w:rsidRPr="009A6233">
        <w:rPr>
          <w:rFonts w:eastAsia="PMingLiU" w:hint="eastAsia"/>
          <w:sz w:val="24"/>
          <w:lang w:eastAsia="zh-TW"/>
        </w:rPr>
        <w:t>指</w:t>
      </w:r>
      <w:r>
        <w:rPr>
          <w:rFonts w:eastAsia="PMingLiU"/>
          <w:sz w:val="24"/>
          <w:lang w:eastAsia="zh-TW"/>
        </w:rPr>
        <w:tab/>
      </w:r>
      <w:r>
        <w:rPr>
          <w:rFonts w:eastAsia="PMingLiU"/>
          <w:sz w:val="24"/>
          <w:lang w:eastAsia="zh-TW"/>
        </w:rPr>
        <w:tab/>
      </w:r>
      <w:r w:rsidRPr="009A6233">
        <w:rPr>
          <w:rFonts w:eastAsia="PMingLiU" w:hint="eastAsia"/>
          <w:sz w:val="24"/>
          <w:lang w:eastAsia="zh-TW"/>
        </w:rPr>
        <w:t>本公司監事會</w:t>
      </w:r>
    </w:p>
    <w:p w:rsidR="0026578F" w:rsidRPr="009A6233" w:rsidRDefault="0026578F" w:rsidP="004A1C4C">
      <w:pPr>
        <w:snapToGrid w:val="0"/>
        <w:spacing w:beforeLines="50" w:before="120"/>
        <w:rPr>
          <w:rFonts w:eastAsia="PMingLiU"/>
          <w:sz w:val="24"/>
          <w:lang w:eastAsia="zh-TW"/>
        </w:rPr>
      </w:pPr>
    </w:p>
    <w:p w:rsidR="0026578F" w:rsidRPr="009A6233" w:rsidRDefault="0026578F" w:rsidP="0026578F">
      <w:pPr>
        <w:snapToGrid w:val="0"/>
        <w:rPr>
          <w:rFonts w:eastAsia="PMingLiU"/>
          <w:sz w:val="24"/>
          <w:lang w:eastAsia="zh-TW"/>
        </w:rPr>
      </w:pPr>
    </w:p>
    <w:p w:rsidR="0026578F" w:rsidRPr="00B5226F" w:rsidRDefault="0026578F" w:rsidP="0026578F">
      <w:pPr>
        <w:snapToGrid w:val="0"/>
        <w:ind w:firstLineChars="2244" w:firstLine="5386"/>
        <w:jc w:val="center"/>
        <w:rPr>
          <w:rFonts w:hint="eastAsia"/>
          <w:sz w:val="24"/>
        </w:rPr>
      </w:pPr>
      <w:r w:rsidRPr="00AF2542">
        <w:rPr>
          <w:rFonts w:eastAsia="PMingLiU" w:hint="eastAsia"/>
          <w:sz w:val="24"/>
          <w:lang w:eastAsia="zh-TW"/>
        </w:rPr>
        <w:t>承董事會命</w:t>
      </w:r>
    </w:p>
    <w:p w:rsidR="0026578F" w:rsidRPr="00B5226F" w:rsidRDefault="0026578F" w:rsidP="004A1C4C">
      <w:pPr>
        <w:snapToGrid w:val="0"/>
        <w:ind w:firstLineChars="2244" w:firstLine="5388"/>
        <w:jc w:val="center"/>
        <w:rPr>
          <w:rFonts w:hint="eastAsia"/>
          <w:b/>
          <w:sz w:val="24"/>
        </w:rPr>
      </w:pPr>
      <w:r w:rsidRPr="00AF2542">
        <w:rPr>
          <w:rFonts w:eastAsia="PMingLiU" w:hint="eastAsia"/>
          <w:b/>
          <w:sz w:val="24"/>
          <w:lang w:eastAsia="zh-TW"/>
        </w:rPr>
        <w:t>中船海洋與防務裝備股份有限公司</w:t>
      </w:r>
    </w:p>
    <w:p w:rsidR="0026578F" w:rsidRPr="00B5226F" w:rsidRDefault="0026578F" w:rsidP="0026578F">
      <w:pPr>
        <w:snapToGrid w:val="0"/>
        <w:ind w:firstLineChars="2244" w:firstLine="5386"/>
        <w:jc w:val="center"/>
        <w:rPr>
          <w:rFonts w:hint="eastAsia"/>
          <w:i/>
          <w:sz w:val="24"/>
        </w:rPr>
      </w:pPr>
      <w:r w:rsidRPr="00AF2542">
        <w:rPr>
          <w:rFonts w:eastAsia="PMingLiU" w:hint="eastAsia"/>
          <w:i/>
          <w:sz w:val="24"/>
          <w:lang w:eastAsia="zh-TW"/>
        </w:rPr>
        <w:t>公司秘書</w:t>
      </w:r>
    </w:p>
    <w:p w:rsidR="0026578F" w:rsidRPr="00B5226F" w:rsidRDefault="0026578F" w:rsidP="004A1C4C">
      <w:pPr>
        <w:snapToGrid w:val="0"/>
        <w:ind w:firstLineChars="2244" w:firstLine="5388"/>
        <w:jc w:val="center"/>
        <w:rPr>
          <w:rFonts w:hint="eastAsia"/>
          <w:b/>
          <w:sz w:val="24"/>
        </w:rPr>
      </w:pPr>
      <w:r w:rsidRPr="00394D02">
        <w:rPr>
          <w:rFonts w:eastAsia="PMingLiU" w:hint="eastAsia"/>
          <w:b/>
          <w:sz w:val="24"/>
          <w:lang w:eastAsia="zh-TW"/>
        </w:rPr>
        <w:t>李志東</w:t>
      </w:r>
    </w:p>
    <w:p w:rsidR="0026578F" w:rsidRDefault="0026578F" w:rsidP="0026578F">
      <w:pPr>
        <w:spacing w:line="520" w:lineRule="exact"/>
        <w:rPr>
          <w:sz w:val="24"/>
        </w:rPr>
      </w:pPr>
      <w:r w:rsidRPr="00AF2542">
        <w:rPr>
          <w:rFonts w:eastAsia="PMingLiU" w:hint="eastAsia"/>
          <w:sz w:val="24"/>
          <w:lang w:eastAsia="zh-TW"/>
        </w:rPr>
        <w:t>廣州，</w:t>
      </w:r>
      <w:r w:rsidRPr="00AF2542">
        <w:rPr>
          <w:rFonts w:eastAsia="PMingLiU"/>
          <w:sz w:val="24"/>
          <w:lang w:eastAsia="zh-TW"/>
        </w:rPr>
        <w:t>20</w:t>
      </w:r>
      <w:r>
        <w:rPr>
          <w:rFonts w:eastAsia="PMingLiU"/>
          <w:sz w:val="24"/>
          <w:lang w:eastAsia="zh-TW"/>
        </w:rPr>
        <w:t>20</w:t>
      </w:r>
      <w:r w:rsidRPr="00AF2542">
        <w:rPr>
          <w:rFonts w:eastAsia="PMingLiU" w:hint="eastAsia"/>
          <w:sz w:val="24"/>
          <w:lang w:eastAsia="zh-TW"/>
        </w:rPr>
        <w:t>年</w:t>
      </w:r>
      <w:r>
        <w:rPr>
          <w:rFonts w:eastAsia="PMingLiU"/>
          <w:sz w:val="24"/>
          <w:lang w:eastAsia="zh-TW"/>
        </w:rPr>
        <w:t>8</w:t>
      </w:r>
      <w:r w:rsidRPr="00AF2542">
        <w:rPr>
          <w:rFonts w:eastAsia="PMingLiU" w:hint="eastAsia"/>
          <w:sz w:val="24"/>
          <w:lang w:eastAsia="zh-TW"/>
        </w:rPr>
        <w:t>月</w:t>
      </w:r>
      <w:r>
        <w:rPr>
          <w:rFonts w:eastAsia="PMingLiU"/>
          <w:sz w:val="24"/>
          <w:lang w:eastAsia="zh-TW"/>
        </w:rPr>
        <w:t>28</w:t>
      </w:r>
      <w:r w:rsidRPr="00AF2542">
        <w:rPr>
          <w:rFonts w:eastAsia="PMingLiU" w:hint="eastAsia"/>
          <w:sz w:val="24"/>
          <w:lang w:eastAsia="zh-TW"/>
        </w:rPr>
        <w:t>日</w:t>
      </w:r>
    </w:p>
    <w:p w:rsidR="0026578F" w:rsidRPr="00B5226F" w:rsidRDefault="0026578F" w:rsidP="0026578F">
      <w:pPr>
        <w:spacing w:line="520" w:lineRule="exact"/>
        <w:rPr>
          <w:rFonts w:hint="eastAsia"/>
          <w:sz w:val="24"/>
        </w:rPr>
      </w:pPr>
    </w:p>
    <w:p w:rsidR="0026578F" w:rsidRPr="00394D02" w:rsidRDefault="0026578F" w:rsidP="0026578F">
      <w:pPr>
        <w:snapToGrid w:val="0"/>
        <w:rPr>
          <w:rFonts w:eastAsia="PMingLiU" w:hint="eastAsia"/>
          <w:i/>
          <w:sz w:val="24"/>
          <w:lang w:eastAsia="zh-TW"/>
        </w:rPr>
      </w:pPr>
      <w:r w:rsidRPr="00394D02">
        <w:rPr>
          <w:rFonts w:eastAsia="PMingLiU" w:hint="eastAsia"/>
          <w:i/>
          <w:sz w:val="24"/>
          <w:lang w:eastAsia="zh-TW"/>
        </w:rPr>
        <w:t>本公告公佈之日，本公司董事會的十一位成員分別為：執行董事韓廣德先生、陳忠前先生、</w:t>
      </w:r>
    </w:p>
    <w:p w:rsidR="0026578F" w:rsidRPr="00394D02" w:rsidRDefault="0026578F" w:rsidP="0026578F">
      <w:pPr>
        <w:snapToGrid w:val="0"/>
        <w:rPr>
          <w:rFonts w:eastAsia="PMingLiU" w:hint="eastAsia"/>
          <w:i/>
          <w:sz w:val="24"/>
          <w:lang w:eastAsia="zh-TW"/>
        </w:rPr>
      </w:pPr>
      <w:r w:rsidRPr="00394D02">
        <w:rPr>
          <w:rFonts w:eastAsia="PMingLiU" w:hint="eastAsia"/>
          <w:i/>
          <w:sz w:val="24"/>
          <w:lang w:eastAsia="zh-TW"/>
        </w:rPr>
        <w:t>陳利平先生、盛紀綱先生、向輝明先生及陳激先生；非執行董事施俊先生；以及獨立非執行</w:t>
      </w:r>
    </w:p>
    <w:p w:rsidR="0026578F" w:rsidRPr="004138D3" w:rsidRDefault="0026578F" w:rsidP="0026578F">
      <w:pPr>
        <w:snapToGrid w:val="0"/>
        <w:rPr>
          <w:i/>
          <w:sz w:val="24"/>
        </w:rPr>
      </w:pPr>
      <w:r w:rsidRPr="00394D02">
        <w:rPr>
          <w:rFonts w:eastAsia="PMingLiU" w:hint="eastAsia"/>
          <w:i/>
          <w:sz w:val="24"/>
          <w:lang w:eastAsia="zh-TW"/>
        </w:rPr>
        <w:t>董事王翼初先生、閔衛國先生、劉人懷先生及喻世友先生。</w:t>
      </w:r>
    </w:p>
    <w:sectPr w:rsidR="0026578F" w:rsidRPr="004138D3" w:rsidSect="0026578F">
      <w:headerReference w:type="default" r:id="rId9"/>
      <w:footerReference w:type="even" r:id="rId10"/>
      <w:footerReference w:type="default" r:id="rId11"/>
      <w:footerReference w:type="first" r:id="rId12"/>
      <w:pgSz w:w="11907" w:h="16840" w:code="9"/>
      <w:pgMar w:top="1089" w:right="1134" w:bottom="1089" w:left="1134" w:header="851" w:footer="851" w:gutter="0"/>
      <w:cols w:space="425"/>
      <w:docGrid w:linePitch="389"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CAD" w:rsidRDefault="00083CAD">
      <w:r>
        <w:separator/>
      </w:r>
    </w:p>
  </w:endnote>
  <w:endnote w:type="continuationSeparator" w:id="0">
    <w:p w:rsidR="00083CAD" w:rsidRDefault="0008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微软雅黑"/>
    <w:charset w:val="86"/>
    <w:family w:val="auto"/>
    <w:pitch w:val="variable"/>
    <w:sig w:usb0="00000000" w:usb1="38CF7CFA" w:usb2="0001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TC-9ed19ad4ff0b*Times*0020*Bol">
    <w:altName w:val="Times New Roman"/>
    <w:panose1 w:val="00000000000000000000"/>
    <w:charset w:val="51"/>
    <w:family w:val="auto"/>
    <w:notTrueType/>
    <w:pitch w:val="default"/>
    <w:sig w:usb0="00000001"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ungHK-Light-B5pc-H-Identity-H">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8F" w:rsidRPr="00D73EFF" w:rsidRDefault="0026578F" w:rsidP="0026578F">
    <w:pPr>
      <w:pStyle w:val="a3"/>
      <w:tabs>
        <w:tab w:val="clear" w:pos="4153"/>
        <w:tab w:val="clear" w:pos="8306"/>
        <w:tab w:val="right" w:pos="9639"/>
      </w:tabs>
    </w:pPr>
    <w:r>
      <w:rPr>
        <w:lang w:eastAsia="zh-CN"/>
      </w:rPr>
      <w:fldChar w:fldCharType="begin"/>
    </w:r>
    <w:r>
      <w:rPr>
        <w:szCs w:val="14"/>
        <w:lang w:eastAsia="zh-CN"/>
      </w:rPr>
      <w:instrText xml:space="preserve"> DOCVARIABLE  iManRef \* MERGEFORMAT </w:instrText>
    </w:r>
    <w:r>
      <w:rPr>
        <w:lang w:eastAsia="zh-CN"/>
      </w:rPr>
      <w:fldChar w:fldCharType="separate"/>
    </w:r>
    <w:r>
      <w:rPr>
        <w:lang w:eastAsia="zh-CN"/>
      </w:rPr>
      <w:fldChar w:fldCharType="end"/>
    </w:r>
    <w:r>
      <w:rPr>
        <w:lang w:eastAsia="zh-CN"/>
      </w:rPr>
      <w:tab/>
    </w:r>
    <w:r>
      <w:rPr>
        <w:lang w:eastAsia="zh-CN"/>
      </w:rPr>
      <w:fldChar w:fldCharType="begin"/>
    </w:r>
    <w:r>
      <w:rPr>
        <w:rStyle w:val="Char0"/>
        <w:szCs w:val="14"/>
        <w:lang w:eastAsia="zh-CN"/>
      </w:rPr>
      <w:instrText xml:space="preserve"> PAGE \* MERGEFORMAT </w:instrText>
    </w:r>
    <w:r>
      <w:rPr>
        <w:lang w:eastAsia="zh-CN"/>
      </w:rPr>
      <w:fldChar w:fldCharType="separate"/>
    </w:r>
    <w:r>
      <w:rPr>
        <w:rStyle w:val="Char0"/>
        <w:noProof/>
        <w:szCs w:val="14"/>
        <w:lang w:eastAsia="zh-CN"/>
      </w:rPr>
      <w:t>3</w:t>
    </w:r>
    <w:r>
      <w:rPr>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8F" w:rsidRPr="00D73EFF" w:rsidRDefault="0026578F" w:rsidP="0026578F">
    <w:pPr>
      <w:pStyle w:val="a3"/>
      <w:tabs>
        <w:tab w:val="clear" w:pos="4153"/>
        <w:tab w:val="clear" w:pos="8306"/>
        <w:tab w:val="right" w:pos="9639"/>
      </w:tabs>
    </w:pPr>
    <w:r>
      <w:rPr>
        <w:lang w:eastAsia="zh-CN"/>
      </w:rPr>
      <w:tab/>
    </w:r>
    <w:r>
      <w:rPr>
        <w:lang w:eastAsia="zh-CN"/>
      </w:rPr>
      <w:fldChar w:fldCharType="begin"/>
    </w:r>
    <w:r>
      <w:rPr>
        <w:rStyle w:val="Char0"/>
        <w:szCs w:val="14"/>
        <w:lang w:eastAsia="zh-CN"/>
      </w:rPr>
      <w:instrText xml:space="preserve"> PAGE \* MERGEFORMAT </w:instrText>
    </w:r>
    <w:r>
      <w:rPr>
        <w:lang w:eastAsia="zh-CN"/>
      </w:rPr>
      <w:fldChar w:fldCharType="separate"/>
    </w:r>
    <w:r w:rsidR="001C2E76">
      <w:rPr>
        <w:rStyle w:val="Char0"/>
        <w:noProof/>
        <w:szCs w:val="14"/>
        <w:lang w:eastAsia="zh-CN"/>
      </w:rPr>
      <w:t>6</w:t>
    </w:r>
    <w:r>
      <w:rPr>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8F" w:rsidRPr="00D73EFF" w:rsidRDefault="0026578F" w:rsidP="0026578F">
    <w:pPr>
      <w:pStyle w:val="a3"/>
      <w:tabs>
        <w:tab w:val="clear" w:pos="4153"/>
        <w:tab w:val="clear" w:pos="8306"/>
        <w:tab w:val="right" w:pos="9639"/>
      </w:tabs>
    </w:pPr>
    <w:r>
      <w:rPr>
        <w:lang w:eastAsia="zh-CN"/>
      </w:rPr>
      <w:fldChar w:fldCharType="begin"/>
    </w:r>
    <w:r>
      <w:rPr>
        <w:szCs w:val="14"/>
        <w:lang w:eastAsia="zh-CN"/>
      </w:rPr>
      <w:instrText xml:space="preserve"> DOCVARIABLE  iManRef \* MERGEFORMAT </w:instrText>
    </w:r>
    <w:r>
      <w:rPr>
        <w:lang w:eastAsia="zh-CN"/>
      </w:rPr>
      <w:fldChar w:fldCharType="separate"/>
    </w:r>
    <w:r>
      <w:rPr>
        <w:lang w:eastAsia="zh-CN"/>
      </w:rPr>
      <w:fldChar w:fldCharType="end"/>
    </w:r>
    <w:r>
      <w:rPr>
        <w:lang w:eastAsia="zh-CN"/>
      </w:rPr>
      <w:tab/>
    </w:r>
    <w:r>
      <w:rPr>
        <w:lang w:eastAsia="zh-CN"/>
      </w:rPr>
      <w:fldChar w:fldCharType="begin"/>
    </w:r>
    <w:r>
      <w:rPr>
        <w:rStyle w:val="Char0"/>
        <w:szCs w:val="14"/>
        <w:lang w:eastAsia="zh-CN"/>
      </w:rPr>
      <w:instrText xml:space="preserve"> PAGE \* MERGEFORMAT </w:instrText>
    </w:r>
    <w:r>
      <w:rPr>
        <w:lang w:eastAsia="zh-CN"/>
      </w:rPr>
      <w:fldChar w:fldCharType="separate"/>
    </w:r>
    <w:r>
      <w:rPr>
        <w:rStyle w:val="Char0"/>
        <w:noProof/>
        <w:szCs w:val="14"/>
        <w:lang w:eastAsia="zh-CN"/>
      </w:rPr>
      <w:t>3</w:t>
    </w:r>
    <w:r>
      <w:rPr>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CAD" w:rsidRDefault="00083CAD">
      <w:r>
        <w:separator/>
      </w:r>
    </w:p>
  </w:footnote>
  <w:footnote w:type="continuationSeparator" w:id="0">
    <w:p w:rsidR="00083CAD" w:rsidRDefault="0008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8F" w:rsidRPr="00B04D4F" w:rsidRDefault="0026578F" w:rsidP="0026578F">
    <w:pPr>
      <w:pStyle w:val="a5"/>
      <w:pBdr>
        <w:bottom w:val="none" w:sz="0" w:space="0" w:color="auto"/>
      </w:pBd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016A7"/>
    <w:multiLevelType w:val="hybridMultilevel"/>
    <w:tmpl w:val="E6DAC88E"/>
    <w:lvl w:ilvl="0">
      <w:start w:val="1"/>
      <w:numFmt w:val="decimal"/>
      <w:lvlText w:val="（%1）"/>
      <w:lvlJc w:val="left"/>
      <w:pPr>
        <w:ind w:left="1080" w:hanging="720"/>
      </w:pPr>
      <w:rPr>
        <w:rFonts w:ascii="DengXian" w:eastAsia="DengXian" w:hAnsi="DengXian" w:cs="DengXi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6"/>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4B"/>
    <w:rsid w:val="00083CAD"/>
    <w:rsid w:val="001C2E76"/>
    <w:rsid w:val="0026578F"/>
    <w:rsid w:val="004A1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39"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4B"/>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61D4B"/>
    <w:pPr>
      <w:tabs>
        <w:tab w:val="center" w:pos="4153"/>
        <w:tab w:val="right" w:pos="8306"/>
      </w:tabs>
      <w:snapToGrid w:val="0"/>
      <w:jc w:val="left"/>
    </w:pPr>
    <w:rPr>
      <w:sz w:val="18"/>
      <w:lang w:val="x-none" w:eastAsia="x-none"/>
    </w:rPr>
  </w:style>
  <w:style w:type="character" w:styleId="a4">
    <w:name w:val="page number"/>
    <w:basedOn w:val="a0"/>
    <w:rsid w:val="00E61D4B"/>
  </w:style>
  <w:style w:type="paragraph" w:styleId="a5">
    <w:name w:val="header"/>
    <w:basedOn w:val="a"/>
    <w:link w:val="Char0"/>
    <w:uiPriority w:val="39"/>
    <w:rsid w:val="00E61D4B"/>
    <w:pPr>
      <w:pBdr>
        <w:bottom w:val="single" w:sz="6" w:space="1" w:color="auto"/>
      </w:pBdr>
      <w:tabs>
        <w:tab w:val="center" w:pos="4153"/>
        <w:tab w:val="right" w:pos="8306"/>
      </w:tabs>
      <w:snapToGrid w:val="0"/>
      <w:jc w:val="center"/>
    </w:pPr>
    <w:rPr>
      <w:sz w:val="18"/>
      <w:lang w:eastAsia="x-none"/>
    </w:rPr>
  </w:style>
  <w:style w:type="paragraph" w:styleId="a6">
    <w:name w:val="Body Text"/>
    <w:basedOn w:val="a"/>
    <w:rsid w:val="00E61D4B"/>
    <w:pPr>
      <w:spacing w:after="240"/>
      <w:ind w:firstLine="720"/>
    </w:pPr>
    <w:rPr>
      <w:rFonts w:ascii="宋体" w:hAnsi="宋体"/>
      <w:szCs w:val="24"/>
    </w:rPr>
  </w:style>
  <w:style w:type="paragraph" w:styleId="a7">
    <w:name w:val="Balloon Text"/>
    <w:basedOn w:val="a"/>
    <w:semiHidden/>
    <w:rsid w:val="00D17E37"/>
    <w:rPr>
      <w:sz w:val="18"/>
      <w:szCs w:val="18"/>
    </w:rPr>
  </w:style>
  <w:style w:type="paragraph" w:customStyle="1" w:styleId="ParaCharCharCharCharCharCharCharCharCharCharCharCharChar">
    <w:name w:val="默认段落字体 Para Char Char Char Char Char Char Char Char Char Char Char Char Char"/>
    <w:basedOn w:val="a"/>
    <w:rsid w:val="00B04D4F"/>
    <w:rPr>
      <w:rFonts w:ascii="Arial" w:hAnsi="Arial" w:cs="Arial"/>
      <w:sz w:val="20"/>
    </w:rPr>
  </w:style>
  <w:style w:type="paragraph" w:styleId="a8">
    <w:name w:val="Normal (Web)"/>
    <w:basedOn w:val="a"/>
    <w:rsid w:val="003822F3"/>
    <w:pPr>
      <w:widowControl/>
      <w:spacing w:before="100" w:beforeAutospacing="1" w:after="100" w:afterAutospacing="1"/>
      <w:jc w:val="left"/>
    </w:pPr>
    <w:rPr>
      <w:rFonts w:ascii="宋体" w:hAnsi="宋体" w:cs="宋体"/>
      <w:kern w:val="0"/>
      <w:sz w:val="24"/>
      <w:szCs w:val="24"/>
    </w:rPr>
  </w:style>
  <w:style w:type="character" w:customStyle="1" w:styleId="Char">
    <w:name w:val="页脚 Char"/>
    <w:link w:val="a3"/>
    <w:uiPriority w:val="99"/>
    <w:rsid w:val="00FD3AC6"/>
    <w:rPr>
      <w:kern w:val="2"/>
      <w:sz w:val="18"/>
    </w:rPr>
  </w:style>
  <w:style w:type="character" w:customStyle="1" w:styleId="Char0">
    <w:name w:val="页眉 Char"/>
    <w:link w:val="a5"/>
    <w:uiPriority w:val="39"/>
    <w:rsid w:val="00D73EFF"/>
    <w:rPr>
      <w:kern w:val="2"/>
      <w:sz w:val="18"/>
      <w:lang w:val="en-US"/>
    </w:rPr>
  </w:style>
  <w:style w:type="paragraph" w:customStyle="1" w:styleId="THeading">
    <w:name w:val="T/Heading"/>
    <w:basedOn w:val="a"/>
    <w:uiPriority w:val="99"/>
    <w:rsid w:val="00BE14B0"/>
    <w:pPr>
      <w:suppressAutoHyphens/>
      <w:autoSpaceDE w:val="0"/>
      <w:autoSpaceDN w:val="0"/>
      <w:adjustRightInd w:val="0"/>
      <w:spacing w:line="320" w:lineRule="atLeast"/>
      <w:ind w:left="454" w:right="283" w:hanging="454"/>
      <w:jc w:val="left"/>
      <w:textAlignment w:val="baseline"/>
    </w:pPr>
    <w:rPr>
      <w:rFonts w:ascii="ATC-9ed19ad4ff0b*Times*0020*Bol" w:eastAsia="PMingLiU" w:hAnsi="ATC-9ed19ad4ff0b*Times*0020*Bol" w:cs="ATC-9ed19ad4ff0b*Times*0020*Bol"/>
      <w:caps/>
      <w:color w:val="000000"/>
      <w:kern w:val="0"/>
      <w:sz w:val="24"/>
      <w:szCs w:val="24"/>
      <w:lang w:val="en-GB" w:eastAsia="zh-TW"/>
    </w:rPr>
  </w:style>
  <w:style w:type="paragraph" w:customStyle="1" w:styleId="p0">
    <w:name w:val="p0"/>
    <w:basedOn w:val="a"/>
    <w:rsid w:val="00BE14B0"/>
    <w:pPr>
      <w:widowControl/>
    </w:pPr>
    <w:rPr>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39"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4B"/>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61D4B"/>
    <w:pPr>
      <w:tabs>
        <w:tab w:val="center" w:pos="4153"/>
        <w:tab w:val="right" w:pos="8306"/>
      </w:tabs>
      <w:snapToGrid w:val="0"/>
      <w:jc w:val="left"/>
    </w:pPr>
    <w:rPr>
      <w:sz w:val="18"/>
      <w:lang w:val="x-none" w:eastAsia="x-none"/>
    </w:rPr>
  </w:style>
  <w:style w:type="character" w:styleId="a4">
    <w:name w:val="page number"/>
    <w:basedOn w:val="a0"/>
    <w:rsid w:val="00E61D4B"/>
  </w:style>
  <w:style w:type="paragraph" w:styleId="a5">
    <w:name w:val="header"/>
    <w:basedOn w:val="a"/>
    <w:link w:val="Char0"/>
    <w:uiPriority w:val="39"/>
    <w:rsid w:val="00E61D4B"/>
    <w:pPr>
      <w:pBdr>
        <w:bottom w:val="single" w:sz="6" w:space="1" w:color="auto"/>
      </w:pBdr>
      <w:tabs>
        <w:tab w:val="center" w:pos="4153"/>
        <w:tab w:val="right" w:pos="8306"/>
      </w:tabs>
      <w:snapToGrid w:val="0"/>
      <w:jc w:val="center"/>
    </w:pPr>
    <w:rPr>
      <w:sz w:val="18"/>
      <w:lang w:eastAsia="x-none"/>
    </w:rPr>
  </w:style>
  <w:style w:type="paragraph" w:styleId="a6">
    <w:name w:val="Body Text"/>
    <w:basedOn w:val="a"/>
    <w:rsid w:val="00E61D4B"/>
    <w:pPr>
      <w:spacing w:after="240"/>
      <w:ind w:firstLine="720"/>
    </w:pPr>
    <w:rPr>
      <w:rFonts w:ascii="宋体" w:hAnsi="宋体"/>
      <w:szCs w:val="24"/>
    </w:rPr>
  </w:style>
  <w:style w:type="paragraph" w:styleId="a7">
    <w:name w:val="Balloon Text"/>
    <w:basedOn w:val="a"/>
    <w:semiHidden/>
    <w:rsid w:val="00D17E37"/>
    <w:rPr>
      <w:sz w:val="18"/>
      <w:szCs w:val="18"/>
    </w:rPr>
  </w:style>
  <w:style w:type="paragraph" w:customStyle="1" w:styleId="ParaCharCharCharCharCharCharCharCharCharCharCharCharChar">
    <w:name w:val="默认段落字体 Para Char Char Char Char Char Char Char Char Char Char Char Char Char"/>
    <w:basedOn w:val="a"/>
    <w:rsid w:val="00B04D4F"/>
    <w:rPr>
      <w:rFonts w:ascii="Arial" w:hAnsi="Arial" w:cs="Arial"/>
      <w:sz w:val="20"/>
    </w:rPr>
  </w:style>
  <w:style w:type="paragraph" w:styleId="a8">
    <w:name w:val="Normal (Web)"/>
    <w:basedOn w:val="a"/>
    <w:rsid w:val="003822F3"/>
    <w:pPr>
      <w:widowControl/>
      <w:spacing w:before="100" w:beforeAutospacing="1" w:after="100" w:afterAutospacing="1"/>
      <w:jc w:val="left"/>
    </w:pPr>
    <w:rPr>
      <w:rFonts w:ascii="宋体" w:hAnsi="宋体" w:cs="宋体"/>
      <w:kern w:val="0"/>
      <w:sz w:val="24"/>
      <w:szCs w:val="24"/>
    </w:rPr>
  </w:style>
  <w:style w:type="character" w:customStyle="1" w:styleId="Char">
    <w:name w:val="页脚 Char"/>
    <w:link w:val="a3"/>
    <w:uiPriority w:val="99"/>
    <w:rsid w:val="00FD3AC6"/>
    <w:rPr>
      <w:kern w:val="2"/>
      <w:sz w:val="18"/>
    </w:rPr>
  </w:style>
  <w:style w:type="character" w:customStyle="1" w:styleId="Char0">
    <w:name w:val="页眉 Char"/>
    <w:link w:val="a5"/>
    <w:uiPriority w:val="39"/>
    <w:rsid w:val="00D73EFF"/>
    <w:rPr>
      <w:kern w:val="2"/>
      <w:sz w:val="18"/>
      <w:lang w:val="en-US"/>
    </w:rPr>
  </w:style>
  <w:style w:type="paragraph" w:customStyle="1" w:styleId="THeading">
    <w:name w:val="T/Heading"/>
    <w:basedOn w:val="a"/>
    <w:uiPriority w:val="99"/>
    <w:rsid w:val="00BE14B0"/>
    <w:pPr>
      <w:suppressAutoHyphens/>
      <w:autoSpaceDE w:val="0"/>
      <w:autoSpaceDN w:val="0"/>
      <w:adjustRightInd w:val="0"/>
      <w:spacing w:line="320" w:lineRule="atLeast"/>
      <w:ind w:left="454" w:right="283" w:hanging="454"/>
      <w:jc w:val="left"/>
      <w:textAlignment w:val="baseline"/>
    </w:pPr>
    <w:rPr>
      <w:rFonts w:ascii="ATC-9ed19ad4ff0b*Times*0020*Bol" w:eastAsia="PMingLiU" w:hAnsi="ATC-9ed19ad4ff0b*Times*0020*Bol" w:cs="ATC-9ed19ad4ff0b*Times*0020*Bol"/>
      <w:caps/>
      <w:color w:val="000000"/>
      <w:kern w:val="0"/>
      <w:sz w:val="24"/>
      <w:szCs w:val="24"/>
      <w:lang w:val="en-GB" w:eastAsia="zh-TW"/>
    </w:rPr>
  </w:style>
  <w:style w:type="paragraph" w:customStyle="1" w:styleId="p0">
    <w:name w:val="p0"/>
    <w:basedOn w:val="a"/>
    <w:rsid w:val="00BE14B0"/>
    <w:pPr>
      <w:widowControl/>
    </w:pPr>
    <w:rPr>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932097">
      <w:bodyDiv w:val="1"/>
      <w:marLeft w:val="0"/>
      <w:marRight w:val="0"/>
      <w:marTop w:val="0"/>
      <w:marBottom w:val="0"/>
      <w:divBdr>
        <w:top w:val="none" w:sz="0" w:space="0" w:color="auto"/>
        <w:left w:val="none" w:sz="0" w:space="0" w:color="auto"/>
        <w:bottom w:val="none" w:sz="0" w:space="0" w:color="auto"/>
        <w:right w:val="none" w:sz="0" w:space="0" w:color="auto"/>
      </w:divBdr>
    </w:div>
    <w:div w:id="1020005947">
      <w:bodyDiv w:val="1"/>
      <w:marLeft w:val="0"/>
      <w:marRight w:val="0"/>
      <w:marTop w:val="0"/>
      <w:marBottom w:val="0"/>
      <w:divBdr>
        <w:top w:val="none" w:sz="0" w:space="0" w:color="auto"/>
        <w:left w:val="none" w:sz="0" w:space="0" w:color="auto"/>
        <w:bottom w:val="none" w:sz="0" w:space="0" w:color="auto"/>
        <w:right w:val="none" w:sz="0" w:space="0" w:color="auto"/>
      </w:divBdr>
    </w:div>
    <w:div w:id="1086924806">
      <w:bodyDiv w:val="1"/>
      <w:marLeft w:val="0"/>
      <w:marRight w:val="0"/>
      <w:marTop w:val="0"/>
      <w:marBottom w:val="0"/>
      <w:divBdr>
        <w:top w:val="none" w:sz="0" w:space="0" w:color="auto"/>
        <w:left w:val="none" w:sz="0" w:space="0" w:color="auto"/>
        <w:bottom w:val="none" w:sz="0" w:space="0" w:color="auto"/>
        <w:right w:val="none" w:sz="0" w:space="0" w:color="auto"/>
      </w:divBdr>
    </w:div>
    <w:div w:id="1167207941">
      <w:bodyDiv w:val="1"/>
      <w:marLeft w:val="0"/>
      <w:marRight w:val="0"/>
      <w:marTop w:val="0"/>
      <w:marBottom w:val="0"/>
      <w:divBdr>
        <w:top w:val="none" w:sz="0" w:space="0" w:color="auto"/>
        <w:left w:val="none" w:sz="0" w:space="0" w:color="auto"/>
        <w:bottom w:val="none" w:sz="0" w:space="0" w:color="auto"/>
        <w:right w:val="none" w:sz="0" w:space="0" w:color="auto"/>
      </w:divBdr>
    </w:div>
    <w:div w:id="2023432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ywb</dc:creator>
  <cp:lastModifiedBy>ywb</cp:lastModifiedBy>
  <cp:revision>2</cp:revision>
  <cp:lastPrinted>1601-01-01T00:00:00Z</cp:lastPrinted>
  <dcterms:created xsi:type="dcterms:W3CDTF">2020-08-28T09:17:00Z</dcterms:created>
  <dcterms:modified xsi:type="dcterms:W3CDTF">2020-08-28T09:17:00Z</dcterms:modified>
</cp:coreProperties>
</file>