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27" w:rsidRDefault="002E3B27">
      <w:pPr>
        <w:snapToGrid w:val="0"/>
        <w:jc w:val="both"/>
        <w:rPr>
          <w:rFonts w:ascii="宋体" w:eastAsia="宋体" w:hAnsi="宋体" w:hint="eastAsia"/>
          <w:i/>
          <w:color w:val="000000"/>
          <w:sz w:val="24"/>
          <w:szCs w:val="24"/>
        </w:rPr>
      </w:pPr>
      <w:r>
        <w:rPr>
          <w:rFonts w:ascii="宋体" w:eastAsia="宋体" w:hAnsi="宋体" w:hint="eastAsia"/>
          <w:i/>
          <w:color w:val="000000"/>
          <w:sz w:val="24"/>
          <w:szCs w:val="24"/>
        </w:rPr>
        <w:t>香港交易及結算所有限公司及香港聯合交易所有限公司對本公告的內容概不負責，對其準確性或完整性亦不發表任何聲明，並明確表示概不就因本公告全部或部份內容而產生或因倚賴該等內容而引致之任何損失承擔任何責任。</w:t>
      </w:r>
    </w:p>
    <w:p w:rsidR="002E3B27" w:rsidRDefault="00C14B63">
      <w:pPr>
        <w:pStyle w:val="ab"/>
        <w:kinsoku w:val="0"/>
        <w:overflowPunct w:val="0"/>
        <w:snapToGrid w:val="0"/>
        <w:rPr>
          <w:rFonts w:ascii="PMingLiU" w:eastAsia="PMingLiU" w:hAnsi="PMingLiU" w:hint="eastAsia"/>
          <w:i/>
          <w:iCs/>
          <w:sz w:val="10"/>
          <w:szCs w:val="10"/>
        </w:rPr>
      </w:pPr>
      <w:r>
        <w:rPr>
          <w:rFonts w:ascii="PMingLiU" w:eastAsia="PMingLiU" w:hAnsi="PMingLiU" w:hint="eastAsia"/>
          <w:noProof/>
          <w:lang w:eastAsia="zh-CN"/>
        </w:rPr>
        <mc:AlternateContent>
          <mc:Choice Requires="wps">
            <w:drawing>
              <wp:anchor distT="0" distB="0" distL="0" distR="0" simplePos="0" relativeHeight="251657728" behindDoc="0" locked="0" layoutInCell="0" allowOverlap="1">
                <wp:simplePos x="0" y="0"/>
                <wp:positionH relativeFrom="page">
                  <wp:posOffset>3235325</wp:posOffset>
                </wp:positionH>
                <wp:positionV relativeFrom="paragraph">
                  <wp:posOffset>147955</wp:posOffset>
                </wp:positionV>
                <wp:extent cx="1092200" cy="635000"/>
                <wp:effectExtent l="0" t="0" r="0" b="0"/>
                <wp:wrapTopAndBottom/>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B27" w:rsidRDefault="00C14B63">
                            <w:pPr>
                              <w:widowControl/>
                              <w:autoSpaceDE/>
                              <w:autoSpaceDN/>
                              <w:adjustRightInd/>
                              <w:spacing w:line="1000" w:lineRule="atLeast"/>
                              <w:rPr>
                                <w:rFonts w:ascii="Times New Roman" w:eastAsia="PMingLiU" w:cs="Times New Roman"/>
                                <w:sz w:val="24"/>
                                <w:szCs w:val="24"/>
                              </w:rPr>
                            </w:pPr>
                            <w:r>
                              <w:rPr>
                                <w:i/>
                                <w:noProof/>
                                <w:lang w:eastAsia="zh-CN"/>
                              </w:rPr>
                              <w:drawing>
                                <wp:inline distT="0" distB="0" distL="0" distR="0">
                                  <wp:extent cx="1095375" cy="648335"/>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p w:rsidR="002E3B27" w:rsidRDefault="002E3B27">
                            <w:pPr>
                              <w:rPr>
                                <w:rFonts w:ascii="Times New Roman" w:eastAsia="PMingLiU"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54.75pt;margin-top:11.65pt;width:86pt;height:50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" o:allowincell="f" filled="f" stroked="f">
                <v:textbox inset="0,0,0,0">
                  <w:txbxContent>
                    <w:p w:rsidR="002E3B27" w:rsidRDefault="00C14B63">
                      <w:pPr>
                        <w:widowControl/>
                        <w:autoSpaceDE/>
                        <w:autoSpaceDN/>
                        <w:adjustRightInd/>
                        <w:spacing w:line="1000" w:lineRule="atLeast"/>
                        <w:rPr>
                          <w:rFonts w:ascii="Times New Roman" w:eastAsia="PMingLiU" w:cs="Times New Roman"/>
                          <w:sz w:val="24"/>
                          <w:szCs w:val="24"/>
                        </w:rPr>
                      </w:pPr>
                      <w:r>
                        <w:rPr>
                          <w:i/>
                          <w:noProof/>
                          <w:lang w:eastAsia="zh-CN"/>
                        </w:rPr>
                        <w:drawing>
                          <wp:inline distT="0" distB="0" distL="0" distR="0">
                            <wp:extent cx="1095375" cy="648335"/>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p w:rsidR="002E3B27" w:rsidRDefault="002E3B27">
                      <w:pPr>
                        <w:rPr>
                          <w:rFonts w:ascii="Times New Roman" w:eastAsia="PMingLiU" w:cs="Times New Roman"/>
                          <w:sz w:val="24"/>
                          <w:szCs w:val="24"/>
                        </w:rPr>
                      </w:pPr>
                    </w:p>
                  </w:txbxContent>
                </v:textbox>
                <w10:wrap type="topAndBottom" anchorx="page"/>
              </v:rect>
            </w:pict>
          </mc:Fallback>
        </mc:AlternateContent>
      </w:r>
    </w:p>
    <w:p w:rsidR="002E3B27" w:rsidRDefault="002E3B27">
      <w:pPr>
        <w:pStyle w:val="ab"/>
        <w:kinsoku w:val="0"/>
        <w:overflowPunct w:val="0"/>
        <w:snapToGrid w:val="0"/>
        <w:ind w:right="-54"/>
        <w:jc w:val="center"/>
        <w:rPr>
          <w:rFonts w:ascii="Times New Roman" w:eastAsia="PMingLiU" w:cs="Times New Roman"/>
          <w:b/>
          <w:bCs/>
          <w:color w:val="231916"/>
          <w:position w:val="11"/>
          <w:sz w:val="28"/>
          <w:szCs w:val="28"/>
        </w:rPr>
      </w:pPr>
      <w:r>
        <w:rPr>
          <w:rFonts w:ascii="Times New Roman" w:eastAsia="PMingLiU" w:cs="Times New Roman"/>
          <w:b/>
          <w:bCs/>
          <w:color w:val="231916"/>
          <w:sz w:val="28"/>
          <w:szCs w:val="28"/>
        </w:rPr>
        <w:t>DONGJIANG ENVIRONMENTAL COMPANY LIMITED</w:t>
      </w:r>
      <w:r>
        <w:rPr>
          <w:rFonts w:ascii="Times New Roman" w:eastAsia="PMingLiU" w:cs="Times New Roman"/>
          <w:b/>
          <w:bCs/>
          <w:color w:val="231916"/>
          <w:position w:val="11"/>
          <w:sz w:val="28"/>
          <w:szCs w:val="28"/>
        </w:rPr>
        <w:t>*</w:t>
      </w:r>
    </w:p>
    <w:p w:rsidR="002E3B27" w:rsidRDefault="002E3B27">
      <w:pPr>
        <w:pStyle w:val="ab"/>
        <w:kinsoku w:val="0"/>
        <w:overflowPunct w:val="0"/>
        <w:snapToGrid w:val="0"/>
        <w:ind w:left="575" w:right="500"/>
        <w:jc w:val="center"/>
        <w:rPr>
          <w:rFonts w:ascii="PMingLiU" w:eastAsia="PMingLiU" w:hAnsi="PMingLiU" w:cs="MSungHK-Bold" w:hint="eastAsia"/>
          <w:b/>
          <w:bCs/>
          <w:color w:val="231916"/>
          <w:spacing w:val="56"/>
          <w:sz w:val="32"/>
          <w:szCs w:val="32"/>
        </w:rPr>
      </w:pPr>
      <w:r>
        <w:rPr>
          <w:rFonts w:ascii="PMingLiU" w:eastAsia="PMingLiU" w:hAnsi="PMingLiU" w:cs="MSungHK-Bold" w:hint="eastAsia"/>
          <w:b/>
          <w:bCs/>
          <w:color w:val="231916"/>
          <w:spacing w:val="56"/>
          <w:sz w:val="32"/>
          <w:szCs w:val="32"/>
        </w:rPr>
        <w:t>東江環保股份有限公司</w:t>
      </w:r>
    </w:p>
    <w:p w:rsidR="002E3B27" w:rsidRDefault="002E3B27">
      <w:pPr>
        <w:pStyle w:val="ab"/>
        <w:kinsoku w:val="0"/>
        <w:overflowPunct w:val="0"/>
        <w:snapToGrid w:val="0"/>
        <w:ind w:left="491" w:right="500"/>
        <w:jc w:val="center"/>
        <w:rPr>
          <w:rFonts w:ascii="PMingLiU" w:eastAsia="PMingLiU" w:hAnsi="PMingLiU" w:hint="eastAsia"/>
          <w:i/>
          <w:iCs/>
          <w:color w:val="231916"/>
          <w:sz w:val="18"/>
          <w:szCs w:val="18"/>
        </w:rPr>
      </w:pPr>
      <w:r>
        <w:rPr>
          <w:rFonts w:ascii="PMingLiU" w:eastAsia="PMingLiU" w:hAnsi="PMingLiU" w:hint="eastAsia"/>
          <w:i/>
          <w:iCs/>
          <w:color w:val="231916"/>
          <w:sz w:val="18"/>
          <w:szCs w:val="18"/>
        </w:rPr>
        <w:t>（於中華人民共和國註冊成立之股份有限公司）</w:t>
      </w:r>
    </w:p>
    <w:p w:rsidR="002E3B27" w:rsidRDefault="002E3B27">
      <w:pPr>
        <w:pStyle w:val="2"/>
        <w:kinsoku w:val="0"/>
        <w:overflowPunct w:val="0"/>
        <w:snapToGrid w:val="0"/>
        <w:ind w:left="519" w:right="500"/>
        <w:jc w:val="center"/>
        <w:rPr>
          <w:rFonts w:ascii="PMingLiU" w:eastAsia="PMingLiU" w:hAnsi="PMingLiU" w:hint="eastAsia"/>
          <w:color w:val="231916"/>
        </w:rPr>
      </w:pPr>
      <w:r>
        <w:rPr>
          <w:rFonts w:ascii="PMingLiU" w:eastAsia="PMingLiU" w:hAnsi="PMingLiU" w:hint="eastAsia"/>
          <w:color w:val="231916"/>
        </w:rPr>
        <w:t>（股份代號：</w:t>
      </w:r>
      <w:r>
        <w:rPr>
          <w:rFonts w:ascii="PMingLiU" w:eastAsia="PMingLiU" w:hAnsi="PMingLiU" w:cs="Times LT Std" w:hint="eastAsia"/>
          <w:color w:val="231916"/>
        </w:rPr>
        <w:t>00895</w:t>
      </w:r>
      <w:r>
        <w:rPr>
          <w:rFonts w:ascii="PMingLiU" w:eastAsia="PMingLiU" w:hAnsi="PMingLiU" w:hint="eastAsia"/>
          <w:color w:val="231916"/>
        </w:rPr>
        <w:t>）</w:t>
      </w:r>
    </w:p>
    <w:p w:rsidR="002E3B27" w:rsidRDefault="002E3B27">
      <w:pPr>
        <w:pStyle w:val="ab"/>
        <w:kinsoku w:val="0"/>
        <w:overflowPunct w:val="0"/>
        <w:snapToGrid w:val="0"/>
        <w:ind w:right="-54"/>
        <w:jc w:val="center"/>
        <w:rPr>
          <w:rFonts w:ascii="宋体" w:eastAsia="宋体" w:hAnsi="宋体"/>
          <w:b/>
          <w:bCs/>
          <w:sz w:val="28"/>
          <w:szCs w:val="28"/>
        </w:rPr>
      </w:pPr>
    </w:p>
    <w:p w:rsidR="002E3B27" w:rsidRDefault="002E3B27">
      <w:pPr>
        <w:pStyle w:val="ab"/>
        <w:kinsoku w:val="0"/>
        <w:overflowPunct w:val="0"/>
        <w:snapToGrid w:val="0"/>
        <w:ind w:right="-54"/>
        <w:jc w:val="center"/>
        <w:rPr>
          <w:rFonts w:ascii="宋体" w:eastAsia="宋体" w:hAnsi="宋体" w:hint="eastAsia"/>
          <w:b/>
          <w:bCs/>
          <w:sz w:val="28"/>
          <w:szCs w:val="28"/>
        </w:rPr>
      </w:pPr>
      <w:bookmarkStart w:id="0" w:name="_GoBack"/>
      <w:r>
        <w:rPr>
          <w:rFonts w:ascii="宋体" w:eastAsia="宋体" w:hAnsi="宋体" w:hint="eastAsia"/>
          <w:b/>
          <w:bCs/>
          <w:sz w:val="28"/>
          <w:szCs w:val="28"/>
        </w:rPr>
        <w:t>公司秘書、董事會秘書及授權代表之變更</w:t>
      </w:r>
      <w:bookmarkEnd w:id="0"/>
    </w:p>
    <w:p w:rsidR="002E3B27" w:rsidRDefault="002E3B27">
      <w:pPr>
        <w:pStyle w:val="ab"/>
        <w:kinsoku w:val="0"/>
        <w:overflowPunct w:val="0"/>
        <w:snapToGrid w:val="0"/>
        <w:ind w:right="517"/>
        <w:jc w:val="both"/>
        <w:rPr>
          <w:rFonts w:ascii="PMingLiU" w:eastAsia="PMingLiU" w:hAnsi="PMingLiU" w:hint="eastAsia"/>
          <w:color w:val="231916"/>
          <w:spacing w:val="33"/>
        </w:rPr>
      </w:pPr>
    </w:p>
    <w:p w:rsidR="002E3B27" w:rsidRDefault="002E3B27">
      <w:pPr>
        <w:pStyle w:val="1"/>
        <w:kinsoku w:val="0"/>
        <w:overflowPunct w:val="0"/>
        <w:snapToGrid w:val="0"/>
        <w:spacing w:line="240" w:lineRule="auto"/>
        <w:ind w:left="0"/>
        <w:jc w:val="both"/>
        <w:rPr>
          <w:rFonts w:ascii="宋体" w:eastAsia="PMingLiU" w:hAnsi="宋体" w:cs="MSungHK-Light"/>
          <w:b w:val="0"/>
          <w:bCs w:val="0"/>
          <w:spacing w:val="32"/>
        </w:rPr>
      </w:pPr>
      <w:r>
        <w:rPr>
          <w:rFonts w:ascii="宋体" w:eastAsia="宋体" w:hAnsi="宋体" w:cs="MSungHK-Light"/>
          <w:b w:val="0"/>
          <w:bCs w:val="0"/>
          <w:spacing w:val="32"/>
        </w:rPr>
        <w:t>東江環保股份有限公司（「</w:t>
      </w:r>
      <w:r>
        <w:rPr>
          <w:rFonts w:ascii="宋体" w:eastAsia="宋体" w:hAnsi="宋体" w:cs="MSungHK-Light"/>
          <w:bCs w:val="0"/>
          <w:spacing w:val="32"/>
        </w:rPr>
        <w:t>本公</w:t>
      </w:r>
      <w:r>
        <w:rPr>
          <w:rFonts w:ascii="宋体" w:eastAsia="宋体" w:hAnsi="宋体" w:cs="MSungHK-Light"/>
          <w:spacing w:val="32"/>
        </w:rPr>
        <w:t>司</w:t>
      </w:r>
      <w:r>
        <w:rPr>
          <w:rFonts w:ascii="宋体" w:eastAsia="宋体" w:hAnsi="宋体" w:cs="MSungHK-Light"/>
          <w:b w:val="0"/>
          <w:bCs w:val="0"/>
          <w:spacing w:val="32"/>
        </w:rPr>
        <w:t>」</w:t>
      </w:r>
      <w:r>
        <w:rPr>
          <w:rFonts w:ascii="宋体" w:eastAsia="宋体" w:hAnsi="宋体" w:cs="MSungHK-Light" w:hint="eastAsia"/>
          <w:b w:val="0"/>
          <w:bCs w:val="0"/>
          <w:spacing w:val="32"/>
        </w:rPr>
        <w:t>,連同其附屬公司</w:t>
      </w:r>
      <w:r>
        <w:rPr>
          <w:rFonts w:ascii="宋体" w:eastAsia="宋体" w:hAnsi="宋体" w:cs="MSungHK-Light" w:hint="eastAsia"/>
          <w:b w:val="0"/>
          <w:bCs w:val="0"/>
          <w:spacing w:val="32"/>
          <w:lang w:eastAsia="zh-CN"/>
        </w:rPr>
        <w:t>，</w:t>
      </w:r>
      <w:r>
        <w:rPr>
          <w:rFonts w:ascii="宋体" w:eastAsia="宋体" w:hAnsi="宋体" w:cs="MSungHK-Light" w:hint="eastAsia"/>
          <w:b w:val="0"/>
          <w:bCs w:val="0"/>
          <w:spacing w:val="32"/>
        </w:rPr>
        <w:t>「</w:t>
      </w:r>
      <w:r>
        <w:rPr>
          <w:rFonts w:ascii="宋体" w:eastAsia="宋体" w:hAnsi="宋体" w:cs="MSungHK-Light" w:hint="eastAsia"/>
          <w:spacing w:val="32"/>
        </w:rPr>
        <w:t>本集團</w:t>
      </w:r>
      <w:r>
        <w:rPr>
          <w:rFonts w:ascii="宋体" w:eastAsia="宋体" w:hAnsi="宋体" w:cs="MSungHK-Light" w:hint="eastAsia"/>
          <w:b w:val="0"/>
          <w:bCs w:val="0"/>
          <w:spacing w:val="32"/>
        </w:rPr>
        <w:t>」</w:t>
      </w:r>
      <w:r>
        <w:rPr>
          <w:rFonts w:ascii="宋体" w:eastAsia="宋体" w:hAnsi="宋体" w:cs="MSungHK-Light"/>
          <w:b w:val="0"/>
          <w:bCs w:val="0"/>
          <w:spacing w:val="32"/>
        </w:rPr>
        <w:t>）董事會（「</w:t>
      </w:r>
      <w:r>
        <w:rPr>
          <w:rFonts w:ascii="宋体" w:eastAsia="宋体" w:hAnsi="宋体" w:cs="MSungHK-Light"/>
          <w:bCs w:val="0"/>
          <w:spacing w:val="32"/>
        </w:rPr>
        <w:t>董事會</w:t>
      </w:r>
      <w:r>
        <w:rPr>
          <w:rFonts w:ascii="宋体" w:eastAsia="宋体" w:hAnsi="宋体" w:cs="MSungHK-Light"/>
          <w:b w:val="0"/>
          <w:bCs w:val="0"/>
          <w:spacing w:val="32"/>
        </w:rPr>
        <w:t>」）謹此宣佈，</w:t>
      </w:r>
      <w:r>
        <w:rPr>
          <w:rFonts w:ascii="宋体" w:eastAsia="宋体" w:hAnsi="宋体" w:cs="MSungHK-Light" w:hint="eastAsia"/>
          <w:b w:val="0"/>
          <w:bCs w:val="0"/>
          <w:spacing w:val="32"/>
        </w:rPr>
        <w:t>王恬女士</w:t>
      </w:r>
      <w:r>
        <w:rPr>
          <w:rFonts w:ascii="宋体" w:eastAsia="宋体" w:hAnsi="宋体" w:cs="MSungHK-Light"/>
          <w:b w:val="0"/>
          <w:bCs w:val="0"/>
          <w:spacing w:val="32"/>
        </w:rPr>
        <w:t>（「</w:t>
      </w:r>
      <w:r>
        <w:rPr>
          <w:rFonts w:ascii="宋体" w:eastAsia="宋体" w:hAnsi="宋体" w:cs="MSungHK-Light" w:hint="eastAsia"/>
          <w:bCs w:val="0"/>
          <w:spacing w:val="32"/>
        </w:rPr>
        <w:t>王女士</w:t>
      </w:r>
      <w:r>
        <w:rPr>
          <w:rFonts w:ascii="宋体" w:eastAsia="宋体" w:hAnsi="宋体" w:cs="MSungHK-Light"/>
          <w:b w:val="0"/>
          <w:bCs w:val="0"/>
          <w:spacing w:val="32"/>
        </w:rPr>
        <w:t>」）</w:t>
      </w:r>
      <w:r w:rsidR="0041487C">
        <w:rPr>
          <w:rFonts w:ascii="宋体" w:eastAsia="宋体" w:hAnsi="宋体" w:cs="MSungHK-Light" w:hint="eastAsia"/>
          <w:b w:val="0"/>
          <w:bCs w:val="0"/>
          <w:spacing w:val="32"/>
          <w:lang w:eastAsia="zh-CN"/>
        </w:rPr>
        <w:t>任期已屆滿，因個人原因</w:t>
      </w:r>
      <w:r w:rsidR="00A76457">
        <w:rPr>
          <w:rFonts w:ascii="宋体" w:eastAsia="宋体" w:hAnsi="宋体" w:cs="MSungHK-Light" w:hint="eastAsia"/>
          <w:b w:val="0"/>
          <w:bCs w:val="0"/>
          <w:spacing w:val="32"/>
          <w:lang w:eastAsia="zh-CN"/>
        </w:rPr>
        <w:t>董事會</w:t>
      </w:r>
      <w:r w:rsidR="0041487C">
        <w:rPr>
          <w:rFonts w:ascii="宋体" w:eastAsia="宋体" w:hAnsi="宋体" w:cs="MSungHK-Light" w:hint="eastAsia"/>
          <w:b w:val="0"/>
          <w:bCs w:val="0"/>
          <w:spacing w:val="32"/>
          <w:lang w:eastAsia="zh-CN"/>
        </w:rPr>
        <w:t>換屆後不再擔任</w:t>
      </w:r>
      <w:r>
        <w:rPr>
          <w:rFonts w:ascii="宋体" w:eastAsia="宋体" w:hAnsi="宋体" w:cs="MSungHK-Light" w:hint="eastAsia"/>
          <w:b w:val="0"/>
          <w:bCs w:val="0"/>
          <w:spacing w:val="32"/>
        </w:rPr>
        <w:t>本公司之公司秘書</w:t>
      </w:r>
      <w:r>
        <w:rPr>
          <w:rFonts w:ascii="宋体" w:eastAsia="宋体" w:hAnsi="宋体" w:cs="MSungHK-Light" w:hint="eastAsia"/>
          <w:b w:val="0"/>
          <w:bCs w:val="0"/>
          <w:spacing w:val="32"/>
          <w:lang w:eastAsia="zh-CN"/>
        </w:rPr>
        <w:t>、</w:t>
      </w:r>
      <w:r>
        <w:rPr>
          <w:rFonts w:ascii="宋体" w:eastAsia="宋体" w:hAnsi="宋体" w:cs="MSungHK-Light" w:hint="eastAsia"/>
          <w:b w:val="0"/>
          <w:bCs w:val="0"/>
          <w:spacing w:val="32"/>
        </w:rPr>
        <w:t>董事會秘書</w:t>
      </w:r>
      <w:r>
        <w:rPr>
          <w:rFonts w:ascii="宋体" w:eastAsia="宋体" w:hAnsi="宋体" w:cs="MSungHK-Light" w:hint="eastAsia"/>
          <w:b w:val="0"/>
          <w:bCs w:val="0"/>
          <w:spacing w:val="32"/>
          <w:lang w:eastAsia="zh-CN"/>
        </w:rPr>
        <w:t>及香港聯合交易所有限公司</w:t>
      </w:r>
      <w:r>
        <w:rPr>
          <w:rFonts w:ascii="宋体" w:eastAsia="宋体" w:hAnsi="宋体" w:cs="MSungHK-Light"/>
          <w:b w:val="0"/>
          <w:bCs w:val="0"/>
          <w:spacing w:val="32"/>
        </w:rPr>
        <w:t>（「</w:t>
      </w:r>
      <w:r>
        <w:rPr>
          <w:rFonts w:ascii="宋体" w:eastAsia="宋体" w:hAnsi="宋体" w:cs="MSungHK-Light" w:hint="eastAsia"/>
          <w:bCs w:val="0"/>
          <w:spacing w:val="32"/>
          <w:lang w:eastAsia="zh-CN"/>
        </w:rPr>
        <w:t>聯交所</w:t>
      </w:r>
      <w:r>
        <w:rPr>
          <w:rFonts w:ascii="宋体" w:eastAsia="宋体" w:hAnsi="宋体" w:cs="MSungHK-Light"/>
          <w:b w:val="0"/>
          <w:bCs w:val="0"/>
          <w:spacing w:val="32"/>
        </w:rPr>
        <w:t>」）</w:t>
      </w:r>
      <w:r>
        <w:rPr>
          <w:rFonts w:ascii="宋体" w:eastAsia="宋体" w:hAnsi="宋体" w:cs="MSungHK-Light" w:hint="eastAsia"/>
          <w:b w:val="0"/>
          <w:bCs w:val="0"/>
          <w:spacing w:val="32"/>
          <w:lang w:eastAsia="zh-CN"/>
        </w:rPr>
        <w:t>證券上市規則</w:t>
      </w:r>
      <w:r>
        <w:rPr>
          <w:rFonts w:ascii="宋体" w:eastAsia="宋体" w:hAnsi="宋体" w:cs="MSungHK-Light"/>
          <w:b w:val="0"/>
          <w:bCs w:val="0"/>
          <w:spacing w:val="32"/>
        </w:rPr>
        <w:t>（「</w:t>
      </w:r>
      <w:r>
        <w:rPr>
          <w:rFonts w:ascii="宋体" w:eastAsia="宋体" w:hAnsi="宋体" w:cs="MSungHK-Light" w:hint="eastAsia"/>
          <w:bCs w:val="0"/>
          <w:spacing w:val="32"/>
          <w:lang w:eastAsia="zh-CN"/>
        </w:rPr>
        <w:t>上市規則</w:t>
      </w:r>
      <w:r>
        <w:rPr>
          <w:rFonts w:ascii="宋体" w:eastAsia="宋体" w:hAnsi="宋体" w:cs="MSungHK-Light"/>
          <w:b w:val="0"/>
          <w:bCs w:val="0"/>
          <w:spacing w:val="32"/>
        </w:rPr>
        <w:t>」）</w:t>
      </w:r>
      <w:r>
        <w:rPr>
          <w:rFonts w:ascii="宋体" w:eastAsia="宋体" w:hAnsi="宋体" w:cs="MSungHK-Light" w:hint="eastAsia"/>
          <w:b w:val="0"/>
          <w:bCs w:val="0"/>
          <w:spacing w:val="32"/>
          <w:lang w:eastAsia="zh-CN"/>
        </w:rPr>
        <w:t>第3</w:t>
      </w:r>
      <w:r>
        <w:rPr>
          <w:rFonts w:ascii="宋体" w:eastAsia="宋体" w:hAnsi="宋体" w:cs="MSungHK-Light"/>
          <w:b w:val="0"/>
          <w:bCs w:val="0"/>
          <w:spacing w:val="32"/>
          <w:lang w:eastAsia="zh-CN"/>
        </w:rPr>
        <w:t>.05</w:t>
      </w:r>
      <w:r>
        <w:rPr>
          <w:rFonts w:ascii="宋体" w:eastAsia="宋体" w:hAnsi="宋体" w:cs="MSungHK-Light" w:hint="eastAsia"/>
          <w:b w:val="0"/>
          <w:bCs w:val="0"/>
          <w:spacing w:val="32"/>
          <w:lang w:eastAsia="zh-CN"/>
        </w:rPr>
        <w:t>條規定之本公司授權代表</w:t>
      </w:r>
      <w:r>
        <w:rPr>
          <w:rFonts w:ascii="宋体" w:eastAsia="宋体" w:hAnsi="宋体" w:cs="MSungHK-Light"/>
          <w:b w:val="0"/>
          <w:bCs w:val="0"/>
          <w:spacing w:val="32"/>
        </w:rPr>
        <w:t>（「</w:t>
      </w:r>
      <w:r>
        <w:rPr>
          <w:rFonts w:ascii="宋体" w:eastAsia="宋体" w:hAnsi="宋体" w:cs="MSungHK-Light" w:hint="eastAsia"/>
          <w:bCs w:val="0"/>
          <w:spacing w:val="32"/>
          <w:lang w:eastAsia="zh-CN"/>
        </w:rPr>
        <w:t>授權代表</w:t>
      </w:r>
      <w:r>
        <w:rPr>
          <w:rFonts w:ascii="宋体" w:eastAsia="宋体" w:hAnsi="宋体" w:cs="MSungHK-Light"/>
          <w:b w:val="0"/>
          <w:bCs w:val="0"/>
          <w:spacing w:val="32"/>
        </w:rPr>
        <w:t>」）</w:t>
      </w:r>
      <w:r>
        <w:rPr>
          <w:rFonts w:ascii="宋体" w:eastAsia="宋体" w:hAnsi="宋体" w:cs="MSungHK-Light" w:hint="eastAsia"/>
          <w:b w:val="0"/>
          <w:bCs w:val="0"/>
          <w:spacing w:val="32"/>
          <w:lang w:eastAsia="zh-CN"/>
        </w:rPr>
        <w:t>之職務</w:t>
      </w:r>
      <w:r>
        <w:rPr>
          <w:rFonts w:ascii="宋体" w:eastAsia="宋体" w:hAnsi="宋体" w:cs="MSungHK-Light" w:hint="eastAsia"/>
          <w:b w:val="0"/>
          <w:bCs w:val="0"/>
          <w:spacing w:val="32"/>
        </w:rPr>
        <w:t>，</w:t>
      </w:r>
      <w:r w:rsidR="0041487C">
        <w:rPr>
          <w:rFonts w:ascii="宋体" w:eastAsia="宋体" w:hAnsi="宋体" w:cs="MSungHK-Light" w:hint="eastAsia"/>
          <w:b w:val="0"/>
          <w:bCs w:val="0"/>
          <w:spacing w:val="32"/>
          <w:lang w:eastAsia="zh-CN"/>
        </w:rPr>
        <w:t>並且不在</w:t>
      </w:r>
      <w:r w:rsidR="006A504F">
        <w:rPr>
          <w:rFonts w:ascii="宋体" w:eastAsia="宋体" w:hAnsi="宋体" w:cs="MSungHK-Light" w:hint="eastAsia"/>
          <w:b w:val="0"/>
          <w:bCs w:val="0"/>
          <w:spacing w:val="32"/>
          <w:lang w:eastAsia="zh-CN"/>
        </w:rPr>
        <w:t>本</w:t>
      </w:r>
      <w:r w:rsidR="0041487C">
        <w:rPr>
          <w:rFonts w:ascii="宋体" w:eastAsia="宋体" w:hAnsi="宋体" w:cs="MSungHK-Light" w:hint="eastAsia"/>
          <w:b w:val="0"/>
          <w:bCs w:val="0"/>
          <w:spacing w:val="32"/>
          <w:lang w:eastAsia="zh-CN"/>
        </w:rPr>
        <w:t>公司擔任</w:t>
      </w:r>
      <w:r w:rsidR="003A14B8">
        <w:rPr>
          <w:rFonts w:ascii="宋体" w:eastAsia="宋体" w:hAnsi="宋体" w:cs="MSungHK-Light" w:hint="eastAsia"/>
          <w:b w:val="0"/>
          <w:bCs w:val="0"/>
          <w:spacing w:val="32"/>
          <w:lang w:eastAsia="zh-CN"/>
        </w:rPr>
        <w:t>其他</w:t>
      </w:r>
      <w:r w:rsidR="0041487C">
        <w:rPr>
          <w:rFonts w:ascii="宋体" w:eastAsia="宋体" w:hAnsi="宋体" w:cs="MSungHK-Light" w:hint="eastAsia"/>
          <w:b w:val="0"/>
          <w:bCs w:val="0"/>
          <w:spacing w:val="32"/>
          <w:lang w:eastAsia="zh-CN"/>
        </w:rPr>
        <w:t>任何職務，</w:t>
      </w:r>
      <w:r>
        <w:rPr>
          <w:rFonts w:ascii="宋体" w:eastAsia="宋体" w:hAnsi="宋体" w:cs="MSungHK-Light" w:hint="eastAsia"/>
          <w:b w:val="0"/>
          <w:bCs w:val="0"/>
          <w:spacing w:val="32"/>
          <w:lang w:eastAsia="zh-CN"/>
        </w:rPr>
        <w:t>自</w:t>
      </w:r>
      <w:r>
        <w:rPr>
          <w:rFonts w:ascii="宋体" w:eastAsia="宋体" w:hAnsi="宋体" w:cs="MSungHK-Light" w:hint="eastAsia"/>
          <w:b w:val="0"/>
          <w:bCs w:val="0"/>
          <w:spacing w:val="32"/>
        </w:rPr>
        <w:t>2</w:t>
      </w:r>
      <w:r>
        <w:rPr>
          <w:rFonts w:ascii="宋体" w:eastAsia="宋体" w:hAnsi="宋体" w:cs="MSungHK-Light"/>
          <w:b w:val="0"/>
          <w:bCs w:val="0"/>
          <w:spacing w:val="32"/>
        </w:rPr>
        <w:t>020</w:t>
      </w:r>
      <w:r>
        <w:rPr>
          <w:rFonts w:ascii="宋体" w:eastAsia="宋体" w:hAnsi="宋体" w:cs="MSungHK-Light" w:hint="eastAsia"/>
          <w:b w:val="0"/>
          <w:bCs w:val="0"/>
          <w:spacing w:val="32"/>
        </w:rPr>
        <w:t>年1</w:t>
      </w:r>
      <w:r>
        <w:rPr>
          <w:rFonts w:ascii="宋体" w:eastAsia="宋体" w:hAnsi="宋体" w:cs="MSungHK-Light"/>
          <w:b w:val="0"/>
          <w:bCs w:val="0"/>
          <w:spacing w:val="32"/>
        </w:rPr>
        <w:t>2</w:t>
      </w:r>
      <w:r>
        <w:rPr>
          <w:rFonts w:ascii="宋体" w:eastAsia="宋体" w:hAnsi="宋体" w:cs="MSungHK-Light" w:hint="eastAsia"/>
          <w:b w:val="0"/>
          <w:bCs w:val="0"/>
          <w:spacing w:val="32"/>
        </w:rPr>
        <w:t>月2</w:t>
      </w:r>
      <w:r>
        <w:rPr>
          <w:rFonts w:ascii="宋体" w:eastAsia="宋体" w:hAnsi="宋体" w:cs="MSungHK-Light"/>
          <w:b w:val="0"/>
          <w:bCs w:val="0"/>
          <w:spacing w:val="32"/>
        </w:rPr>
        <w:t>2</w:t>
      </w:r>
      <w:r>
        <w:rPr>
          <w:rFonts w:ascii="宋体" w:eastAsia="宋体" w:hAnsi="宋体" w:cs="MSungHK-Light" w:hint="eastAsia"/>
          <w:b w:val="0"/>
          <w:bCs w:val="0"/>
          <w:spacing w:val="32"/>
        </w:rPr>
        <w:t>日起生效。</w:t>
      </w:r>
    </w:p>
    <w:p w:rsidR="002E3B27" w:rsidRDefault="002E3B27">
      <w:pPr>
        <w:pStyle w:val="1"/>
        <w:kinsoku w:val="0"/>
        <w:overflowPunct w:val="0"/>
        <w:snapToGrid w:val="0"/>
        <w:spacing w:line="240" w:lineRule="auto"/>
        <w:ind w:left="0"/>
        <w:jc w:val="both"/>
        <w:rPr>
          <w:rFonts w:ascii="宋体" w:eastAsia="PMingLiU" w:hAnsi="宋体" w:cs="MSungHK-Light"/>
          <w:b w:val="0"/>
          <w:bCs w:val="0"/>
          <w:spacing w:val="32"/>
        </w:rPr>
      </w:pPr>
    </w:p>
    <w:p w:rsidR="002E3B27" w:rsidRDefault="002E3B27">
      <w:pPr>
        <w:pStyle w:val="1"/>
        <w:kinsoku w:val="0"/>
        <w:overflowPunct w:val="0"/>
        <w:snapToGrid w:val="0"/>
        <w:spacing w:line="240" w:lineRule="auto"/>
        <w:ind w:left="0"/>
        <w:jc w:val="both"/>
        <w:rPr>
          <w:rFonts w:ascii="宋体" w:eastAsia="宋体" w:hAnsi="宋体" w:cs="MSungHK-Light"/>
          <w:b w:val="0"/>
          <w:bCs w:val="0"/>
          <w:spacing w:val="32"/>
        </w:rPr>
      </w:pPr>
      <w:r>
        <w:rPr>
          <w:rFonts w:ascii="宋体" w:eastAsia="宋体" w:hAnsi="宋体" w:cs="MSungHK-Light" w:hint="eastAsia"/>
          <w:b w:val="0"/>
          <w:bCs w:val="0"/>
          <w:spacing w:val="32"/>
        </w:rPr>
        <w:t>王女士確認其與董事會並無分歧，亦</w:t>
      </w:r>
      <w:r>
        <w:rPr>
          <w:rFonts w:ascii="宋体" w:eastAsia="宋体" w:hAnsi="宋体" w:cs="MSungHK-Light" w:hint="eastAsia"/>
          <w:b w:val="0"/>
          <w:bCs w:val="0"/>
          <w:spacing w:val="32"/>
          <w:lang w:eastAsia="zh-CN"/>
        </w:rPr>
        <w:t>無有關彼辭任之事宜須敦請本公司股東</w:t>
      </w:r>
      <w:r>
        <w:rPr>
          <w:rFonts w:ascii="宋体" w:eastAsia="宋体" w:hAnsi="宋体" w:cs="MSungHK-Light"/>
          <w:b w:val="0"/>
          <w:bCs w:val="0"/>
          <w:spacing w:val="32"/>
        </w:rPr>
        <w:t>（「</w:t>
      </w:r>
      <w:r>
        <w:rPr>
          <w:rFonts w:ascii="宋体" w:eastAsia="宋体" w:hAnsi="宋体" w:cs="MSungHK-Light" w:hint="eastAsia"/>
          <w:bCs w:val="0"/>
          <w:spacing w:val="32"/>
          <w:lang w:eastAsia="zh-CN"/>
        </w:rPr>
        <w:t>股東</w:t>
      </w:r>
      <w:r>
        <w:rPr>
          <w:rFonts w:ascii="宋体" w:eastAsia="宋体" w:hAnsi="宋体" w:cs="MSungHK-Light"/>
          <w:b w:val="0"/>
          <w:bCs w:val="0"/>
          <w:spacing w:val="32"/>
        </w:rPr>
        <w:t>」）</w:t>
      </w:r>
      <w:r>
        <w:rPr>
          <w:rFonts w:ascii="宋体" w:eastAsia="宋体" w:hAnsi="宋体" w:cs="MSungHK-Light" w:hint="eastAsia"/>
          <w:b w:val="0"/>
          <w:bCs w:val="0"/>
          <w:spacing w:val="32"/>
          <w:lang w:eastAsia="zh-CN"/>
        </w:rPr>
        <w:t>及聯交所垂注</w:t>
      </w:r>
      <w:r>
        <w:rPr>
          <w:rFonts w:ascii="宋体" w:eastAsia="宋体" w:hAnsi="宋体" w:cs="MSungHK-Light" w:hint="eastAsia"/>
          <w:b w:val="0"/>
          <w:bCs w:val="0"/>
          <w:spacing w:val="32"/>
        </w:rPr>
        <w:t>。</w:t>
      </w:r>
    </w:p>
    <w:p w:rsidR="002E3B27" w:rsidRDefault="002E3B27">
      <w:pPr>
        <w:pStyle w:val="1"/>
        <w:kinsoku w:val="0"/>
        <w:overflowPunct w:val="0"/>
        <w:snapToGrid w:val="0"/>
        <w:spacing w:line="240" w:lineRule="auto"/>
        <w:ind w:left="0"/>
        <w:jc w:val="both"/>
        <w:rPr>
          <w:rFonts w:ascii="宋体" w:eastAsia="宋体" w:hAnsi="宋体" w:cs="MSungHK-Light"/>
          <w:bCs w:val="0"/>
          <w:spacing w:val="32"/>
        </w:rPr>
      </w:pPr>
    </w:p>
    <w:p w:rsidR="002E3B27" w:rsidRDefault="002E3B27">
      <w:pPr>
        <w:rPr>
          <w:rFonts w:ascii="宋体" w:eastAsia="宋体" w:hAnsi="宋体"/>
          <w:b/>
          <w:spacing w:val="32"/>
          <w:sz w:val="24"/>
          <w:szCs w:val="24"/>
        </w:rPr>
      </w:pPr>
      <w:r>
        <w:rPr>
          <w:rFonts w:ascii="宋体" w:eastAsia="宋体" w:hAnsi="宋体" w:hint="eastAsia"/>
          <w:b/>
          <w:spacing w:val="32"/>
          <w:sz w:val="24"/>
          <w:szCs w:val="24"/>
        </w:rPr>
        <w:t>委任董事會秘書</w:t>
      </w:r>
    </w:p>
    <w:p w:rsidR="002E3B27" w:rsidRDefault="002E3B27">
      <w:pPr>
        <w:rPr>
          <w:rFonts w:hint="eastAsia"/>
        </w:rPr>
      </w:pPr>
    </w:p>
    <w:p w:rsidR="002E3B27" w:rsidRDefault="002E3B27">
      <w:pPr>
        <w:pStyle w:val="1"/>
        <w:kinsoku w:val="0"/>
        <w:overflowPunct w:val="0"/>
        <w:snapToGrid w:val="0"/>
        <w:spacing w:line="240" w:lineRule="auto"/>
        <w:ind w:left="0"/>
        <w:jc w:val="both"/>
        <w:rPr>
          <w:rFonts w:ascii="宋体" w:eastAsia="宋体" w:hAnsi="宋体" w:cs="MSungHK-Light"/>
          <w:b w:val="0"/>
          <w:bCs w:val="0"/>
          <w:spacing w:val="32"/>
        </w:rPr>
      </w:pPr>
      <w:r>
        <w:rPr>
          <w:rFonts w:ascii="宋体" w:eastAsia="宋体" w:hAnsi="宋体" w:cs="MSungHK-Light" w:hint="eastAsia"/>
          <w:b w:val="0"/>
          <w:bCs w:val="0"/>
          <w:spacing w:val="32"/>
        </w:rPr>
        <w:t>董事會</w:t>
      </w:r>
      <w:r>
        <w:rPr>
          <w:rFonts w:ascii="宋体" w:eastAsia="宋体" w:hAnsi="宋体" w:cs="MSungHK-Light" w:hint="eastAsia"/>
          <w:b w:val="0"/>
          <w:bCs w:val="0"/>
          <w:spacing w:val="32"/>
          <w:lang w:eastAsia="zh-CN"/>
        </w:rPr>
        <w:t>欣然</w:t>
      </w:r>
      <w:r>
        <w:rPr>
          <w:rFonts w:ascii="宋体" w:eastAsia="宋体" w:hAnsi="宋体" w:cs="MSungHK-Light"/>
          <w:b w:val="0"/>
          <w:bCs w:val="0"/>
          <w:spacing w:val="32"/>
        </w:rPr>
        <w:t>宣佈</w:t>
      </w:r>
      <w:r>
        <w:rPr>
          <w:rFonts w:ascii="宋体" w:eastAsia="宋体" w:hAnsi="宋体" w:cs="MSungHK-Light" w:hint="eastAsia"/>
          <w:b w:val="0"/>
          <w:bCs w:val="0"/>
          <w:spacing w:val="32"/>
        </w:rPr>
        <w:t>，李澤華先生</w:t>
      </w:r>
      <w:r>
        <w:rPr>
          <w:rFonts w:ascii="宋体" w:eastAsia="宋体" w:hAnsi="宋体" w:cs="MSungHK-Light"/>
          <w:b w:val="0"/>
          <w:bCs w:val="0"/>
          <w:spacing w:val="32"/>
        </w:rPr>
        <w:t>（「</w:t>
      </w:r>
      <w:r>
        <w:rPr>
          <w:rFonts w:ascii="宋体" w:eastAsia="宋体" w:hAnsi="宋体" w:cs="MSungHK-Light" w:hint="eastAsia"/>
          <w:bCs w:val="0"/>
          <w:spacing w:val="32"/>
        </w:rPr>
        <w:t>李先生</w:t>
      </w:r>
      <w:r>
        <w:rPr>
          <w:rFonts w:ascii="宋体" w:eastAsia="宋体" w:hAnsi="宋体" w:cs="MSungHK-Light"/>
          <w:b w:val="0"/>
          <w:bCs w:val="0"/>
          <w:spacing w:val="32"/>
        </w:rPr>
        <w:t>」）</w:t>
      </w:r>
      <w:r>
        <w:rPr>
          <w:rFonts w:ascii="宋体" w:eastAsia="宋体" w:hAnsi="宋体" w:cs="MSungHK-Light" w:hint="eastAsia"/>
          <w:b w:val="0"/>
          <w:bCs w:val="0"/>
          <w:spacing w:val="32"/>
        </w:rPr>
        <w:t>已獲委任為董事會秘書，</w:t>
      </w:r>
      <w:r>
        <w:rPr>
          <w:rFonts w:ascii="宋体" w:eastAsia="宋体" w:hAnsi="宋体" w:cs="MSungHK-Light" w:hint="eastAsia"/>
          <w:b w:val="0"/>
          <w:bCs w:val="0"/>
          <w:spacing w:val="32"/>
          <w:lang w:eastAsia="zh-CN"/>
        </w:rPr>
        <w:t>自</w:t>
      </w:r>
      <w:r>
        <w:rPr>
          <w:rFonts w:ascii="宋体" w:eastAsia="宋体" w:hAnsi="宋体" w:cs="MSungHK-Light" w:hint="eastAsia"/>
          <w:b w:val="0"/>
          <w:bCs w:val="0"/>
          <w:spacing w:val="32"/>
        </w:rPr>
        <w:t>2</w:t>
      </w:r>
      <w:r>
        <w:rPr>
          <w:rFonts w:ascii="宋体" w:eastAsia="宋体" w:hAnsi="宋体" w:cs="MSungHK-Light"/>
          <w:b w:val="0"/>
          <w:bCs w:val="0"/>
          <w:spacing w:val="32"/>
        </w:rPr>
        <w:t>020</w:t>
      </w:r>
      <w:r>
        <w:rPr>
          <w:rFonts w:ascii="宋体" w:eastAsia="宋体" w:hAnsi="宋体" w:cs="MSungHK-Light" w:hint="eastAsia"/>
          <w:b w:val="0"/>
          <w:bCs w:val="0"/>
          <w:spacing w:val="32"/>
        </w:rPr>
        <w:t>年1</w:t>
      </w:r>
      <w:r>
        <w:rPr>
          <w:rFonts w:ascii="宋体" w:eastAsia="宋体" w:hAnsi="宋体" w:cs="MSungHK-Light"/>
          <w:b w:val="0"/>
          <w:bCs w:val="0"/>
          <w:spacing w:val="32"/>
        </w:rPr>
        <w:t>2</w:t>
      </w:r>
      <w:r>
        <w:rPr>
          <w:rFonts w:ascii="宋体" w:eastAsia="宋体" w:hAnsi="宋体" w:cs="MSungHK-Light" w:hint="eastAsia"/>
          <w:b w:val="0"/>
          <w:bCs w:val="0"/>
          <w:spacing w:val="32"/>
        </w:rPr>
        <w:t>月2</w:t>
      </w:r>
      <w:r>
        <w:rPr>
          <w:rFonts w:ascii="宋体" w:eastAsia="宋体" w:hAnsi="宋体" w:cs="MSungHK-Light"/>
          <w:b w:val="0"/>
          <w:bCs w:val="0"/>
          <w:spacing w:val="32"/>
        </w:rPr>
        <w:t>2</w:t>
      </w:r>
      <w:r>
        <w:rPr>
          <w:rFonts w:ascii="宋体" w:eastAsia="宋体" w:hAnsi="宋体" w:cs="MSungHK-Light" w:hint="eastAsia"/>
          <w:b w:val="0"/>
          <w:bCs w:val="0"/>
          <w:spacing w:val="32"/>
        </w:rPr>
        <w:t>日起生效。李先生的履歷載列如下：</w:t>
      </w:r>
    </w:p>
    <w:p w:rsidR="002E3B27" w:rsidRDefault="002E3B27">
      <w:pPr>
        <w:pStyle w:val="1"/>
        <w:kinsoku w:val="0"/>
        <w:overflowPunct w:val="0"/>
        <w:snapToGrid w:val="0"/>
        <w:spacing w:line="240" w:lineRule="auto"/>
        <w:ind w:left="0"/>
        <w:jc w:val="both"/>
        <w:rPr>
          <w:rFonts w:ascii="宋体" w:eastAsia="宋体" w:hAnsi="宋体" w:cs="MSungHK-Light"/>
          <w:b w:val="0"/>
          <w:bCs w:val="0"/>
          <w:spacing w:val="32"/>
        </w:rPr>
      </w:pPr>
    </w:p>
    <w:p w:rsidR="002E3B27" w:rsidRDefault="002E3B27">
      <w:pPr>
        <w:pStyle w:val="1"/>
        <w:kinsoku w:val="0"/>
        <w:overflowPunct w:val="0"/>
        <w:snapToGrid w:val="0"/>
        <w:spacing w:line="240" w:lineRule="auto"/>
        <w:ind w:left="0"/>
        <w:jc w:val="both"/>
        <w:rPr>
          <w:rFonts w:ascii="宋体" w:eastAsia="宋体" w:hAnsi="宋体" w:cs="MSungHK-Light"/>
          <w:b w:val="0"/>
          <w:bCs w:val="0"/>
          <w:spacing w:val="32"/>
        </w:rPr>
      </w:pPr>
      <w:r>
        <w:rPr>
          <w:rFonts w:ascii="宋体" w:eastAsia="宋体" w:hAnsi="宋体" w:cs="MSungHK-Light" w:hint="eastAsia"/>
          <w:b w:val="0"/>
          <w:bCs w:val="0"/>
          <w:spacing w:val="32"/>
        </w:rPr>
        <w:t>李先生，3</w:t>
      </w:r>
      <w:r>
        <w:rPr>
          <w:rFonts w:ascii="宋体" w:eastAsia="宋体" w:hAnsi="宋体" w:cs="MSungHK-Light"/>
          <w:b w:val="0"/>
          <w:bCs w:val="0"/>
          <w:spacing w:val="32"/>
        </w:rPr>
        <w:t>5</w:t>
      </w:r>
      <w:r>
        <w:rPr>
          <w:rFonts w:ascii="宋体" w:eastAsia="宋体" w:hAnsi="宋体" w:cs="MSungHK-Light" w:hint="eastAsia"/>
          <w:b w:val="0"/>
          <w:bCs w:val="0"/>
          <w:spacing w:val="32"/>
        </w:rPr>
        <w:t>歲，</w:t>
      </w:r>
      <w:r>
        <w:rPr>
          <w:rFonts w:ascii="宋体" w:eastAsia="宋体" w:hAnsi="宋体" w:cs="MSungHK-Light"/>
          <w:b w:val="0"/>
          <w:bCs w:val="0"/>
          <w:spacing w:val="32"/>
        </w:rPr>
        <w:t>1985</w:t>
      </w:r>
      <w:r>
        <w:rPr>
          <w:rFonts w:ascii="宋体" w:eastAsia="宋体" w:hAnsi="宋体" w:cs="MSungHK-Light" w:hint="eastAsia"/>
          <w:b w:val="0"/>
          <w:bCs w:val="0"/>
          <w:spacing w:val="32"/>
        </w:rPr>
        <w:t>年</w:t>
      </w:r>
      <w:r>
        <w:rPr>
          <w:rFonts w:ascii="宋体" w:eastAsia="宋体" w:hAnsi="宋体" w:cs="MSungHK-Light"/>
          <w:b w:val="0"/>
          <w:bCs w:val="0"/>
          <w:spacing w:val="32"/>
        </w:rPr>
        <w:t>10</w:t>
      </w:r>
      <w:r>
        <w:rPr>
          <w:rFonts w:ascii="宋体" w:eastAsia="宋体" w:hAnsi="宋体" w:cs="MSungHK-Light" w:hint="eastAsia"/>
          <w:b w:val="0"/>
          <w:bCs w:val="0"/>
          <w:spacing w:val="32"/>
        </w:rPr>
        <w:t>月生</w:t>
      </w:r>
      <w:r>
        <w:rPr>
          <w:rFonts w:ascii="宋体" w:eastAsia="宋体" w:hAnsi="宋体" w:cs="MSungHK-Light" w:hint="eastAsia"/>
          <w:b w:val="0"/>
          <w:bCs w:val="0"/>
          <w:spacing w:val="32"/>
          <w:lang w:eastAsia="zh-CN"/>
        </w:rPr>
        <w:t>，</w:t>
      </w:r>
      <w:r>
        <w:rPr>
          <w:rFonts w:ascii="宋体" w:eastAsia="宋体" w:hAnsi="宋体" w:cs="MSungHK-Light" w:hint="eastAsia"/>
          <w:b w:val="0"/>
          <w:bCs w:val="0"/>
          <w:spacing w:val="32"/>
        </w:rPr>
        <w:t>中共黨員，研究生學歷，畢業於清華大學法學院</w:t>
      </w:r>
      <w:r>
        <w:rPr>
          <w:rFonts w:ascii="宋体" w:eastAsia="等线" w:hAnsi="宋体" w:cs="MSungHK-Light" w:hint="eastAsia"/>
          <w:b w:val="0"/>
          <w:bCs w:val="0"/>
          <w:spacing w:val="32"/>
        </w:rPr>
        <w:t>。</w:t>
      </w:r>
      <w:r>
        <w:rPr>
          <w:rFonts w:ascii="宋体" w:eastAsia="宋体" w:hAnsi="宋体" w:cs="MSungHK-Light" w:hint="eastAsia"/>
          <w:b w:val="0"/>
          <w:bCs w:val="0"/>
          <w:spacing w:val="32"/>
        </w:rPr>
        <w:t>李先生已獲得法律職業資格證書、基金從業資格證書、</w:t>
      </w:r>
      <w:r w:rsidRPr="004C4692">
        <w:rPr>
          <w:rFonts w:ascii="宋体" w:eastAsia="宋体" w:hAnsi="宋体" w:cs="MSungHK-Light" w:hint="eastAsia"/>
          <w:b w:val="0"/>
          <w:bCs w:val="0"/>
          <w:spacing w:val="32"/>
        </w:rPr>
        <w:t>深圳證券交易所</w:t>
      </w:r>
      <w:r>
        <w:rPr>
          <w:rFonts w:ascii="宋体" w:eastAsia="宋体" w:hAnsi="宋体" w:cs="MSungHK-Light" w:hint="eastAsia"/>
          <w:b w:val="0"/>
          <w:bCs w:val="0"/>
          <w:spacing w:val="32"/>
        </w:rPr>
        <w:t>上市公司董事會秘書資格證書。李先生曾擔任華潤燃氣控股有限公司</w:t>
      </w:r>
      <w:r>
        <w:rPr>
          <w:rFonts w:ascii="宋体" w:eastAsia="宋体" w:hAnsi="宋体" w:cs="MSungHK-Light"/>
          <w:b w:val="0"/>
          <w:bCs w:val="0"/>
          <w:spacing w:val="32"/>
        </w:rPr>
        <w:t>(</w:t>
      </w:r>
      <w:r>
        <w:rPr>
          <w:rFonts w:ascii="宋体" w:eastAsia="宋体" w:hAnsi="宋体" w:cs="MSungHK-Light" w:hint="eastAsia"/>
          <w:b w:val="0"/>
          <w:bCs w:val="0"/>
          <w:spacing w:val="32"/>
        </w:rPr>
        <w:t>一家股份於聯交所上市的公司，股份代號：</w:t>
      </w:r>
      <w:r>
        <w:rPr>
          <w:rFonts w:ascii="宋体" w:eastAsia="宋体" w:hAnsi="宋体" w:cs="MSungHK-Light"/>
          <w:b w:val="0"/>
          <w:bCs w:val="0"/>
          <w:spacing w:val="32"/>
        </w:rPr>
        <w:t>1193)</w:t>
      </w:r>
      <w:r>
        <w:rPr>
          <w:rFonts w:ascii="宋体" w:eastAsia="宋体" w:hAnsi="宋体" w:cs="MSungHK-Light" w:hint="eastAsia"/>
          <w:b w:val="0"/>
          <w:bCs w:val="0"/>
          <w:spacing w:val="32"/>
        </w:rPr>
        <w:t>法務經理、華融柏潤（深圳）投資控股有限公司法律合規部總監、第一創業投資管理有限公司法律合規部總監。李先生現任本公司證券法務部部長，並兼任本公司人力資源部部長及黨群工作部部長。</w:t>
      </w:r>
    </w:p>
    <w:p w:rsidR="002E3B27" w:rsidRDefault="002E3B27"/>
    <w:p w:rsidR="002E3B27" w:rsidRDefault="002E3B27">
      <w:pPr>
        <w:jc w:val="both"/>
        <w:rPr>
          <w:rFonts w:ascii="宋体" w:eastAsia="宋体" w:hAnsi="宋体"/>
          <w:spacing w:val="32"/>
          <w:sz w:val="24"/>
          <w:szCs w:val="24"/>
        </w:rPr>
      </w:pPr>
      <w:r>
        <w:rPr>
          <w:rFonts w:ascii="宋体" w:eastAsia="宋体" w:hAnsi="宋体"/>
          <w:spacing w:val="32"/>
          <w:sz w:val="24"/>
          <w:szCs w:val="24"/>
        </w:rPr>
        <w:t>除</w:t>
      </w:r>
      <w:r>
        <w:rPr>
          <w:rFonts w:ascii="宋体" w:eastAsia="宋体" w:hAnsi="宋体" w:hint="eastAsia"/>
          <w:spacing w:val="32"/>
          <w:sz w:val="24"/>
          <w:szCs w:val="24"/>
        </w:rPr>
        <w:t>上</w:t>
      </w:r>
      <w:r>
        <w:rPr>
          <w:rFonts w:ascii="宋体" w:eastAsia="宋体" w:hAnsi="宋体"/>
          <w:spacing w:val="32"/>
          <w:sz w:val="24"/>
          <w:szCs w:val="24"/>
        </w:rPr>
        <w:t>文所披露者外，</w:t>
      </w:r>
      <w:r>
        <w:rPr>
          <w:rFonts w:ascii="宋体" w:eastAsia="宋体" w:hAnsi="宋体" w:hint="eastAsia"/>
          <w:spacing w:val="32"/>
          <w:sz w:val="24"/>
          <w:szCs w:val="24"/>
        </w:rPr>
        <w:t>李</w:t>
      </w:r>
      <w:r>
        <w:rPr>
          <w:rFonts w:ascii="宋体" w:eastAsia="宋体" w:hAnsi="宋体"/>
          <w:spacing w:val="32"/>
          <w:sz w:val="24"/>
          <w:szCs w:val="24"/>
        </w:rPr>
        <w:t>先生(i)與任何本公司董事、監事、高級管理人員、 主要股東或控股股東並無任何關係；(ii)並無於本公司及本集團其他成員公司擔任任何其他職位；(iii)於過去三年並無於其他上市</w:t>
      </w:r>
      <w:r w:rsidR="00EE0251">
        <w:rPr>
          <w:rFonts w:ascii="宋体" w:eastAsia="宋体" w:hAnsi="宋体" w:hint="eastAsia"/>
          <w:spacing w:val="32"/>
          <w:sz w:val="24"/>
          <w:szCs w:val="24"/>
        </w:rPr>
        <w:t>公眾</w:t>
      </w:r>
      <w:r>
        <w:rPr>
          <w:rFonts w:ascii="宋体" w:eastAsia="宋体" w:hAnsi="宋体"/>
          <w:spacing w:val="32"/>
          <w:sz w:val="24"/>
          <w:szCs w:val="24"/>
        </w:rPr>
        <w:t>公司擔任任何董事</w:t>
      </w:r>
      <w:r>
        <w:rPr>
          <w:rFonts w:ascii="宋体" w:eastAsia="宋体" w:hAnsi="宋体"/>
          <w:spacing w:val="32"/>
          <w:sz w:val="24"/>
          <w:szCs w:val="24"/>
        </w:rPr>
        <w:lastRenderedPageBreak/>
        <w:t>職位；及(iv)並無擁有證券及期貨條例</w:t>
      </w:r>
      <w:r>
        <w:rPr>
          <w:rFonts w:ascii="宋体" w:eastAsia="宋体" w:hAnsi="宋体" w:hint="eastAsia"/>
          <w:spacing w:val="32"/>
          <w:sz w:val="24"/>
          <w:szCs w:val="24"/>
        </w:rPr>
        <w:t>（香港法例第</w:t>
      </w:r>
      <w:r>
        <w:rPr>
          <w:rFonts w:ascii="宋体" w:eastAsia="宋体" w:hAnsi="宋体"/>
          <w:spacing w:val="32"/>
          <w:sz w:val="24"/>
          <w:szCs w:val="24"/>
        </w:rPr>
        <w:t>571</w:t>
      </w:r>
      <w:r>
        <w:rPr>
          <w:rFonts w:ascii="宋体" w:eastAsia="宋体" w:hAnsi="宋体" w:hint="eastAsia"/>
          <w:spacing w:val="32"/>
          <w:sz w:val="24"/>
          <w:szCs w:val="24"/>
        </w:rPr>
        <w:t>章）</w:t>
      </w:r>
      <w:r>
        <w:rPr>
          <w:rFonts w:ascii="宋体" w:eastAsia="宋体" w:hAnsi="宋体"/>
          <w:spacing w:val="32"/>
          <w:sz w:val="24"/>
          <w:szCs w:val="24"/>
        </w:rPr>
        <w:t>第XV部所界定之任何本公司股份權益。</w:t>
      </w:r>
    </w:p>
    <w:p w:rsidR="002E3B27" w:rsidRDefault="002E3B27">
      <w:pPr>
        <w:rPr>
          <w:rFonts w:hint="eastAsia"/>
        </w:rPr>
      </w:pPr>
    </w:p>
    <w:p w:rsidR="002E3B27" w:rsidRDefault="002E3B27">
      <w:pPr>
        <w:pStyle w:val="1"/>
        <w:kinsoku w:val="0"/>
        <w:overflowPunct w:val="0"/>
        <w:snapToGrid w:val="0"/>
        <w:spacing w:line="240" w:lineRule="auto"/>
        <w:ind w:left="0"/>
        <w:jc w:val="both"/>
        <w:rPr>
          <w:rFonts w:ascii="宋体" w:eastAsia="PMingLiU" w:hAnsi="宋体" w:cs="MSungHK-Light"/>
          <w:b w:val="0"/>
          <w:bCs w:val="0"/>
          <w:spacing w:val="32"/>
        </w:rPr>
      </w:pPr>
      <w:r>
        <w:rPr>
          <w:rFonts w:ascii="宋体" w:eastAsia="宋体" w:hAnsi="宋体" w:cs="MSungHK-Light" w:hint="eastAsia"/>
          <w:b w:val="0"/>
          <w:bCs w:val="0"/>
          <w:spacing w:val="32"/>
        </w:rPr>
        <w:t>截至本公告日，李先生不存在受到中國證券監督管理委員會及其他有關部門的處罰和證券交易所懲戒的情形，不是失信被執行人，其任職資格符合《公司法》、《深圳證券交易所股票上市規則》、</w:t>
      </w:r>
      <w:r>
        <w:rPr>
          <w:rFonts w:ascii="宋体" w:eastAsia="宋体" w:hAnsi="宋体" w:cs="MSungHK-Light" w:hint="eastAsia"/>
          <w:b w:val="0"/>
          <w:bCs w:val="0"/>
          <w:spacing w:val="32"/>
          <w:lang w:eastAsia="zh-CN"/>
        </w:rPr>
        <w:t>本公司之</w:t>
      </w:r>
      <w:r>
        <w:rPr>
          <w:rFonts w:ascii="宋体" w:eastAsia="宋体" w:hAnsi="宋体" w:cs="MSungHK-Light" w:hint="eastAsia"/>
          <w:b w:val="0"/>
          <w:bCs w:val="0"/>
          <w:spacing w:val="32"/>
        </w:rPr>
        <w:t>公司章程等相關法律法規和規定要求的任職條件。</w:t>
      </w:r>
    </w:p>
    <w:p w:rsidR="002E3B27" w:rsidRDefault="002E3B27">
      <w:pPr>
        <w:jc w:val="both"/>
        <w:rPr>
          <w:rFonts w:hint="eastAsia"/>
        </w:rPr>
      </w:pPr>
    </w:p>
    <w:p w:rsidR="002E3B27" w:rsidRDefault="002E3B27">
      <w:pPr>
        <w:pStyle w:val="1"/>
        <w:kinsoku w:val="0"/>
        <w:overflowPunct w:val="0"/>
        <w:snapToGrid w:val="0"/>
        <w:spacing w:line="240" w:lineRule="auto"/>
        <w:ind w:left="0"/>
        <w:jc w:val="both"/>
        <w:rPr>
          <w:rFonts w:ascii="宋体" w:eastAsia="宋体" w:hAnsi="宋体" w:cs="MSungHK-Light" w:hint="eastAsia"/>
          <w:b w:val="0"/>
          <w:bCs w:val="0"/>
          <w:spacing w:val="32"/>
        </w:rPr>
      </w:pPr>
      <w:r>
        <w:rPr>
          <w:rFonts w:ascii="宋体" w:eastAsia="宋体" w:hAnsi="宋体" w:cs="MSungHK-Light"/>
          <w:b w:val="0"/>
          <w:bCs w:val="0"/>
          <w:spacing w:val="32"/>
        </w:rPr>
        <w:t>除上文所披露</w:t>
      </w:r>
      <w:r>
        <w:rPr>
          <w:rFonts w:ascii="宋体" w:eastAsia="宋体" w:hAnsi="宋体" w:cs="MSungHK-Light" w:hint="eastAsia"/>
          <w:b w:val="0"/>
          <w:bCs w:val="0"/>
          <w:spacing w:val="32"/>
        </w:rPr>
        <w:t>者外</w:t>
      </w:r>
      <w:r>
        <w:rPr>
          <w:rFonts w:ascii="宋体" w:eastAsia="宋体" w:hAnsi="宋体" w:cs="MSungHK-Light"/>
          <w:b w:val="0"/>
          <w:bCs w:val="0"/>
          <w:spacing w:val="32"/>
        </w:rPr>
        <w:t>，概無其他有關</w:t>
      </w:r>
      <w:r>
        <w:rPr>
          <w:rFonts w:ascii="宋体" w:eastAsia="宋体" w:hAnsi="宋体" w:cs="MSungHK-Light" w:hint="eastAsia"/>
          <w:b w:val="0"/>
          <w:bCs w:val="0"/>
          <w:spacing w:val="32"/>
        </w:rPr>
        <w:t>李</w:t>
      </w:r>
      <w:r>
        <w:rPr>
          <w:rFonts w:ascii="宋体" w:eastAsia="宋体" w:hAnsi="宋体" w:cs="MSungHK-Light"/>
          <w:b w:val="0"/>
          <w:bCs w:val="0"/>
          <w:spacing w:val="32"/>
        </w:rPr>
        <w:t>先生的資料須根據上市規則第</w:t>
      </w:r>
      <w:r w:rsidRPr="004C2919">
        <w:rPr>
          <w:rFonts w:ascii="Times New Roman" w:eastAsia="宋体" w:cs="Times New Roman"/>
          <w:b w:val="0"/>
          <w:bCs w:val="0"/>
          <w:spacing w:val="32"/>
        </w:rPr>
        <w:t>13.51(2)(h)</w:t>
      </w:r>
      <w:r w:rsidRPr="004C2919">
        <w:rPr>
          <w:rFonts w:ascii="Times New Roman" w:eastAsia="宋体" w:cs="Times New Roman"/>
          <w:b w:val="0"/>
          <w:bCs w:val="0"/>
          <w:spacing w:val="32"/>
        </w:rPr>
        <w:t>至</w:t>
      </w:r>
      <w:r w:rsidRPr="004C2919">
        <w:rPr>
          <w:rFonts w:ascii="Times New Roman" w:eastAsia="宋体" w:cs="Times New Roman"/>
          <w:b w:val="0"/>
          <w:bCs w:val="0"/>
          <w:spacing w:val="32"/>
        </w:rPr>
        <w:t>(v)</w:t>
      </w:r>
      <w:r>
        <w:rPr>
          <w:rFonts w:ascii="宋体" w:eastAsia="宋体" w:hAnsi="宋体" w:cs="MSungHK-Light"/>
          <w:b w:val="0"/>
          <w:bCs w:val="0"/>
          <w:spacing w:val="32"/>
        </w:rPr>
        <w:t>條予以披露，亦無其他有關其</w:t>
      </w:r>
      <w:r>
        <w:rPr>
          <w:rFonts w:ascii="宋体" w:eastAsia="宋体" w:hAnsi="宋体" w:cs="MSungHK-Light" w:hint="eastAsia"/>
          <w:b w:val="0"/>
          <w:bCs w:val="0"/>
          <w:spacing w:val="32"/>
        </w:rPr>
        <w:t>委</w:t>
      </w:r>
      <w:r>
        <w:rPr>
          <w:rFonts w:ascii="宋体" w:eastAsia="宋体" w:hAnsi="宋体" w:cs="MSungHK-Light"/>
          <w:b w:val="0"/>
          <w:bCs w:val="0"/>
          <w:spacing w:val="32"/>
        </w:rPr>
        <w:t>任的事宜須提請股東垂注。</w:t>
      </w:r>
    </w:p>
    <w:p w:rsidR="002E3B27" w:rsidRDefault="002E3B27">
      <w:pPr>
        <w:rPr>
          <w:rFonts w:hint="eastAsia"/>
        </w:rPr>
      </w:pPr>
    </w:p>
    <w:p w:rsidR="002E3B27" w:rsidRDefault="002E3B27">
      <w:pPr>
        <w:rPr>
          <w:rFonts w:ascii="宋体" w:eastAsia="宋体" w:hAnsi="宋体"/>
          <w:b/>
          <w:spacing w:val="32"/>
          <w:sz w:val="24"/>
          <w:szCs w:val="24"/>
        </w:rPr>
      </w:pPr>
      <w:r>
        <w:rPr>
          <w:rFonts w:ascii="宋体" w:eastAsia="宋体" w:hAnsi="宋体" w:hint="eastAsia"/>
          <w:b/>
          <w:spacing w:val="32"/>
          <w:sz w:val="24"/>
          <w:szCs w:val="24"/>
        </w:rPr>
        <w:t>委任公司秘書及授權代表</w:t>
      </w:r>
    </w:p>
    <w:p w:rsidR="002E3B27" w:rsidRDefault="002E3B27">
      <w:pPr>
        <w:rPr>
          <w:rFonts w:hint="eastAsia"/>
        </w:rPr>
      </w:pPr>
    </w:p>
    <w:p w:rsidR="002E3B27" w:rsidRDefault="002E3B27">
      <w:pPr>
        <w:pStyle w:val="1"/>
        <w:kinsoku w:val="0"/>
        <w:overflowPunct w:val="0"/>
        <w:snapToGrid w:val="0"/>
        <w:spacing w:line="240" w:lineRule="auto"/>
        <w:ind w:left="0"/>
        <w:jc w:val="both"/>
        <w:rPr>
          <w:rFonts w:ascii="宋体" w:eastAsia="PMingLiU" w:hAnsi="宋体" w:cs="MSungHK-Light"/>
          <w:b w:val="0"/>
          <w:bCs w:val="0"/>
          <w:spacing w:val="32"/>
        </w:rPr>
      </w:pPr>
      <w:r>
        <w:rPr>
          <w:rFonts w:ascii="宋体" w:eastAsia="宋体" w:hAnsi="宋体" w:cs="MSungHK-Light" w:hint="eastAsia"/>
          <w:b w:val="0"/>
          <w:bCs w:val="0"/>
          <w:spacing w:val="32"/>
        </w:rPr>
        <w:t>董事會</w:t>
      </w:r>
      <w:r>
        <w:rPr>
          <w:rFonts w:ascii="宋体" w:eastAsia="宋体" w:hAnsi="宋体" w:cs="MSungHK-Light" w:hint="eastAsia"/>
          <w:b w:val="0"/>
          <w:bCs w:val="0"/>
          <w:spacing w:val="32"/>
          <w:lang w:eastAsia="zh-CN"/>
        </w:rPr>
        <w:t>欣然</w:t>
      </w:r>
      <w:r>
        <w:rPr>
          <w:rFonts w:ascii="宋体" w:eastAsia="宋体" w:hAnsi="宋体" w:cs="MSungHK-Light"/>
          <w:b w:val="0"/>
          <w:bCs w:val="0"/>
          <w:spacing w:val="32"/>
        </w:rPr>
        <w:t>宣佈</w:t>
      </w:r>
      <w:r>
        <w:rPr>
          <w:rFonts w:ascii="宋体" w:eastAsia="宋体" w:hAnsi="宋体" w:cs="MSungHK-Light" w:hint="eastAsia"/>
          <w:b w:val="0"/>
          <w:bCs w:val="0"/>
          <w:spacing w:val="32"/>
          <w:lang w:eastAsia="zh-CN"/>
        </w:rPr>
        <w:t>，</w:t>
      </w:r>
      <w:r>
        <w:rPr>
          <w:rFonts w:ascii="宋体" w:eastAsia="宋体" w:hAnsi="宋体" w:cs="MSungHK-Light" w:hint="eastAsia"/>
          <w:b w:val="0"/>
          <w:bCs w:val="0"/>
          <w:spacing w:val="32"/>
        </w:rPr>
        <w:t>蘇淑儀女士</w:t>
      </w:r>
      <w:r>
        <w:rPr>
          <w:rFonts w:ascii="宋体" w:eastAsia="宋体" w:hAnsi="宋体" w:cs="MSungHK-Light"/>
          <w:b w:val="0"/>
          <w:bCs w:val="0"/>
          <w:spacing w:val="32"/>
        </w:rPr>
        <w:t>（「</w:t>
      </w:r>
      <w:r>
        <w:rPr>
          <w:rFonts w:ascii="宋体" w:eastAsia="宋体" w:hAnsi="宋体" w:cs="MSungHK-Light" w:hint="eastAsia"/>
          <w:bCs w:val="0"/>
          <w:spacing w:val="32"/>
          <w:lang w:eastAsia="zh-CN"/>
        </w:rPr>
        <w:t>蘇女士</w:t>
      </w:r>
      <w:r>
        <w:rPr>
          <w:rFonts w:ascii="宋体" w:eastAsia="宋体" w:hAnsi="宋体" w:cs="MSungHK-Light"/>
          <w:b w:val="0"/>
          <w:bCs w:val="0"/>
          <w:spacing w:val="32"/>
        </w:rPr>
        <w:t>」）</w:t>
      </w:r>
      <w:r>
        <w:rPr>
          <w:rFonts w:ascii="宋体" w:eastAsia="宋体" w:hAnsi="宋体" w:cs="MSungHK-Light" w:hint="eastAsia"/>
          <w:b w:val="0"/>
          <w:bCs w:val="0"/>
          <w:spacing w:val="32"/>
        </w:rPr>
        <w:t>已獲委任為本公司</w:t>
      </w:r>
      <w:r>
        <w:rPr>
          <w:rFonts w:ascii="宋体" w:eastAsia="宋体" w:hAnsi="宋体" w:cs="MSungHK-Light" w:hint="eastAsia"/>
          <w:b w:val="0"/>
          <w:bCs w:val="0"/>
          <w:spacing w:val="32"/>
          <w:lang w:eastAsia="zh-CN"/>
        </w:rPr>
        <w:t>公司</w:t>
      </w:r>
      <w:r>
        <w:rPr>
          <w:rFonts w:ascii="宋体" w:eastAsia="宋体" w:hAnsi="宋体" w:cs="MSungHK-Light" w:hint="eastAsia"/>
          <w:b w:val="0"/>
          <w:bCs w:val="0"/>
          <w:spacing w:val="32"/>
        </w:rPr>
        <w:t>秘書</w:t>
      </w:r>
      <w:r>
        <w:rPr>
          <w:rFonts w:ascii="宋体" w:eastAsia="宋体" w:hAnsi="宋体" w:cs="MSungHK-Light" w:hint="eastAsia"/>
          <w:b w:val="0"/>
          <w:bCs w:val="0"/>
          <w:spacing w:val="32"/>
          <w:lang w:eastAsia="zh-CN"/>
        </w:rPr>
        <w:t>及授權代表</w:t>
      </w:r>
      <w:r>
        <w:rPr>
          <w:rFonts w:ascii="宋体" w:eastAsia="宋体" w:hAnsi="宋体" w:cs="MSungHK-Light" w:hint="eastAsia"/>
          <w:b w:val="0"/>
          <w:bCs w:val="0"/>
          <w:spacing w:val="32"/>
        </w:rPr>
        <w:t>，</w:t>
      </w:r>
      <w:r>
        <w:rPr>
          <w:rFonts w:ascii="宋体" w:eastAsia="宋体" w:hAnsi="宋体" w:cs="MSungHK-Light" w:hint="eastAsia"/>
          <w:b w:val="0"/>
          <w:bCs w:val="0"/>
          <w:spacing w:val="32"/>
          <w:lang w:eastAsia="zh-CN"/>
        </w:rPr>
        <w:t>自</w:t>
      </w:r>
      <w:r>
        <w:rPr>
          <w:rFonts w:ascii="宋体" w:eastAsia="宋体" w:hAnsi="宋体" w:cs="MSungHK-Light" w:hint="eastAsia"/>
          <w:b w:val="0"/>
          <w:bCs w:val="0"/>
          <w:spacing w:val="32"/>
        </w:rPr>
        <w:t>2</w:t>
      </w:r>
      <w:r>
        <w:rPr>
          <w:rFonts w:ascii="宋体" w:eastAsia="宋体" w:hAnsi="宋体" w:cs="MSungHK-Light"/>
          <w:b w:val="0"/>
          <w:bCs w:val="0"/>
          <w:spacing w:val="32"/>
        </w:rPr>
        <w:t>020</w:t>
      </w:r>
      <w:r>
        <w:rPr>
          <w:rFonts w:ascii="宋体" w:eastAsia="宋体" w:hAnsi="宋体" w:cs="MSungHK-Light" w:hint="eastAsia"/>
          <w:b w:val="0"/>
          <w:bCs w:val="0"/>
          <w:spacing w:val="32"/>
        </w:rPr>
        <w:t>年1</w:t>
      </w:r>
      <w:r>
        <w:rPr>
          <w:rFonts w:ascii="宋体" w:eastAsia="宋体" w:hAnsi="宋体" w:cs="MSungHK-Light"/>
          <w:b w:val="0"/>
          <w:bCs w:val="0"/>
          <w:spacing w:val="32"/>
        </w:rPr>
        <w:t>2</w:t>
      </w:r>
      <w:r>
        <w:rPr>
          <w:rFonts w:ascii="宋体" w:eastAsia="宋体" w:hAnsi="宋体" w:cs="MSungHK-Light" w:hint="eastAsia"/>
          <w:b w:val="0"/>
          <w:bCs w:val="0"/>
          <w:spacing w:val="32"/>
        </w:rPr>
        <w:t>月2</w:t>
      </w:r>
      <w:r>
        <w:rPr>
          <w:rFonts w:ascii="宋体" w:eastAsia="宋体" w:hAnsi="宋体" w:cs="MSungHK-Light"/>
          <w:b w:val="0"/>
          <w:bCs w:val="0"/>
          <w:spacing w:val="32"/>
        </w:rPr>
        <w:t>2</w:t>
      </w:r>
      <w:r>
        <w:rPr>
          <w:rFonts w:ascii="宋体" w:eastAsia="宋体" w:hAnsi="宋体" w:cs="MSungHK-Light" w:hint="eastAsia"/>
          <w:b w:val="0"/>
          <w:bCs w:val="0"/>
          <w:spacing w:val="32"/>
        </w:rPr>
        <w:t>日起生效。</w:t>
      </w:r>
    </w:p>
    <w:p w:rsidR="002E3B27" w:rsidRDefault="002E3B27"/>
    <w:p w:rsidR="002E3B27" w:rsidRDefault="002E3B27">
      <w:pPr>
        <w:pStyle w:val="1"/>
        <w:kinsoku w:val="0"/>
        <w:overflowPunct w:val="0"/>
        <w:snapToGrid w:val="0"/>
        <w:spacing w:line="240" w:lineRule="auto"/>
        <w:ind w:left="0"/>
        <w:jc w:val="both"/>
        <w:rPr>
          <w:rFonts w:ascii="宋体" w:eastAsia="宋体" w:hAnsi="宋体" w:cs="MSungHK-Light" w:hint="eastAsia"/>
          <w:b w:val="0"/>
          <w:bCs w:val="0"/>
          <w:spacing w:val="32"/>
        </w:rPr>
      </w:pPr>
      <w:r>
        <w:rPr>
          <w:rFonts w:ascii="宋体" w:eastAsia="宋体" w:hAnsi="宋体" w:cs="MSungHK-Light" w:hint="eastAsia"/>
          <w:b w:val="0"/>
          <w:bCs w:val="0"/>
          <w:spacing w:val="32"/>
        </w:rPr>
        <w:t>蘇女士履歷詳情載列如下：</w:t>
      </w:r>
    </w:p>
    <w:p w:rsidR="002E3B27" w:rsidRDefault="002E3B27">
      <w:pPr>
        <w:rPr>
          <w:highlight w:val="yellow"/>
        </w:rPr>
      </w:pPr>
    </w:p>
    <w:p w:rsidR="002E3B27" w:rsidRDefault="002E3B27">
      <w:pPr>
        <w:pStyle w:val="1"/>
        <w:kinsoku w:val="0"/>
        <w:overflowPunct w:val="0"/>
        <w:snapToGrid w:val="0"/>
        <w:spacing w:line="240" w:lineRule="auto"/>
        <w:ind w:left="0"/>
        <w:jc w:val="both"/>
        <w:rPr>
          <w:rFonts w:ascii="宋体" w:eastAsia="宋体" w:hAnsi="宋体" w:cs="MSungHK-Light" w:hint="eastAsia"/>
          <w:b w:val="0"/>
          <w:bCs w:val="0"/>
          <w:spacing w:val="32"/>
        </w:rPr>
      </w:pPr>
      <w:r>
        <w:rPr>
          <w:rFonts w:ascii="宋体" w:eastAsia="宋体" w:hAnsi="宋体" w:cs="MSungHK-Light" w:hint="eastAsia"/>
          <w:b w:val="0"/>
          <w:bCs w:val="0"/>
          <w:spacing w:val="32"/>
        </w:rPr>
        <w:t>蘇女士目前擔任</w:t>
      </w:r>
      <w:r>
        <w:rPr>
          <w:rFonts w:ascii="宋体" w:eastAsia="宋体" w:hAnsi="宋体" w:cs="MSungHK-Light" w:hint="eastAsia"/>
          <w:b w:val="0"/>
          <w:bCs w:val="0"/>
          <w:spacing w:val="32"/>
          <w:lang w:eastAsia="zh-CN"/>
        </w:rPr>
        <w:t>方圓企業服務集團（香港）有限公司（一家企業服務供應商）總監，於公司秘書領域擁有逾2</w:t>
      </w:r>
      <w:r>
        <w:rPr>
          <w:rFonts w:ascii="宋体" w:eastAsia="宋体" w:hAnsi="宋体" w:cs="MSungHK-Light"/>
          <w:b w:val="0"/>
          <w:bCs w:val="0"/>
          <w:spacing w:val="32"/>
          <w:lang w:eastAsia="zh-CN"/>
        </w:rPr>
        <w:t>0</w:t>
      </w:r>
      <w:r>
        <w:rPr>
          <w:rFonts w:ascii="宋体" w:eastAsia="宋体" w:hAnsi="宋体" w:cs="MSungHK-Light" w:hint="eastAsia"/>
          <w:b w:val="0"/>
          <w:bCs w:val="0"/>
          <w:spacing w:val="32"/>
          <w:lang w:eastAsia="zh-CN"/>
        </w:rPr>
        <w:t>年經驗。蘇女士於2</w:t>
      </w:r>
      <w:r>
        <w:rPr>
          <w:rFonts w:ascii="宋体" w:eastAsia="宋体" w:hAnsi="宋体" w:cs="MSungHK-Light"/>
          <w:b w:val="0"/>
          <w:bCs w:val="0"/>
          <w:spacing w:val="32"/>
          <w:lang w:eastAsia="zh-CN"/>
        </w:rPr>
        <w:t>004</w:t>
      </w:r>
      <w:r>
        <w:rPr>
          <w:rFonts w:ascii="宋体" w:eastAsia="宋体" w:hAnsi="宋体" w:cs="MSungHK-Light" w:hint="eastAsia"/>
          <w:b w:val="0"/>
          <w:bCs w:val="0"/>
          <w:spacing w:val="32"/>
          <w:lang w:eastAsia="zh-CN"/>
        </w:rPr>
        <w:t>年取得香港城市大學中國法與比較法碩士學位，並於1</w:t>
      </w:r>
      <w:r>
        <w:rPr>
          <w:rFonts w:ascii="宋体" w:eastAsia="宋体" w:hAnsi="宋体" w:cs="MSungHK-Light"/>
          <w:b w:val="0"/>
          <w:bCs w:val="0"/>
          <w:spacing w:val="32"/>
          <w:lang w:eastAsia="zh-CN"/>
        </w:rPr>
        <w:t>999</w:t>
      </w:r>
      <w:r>
        <w:rPr>
          <w:rFonts w:ascii="宋体" w:eastAsia="宋体" w:hAnsi="宋体" w:cs="MSungHK-Light" w:hint="eastAsia"/>
          <w:b w:val="0"/>
          <w:bCs w:val="0"/>
          <w:spacing w:val="32"/>
          <w:lang w:eastAsia="zh-CN"/>
        </w:rPr>
        <w:t>年取得萊斯特大學工商管理（遠程學習課程）碩士學位。蘇女士於1997年獲接納為英國特許公司治理公會（前稱特許秘書及行政人員公會）及香港特許秘書公會會員。</w:t>
      </w:r>
    </w:p>
    <w:p w:rsidR="002E3B27" w:rsidRDefault="002E3B27">
      <w:pPr>
        <w:rPr>
          <w:rFonts w:hint="eastAsia"/>
        </w:rPr>
      </w:pPr>
    </w:p>
    <w:p w:rsidR="002E3B27" w:rsidRDefault="0041487C">
      <w:pPr>
        <w:pStyle w:val="1"/>
        <w:kinsoku w:val="0"/>
        <w:overflowPunct w:val="0"/>
        <w:snapToGrid w:val="0"/>
        <w:spacing w:line="240" w:lineRule="auto"/>
        <w:ind w:left="0"/>
        <w:jc w:val="both"/>
        <w:rPr>
          <w:rFonts w:ascii="宋体" w:eastAsia="宋体" w:hAnsi="宋体" w:cs="MSungHK-Light" w:hint="eastAsia"/>
          <w:b w:val="0"/>
          <w:bCs w:val="0"/>
          <w:spacing w:val="32"/>
        </w:rPr>
      </w:pPr>
      <w:r w:rsidRPr="0041487C">
        <w:rPr>
          <w:rFonts w:ascii="宋体" w:eastAsia="宋体" w:hAnsi="宋体" w:cs="MSungHK-Light" w:hint="eastAsia"/>
          <w:b w:val="0"/>
          <w:bCs w:val="0"/>
          <w:spacing w:val="32"/>
        </w:rPr>
        <w:t>王女士自</w:t>
      </w:r>
      <w:r w:rsidRPr="0041487C">
        <w:rPr>
          <w:rFonts w:ascii="宋体" w:eastAsia="宋体" w:hAnsi="宋体" w:cs="MSungHK-Light"/>
          <w:b w:val="0"/>
          <w:bCs w:val="0"/>
          <w:spacing w:val="32"/>
        </w:rPr>
        <w:t>2002</w:t>
      </w:r>
      <w:r w:rsidRPr="0041487C">
        <w:rPr>
          <w:rFonts w:ascii="宋体" w:eastAsia="宋体" w:hAnsi="宋体" w:cs="MSungHK-Light" w:hint="eastAsia"/>
          <w:b w:val="0"/>
          <w:bCs w:val="0"/>
          <w:spacing w:val="32"/>
        </w:rPr>
        <w:t>年加入</w:t>
      </w:r>
      <w:r w:rsidR="00E21636" w:rsidRPr="00E21636">
        <w:rPr>
          <w:rFonts w:ascii="宋体" w:eastAsia="宋体" w:hAnsi="宋体" w:cs="MSungHK-Light" w:hint="eastAsia"/>
          <w:b w:val="0"/>
          <w:bCs w:val="0"/>
          <w:spacing w:val="32"/>
        </w:rPr>
        <w:t>本</w:t>
      </w:r>
      <w:r w:rsidRPr="0041487C">
        <w:rPr>
          <w:rFonts w:ascii="宋体" w:eastAsia="宋体" w:hAnsi="宋体" w:cs="MSungHK-Light" w:hint="eastAsia"/>
          <w:b w:val="0"/>
          <w:bCs w:val="0"/>
          <w:spacing w:val="32"/>
        </w:rPr>
        <w:t>公司以來，恪盡職守，勤勉盡責、為</w:t>
      </w:r>
      <w:r w:rsidR="00E21636" w:rsidRPr="00E21636">
        <w:rPr>
          <w:rFonts w:ascii="宋体" w:eastAsia="宋体" w:hAnsi="宋体" w:cs="MSungHK-Light" w:hint="eastAsia"/>
          <w:b w:val="0"/>
          <w:bCs w:val="0"/>
          <w:spacing w:val="32"/>
        </w:rPr>
        <w:t>本</w:t>
      </w:r>
      <w:r w:rsidRPr="0041487C">
        <w:rPr>
          <w:rFonts w:ascii="宋体" w:eastAsia="宋体" w:hAnsi="宋体" w:cs="MSungHK-Light" w:hint="eastAsia"/>
          <w:b w:val="0"/>
          <w:bCs w:val="0"/>
          <w:spacing w:val="32"/>
        </w:rPr>
        <w:t>公司規範運作和健康發展發揮了積極作用，</w:t>
      </w:r>
      <w:r w:rsidR="002E3B27">
        <w:rPr>
          <w:rFonts w:ascii="宋体" w:eastAsia="宋体" w:hAnsi="宋体" w:cs="MSungHK-Light" w:hint="eastAsia"/>
          <w:b w:val="0"/>
          <w:bCs w:val="0"/>
          <w:spacing w:val="32"/>
        </w:rPr>
        <w:t>董事會</w:t>
      </w:r>
      <w:r w:rsidR="002E3B27">
        <w:rPr>
          <w:rFonts w:ascii="宋体" w:eastAsia="宋体" w:hAnsi="宋体" w:cs="MSungHK-Light" w:hint="eastAsia"/>
          <w:b w:val="0"/>
          <w:bCs w:val="0"/>
          <w:spacing w:val="32"/>
          <w:lang w:eastAsia="zh-CN"/>
        </w:rPr>
        <w:t>藉此機會感謝</w:t>
      </w:r>
      <w:r w:rsidR="002E3B27">
        <w:rPr>
          <w:rFonts w:ascii="宋体" w:eastAsia="宋体" w:hAnsi="宋体" w:cs="MSungHK-Light" w:hint="eastAsia"/>
          <w:b w:val="0"/>
          <w:bCs w:val="0"/>
          <w:spacing w:val="32"/>
        </w:rPr>
        <w:t>王女士於任職期間</w:t>
      </w:r>
      <w:r w:rsidR="00E21636">
        <w:rPr>
          <w:rFonts w:ascii="宋体" w:eastAsia="宋体" w:hAnsi="宋体" w:cs="MSungHK-Light" w:hint="eastAsia"/>
          <w:b w:val="0"/>
          <w:bCs w:val="0"/>
          <w:spacing w:val="32"/>
          <w:lang w:eastAsia="zh-CN"/>
        </w:rPr>
        <w:t>對</w:t>
      </w:r>
      <w:r w:rsidR="00E21636" w:rsidRPr="00E21636">
        <w:rPr>
          <w:rFonts w:ascii="宋体" w:eastAsia="宋体" w:hAnsi="宋体" w:cs="MSungHK-Light" w:hint="eastAsia"/>
          <w:b w:val="0"/>
          <w:bCs w:val="0"/>
          <w:spacing w:val="32"/>
        </w:rPr>
        <w:t>本</w:t>
      </w:r>
      <w:r w:rsidR="00E21636" w:rsidRPr="0041487C">
        <w:rPr>
          <w:rFonts w:ascii="宋体" w:eastAsia="宋体" w:hAnsi="宋体" w:cs="MSungHK-Light" w:hint="eastAsia"/>
          <w:b w:val="0"/>
          <w:bCs w:val="0"/>
          <w:spacing w:val="32"/>
        </w:rPr>
        <w:t>公司</w:t>
      </w:r>
      <w:r w:rsidR="002E3B27">
        <w:rPr>
          <w:rFonts w:ascii="宋体" w:eastAsia="宋体" w:hAnsi="宋体" w:cs="MSungHK-Light" w:hint="eastAsia"/>
          <w:b w:val="0"/>
          <w:bCs w:val="0"/>
          <w:spacing w:val="32"/>
          <w:lang w:eastAsia="zh-CN"/>
        </w:rPr>
        <w:t>所</w:t>
      </w:r>
      <w:r w:rsidR="002E3B27">
        <w:rPr>
          <w:rFonts w:ascii="宋体" w:eastAsia="宋体" w:hAnsi="宋体" w:cs="MSungHK-Light" w:hint="eastAsia"/>
          <w:b w:val="0"/>
          <w:bCs w:val="0"/>
          <w:spacing w:val="32"/>
        </w:rPr>
        <w:t>作出的貢獻</w:t>
      </w:r>
      <w:r w:rsidR="002E3B27">
        <w:rPr>
          <w:rFonts w:ascii="宋体" w:eastAsia="宋体" w:hAnsi="宋体" w:cs="MSungHK-Light" w:hint="eastAsia"/>
          <w:b w:val="0"/>
          <w:bCs w:val="0"/>
          <w:spacing w:val="32"/>
          <w:lang w:eastAsia="zh-CN"/>
        </w:rPr>
        <w:t xml:space="preserve">，亦就李先生及蘇女士之履新表示歡迎。 </w:t>
      </w:r>
    </w:p>
    <w:p w:rsidR="002E3B27" w:rsidRDefault="002E3B27">
      <w:pPr>
        <w:pStyle w:val="ab"/>
        <w:kinsoku w:val="0"/>
        <w:overflowPunct w:val="0"/>
        <w:snapToGrid w:val="0"/>
        <w:rPr>
          <w:rFonts w:ascii="宋体" w:eastAsia="PMingLiU" w:hAnsi="宋体" w:hint="eastAsia"/>
          <w:spacing w:val="32"/>
          <w:sz w:val="24"/>
          <w:szCs w:val="24"/>
        </w:rPr>
      </w:pPr>
    </w:p>
    <w:p w:rsidR="002E3B27" w:rsidRDefault="002E3B27">
      <w:pPr>
        <w:snapToGrid w:val="0"/>
        <w:ind w:leftChars="2964" w:left="6521"/>
        <w:jc w:val="center"/>
        <w:rPr>
          <w:rFonts w:ascii="宋体" w:eastAsia="宋体" w:hAnsi="宋体" w:hint="eastAsia"/>
          <w:spacing w:val="32"/>
          <w:sz w:val="24"/>
          <w:szCs w:val="24"/>
        </w:rPr>
      </w:pPr>
      <w:r>
        <w:rPr>
          <w:rFonts w:ascii="宋体" w:eastAsia="宋体" w:hAnsi="宋体" w:hint="eastAsia"/>
          <w:spacing w:val="32"/>
          <w:sz w:val="24"/>
          <w:szCs w:val="24"/>
        </w:rPr>
        <w:t>承董事會命</w:t>
      </w:r>
    </w:p>
    <w:p w:rsidR="002E3B27" w:rsidRDefault="002E3B27">
      <w:pPr>
        <w:snapToGrid w:val="0"/>
        <w:ind w:leftChars="2964" w:left="6521"/>
        <w:jc w:val="center"/>
        <w:rPr>
          <w:rFonts w:ascii="宋体" w:eastAsia="宋体" w:hAnsi="宋体" w:hint="eastAsia"/>
          <w:b/>
          <w:bCs/>
          <w:spacing w:val="32"/>
          <w:sz w:val="24"/>
          <w:szCs w:val="24"/>
        </w:rPr>
      </w:pPr>
      <w:r>
        <w:rPr>
          <w:rFonts w:ascii="宋体" w:eastAsia="宋体" w:hAnsi="宋体" w:hint="eastAsia"/>
          <w:b/>
          <w:bCs/>
          <w:spacing w:val="32"/>
          <w:sz w:val="24"/>
          <w:szCs w:val="24"/>
        </w:rPr>
        <w:t>東江環保股份有限公司</w:t>
      </w:r>
    </w:p>
    <w:p w:rsidR="002E3B27" w:rsidRDefault="002E3B27">
      <w:pPr>
        <w:snapToGrid w:val="0"/>
        <w:ind w:leftChars="2964" w:left="6521"/>
        <w:jc w:val="center"/>
        <w:rPr>
          <w:rFonts w:ascii="宋体" w:eastAsia="宋体" w:hAnsi="宋体" w:hint="eastAsia"/>
          <w:i/>
          <w:iCs/>
          <w:spacing w:val="32"/>
          <w:sz w:val="24"/>
          <w:szCs w:val="24"/>
        </w:rPr>
      </w:pPr>
      <w:r>
        <w:rPr>
          <w:rFonts w:ascii="宋体" w:eastAsia="宋体" w:hAnsi="宋体" w:hint="eastAsia"/>
          <w:i/>
          <w:iCs/>
          <w:spacing w:val="32"/>
          <w:sz w:val="24"/>
          <w:szCs w:val="24"/>
        </w:rPr>
        <w:t>董事長</w:t>
      </w:r>
    </w:p>
    <w:p w:rsidR="002E3B27" w:rsidRDefault="002E3B27">
      <w:pPr>
        <w:snapToGrid w:val="0"/>
        <w:ind w:leftChars="2964" w:left="6521"/>
        <w:jc w:val="center"/>
        <w:rPr>
          <w:rFonts w:ascii="宋体" w:eastAsia="宋体" w:hAnsi="宋体" w:hint="eastAsia"/>
          <w:b/>
          <w:bCs/>
          <w:spacing w:val="32"/>
          <w:sz w:val="24"/>
          <w:szCs w:val="24"/>
        </w:rPr>
      </w:pPr>
      <w:r>
        <w:rPr>
          <w:rFonts w:ascii="宋体" w:eastAsia="宋体" w:hAnsi="宋体" w:hint="eastAsia"/>
          <w:b/>
          <w:bCs/>
          <w:spacing w:val="32"/>
          <w:sz w:val="24"/>
          <w:szCs w:val="24"/>
        </w:rPr>
        <w:t>譚侃</w:t>
      </w:r>
    </w:p>
    <w:p w:rsidR="002E3B27" w:rsidRDefault="002E3B27">
      <w:pPr>
        <w:snapToGrid w:val="0"/>
        <w:rPr>
          <w:rFonts w:ascii="宋体" w:eastAsia="宋体" w:hAnsi="宋体"/>
          <w:color w:val="000000"/>
          <w:sz w:val="24"/>
          <w:szCs w:val="24"/>
        </w:rPr>
      </w:pPr>
    </w:p>
    <w:p w:rsidR="002E3B27" w:rsidRDefault="002E3B27">
      <w:pPr>
        <w:snapToGrid w:val="0"/>
        <w:rPr>
          <w:rFonts w:ascii="宋体" w:eastAsia="宋体" w:hAnsi="宋体" w:hint="eastAsia"/>
          <w:color w:val="000000"/>
          <w:sz w:val="24"/>
          <w:szCs w:val="24"/>
        </w:rPr>
      </w:pPr>
      <w:r>
        <w:rPr>
          <w:rFonts w:ascii="宋体" w:eastAsia="宋体" w:hAnsi="宋体" w:hint="eastAsia"/>
          <w:color w:val="000000"/>
          <w:sz w:val="24"/>
          <w:szCs w:val="24"/>
        </w:rPr>
        <w:t xml:space="preserve">中國 </w:t>
      </w:r>
      <w:r>
        <w:rPr>
          <w:rFonts w:ascii="宋体" w:eastAsia="宋体" w:hAnsi="宋体" w:hint="eastAsia"/>
          <w:color w:val="000000"/>
          <w:sz w:val="24"/>
          <w:szCs w:val="24"/>
          <w:lang w:eastAsia="zh-CN"/>
        </w:rPr>
        <w:t>，</w:t>
      </w:r>
      <w:r>
        <w:rPr>
          <w:rFonts w:ascii="宋体" w:eastAsia="宋体" w:hAnsi="宋体" w:hint="eastAsia"/>
          <w:color w:val="000000"/>
          <w:sz w:val="24"/>
          <w:szCs w:val="24"/>
        </w:rPr>
        <w:t xml:space="preserve">深圳市 </w:t>
      </w:r>
    </w:p>
    <w:p w:rsidR="002E3B27" w:rsidRDefault="002E3B27">
      <w:pPr>
        <w:snapToGrid w:val="0"/>
        <w:rPr>
          <w:rFonts w:ascii="宋体" w:eastAsia="宋体" w:hAnsi="宋体" w:hint="eastAsia"/>
          <w:color w:val="000000"/>
          <w:sz w:val="24"/>
          <w:szCs w:val="24"/>
        </w:rPr>
      </w:pPr>
      <w:r>
        <w:rPr>
          <w:rFonts w:ascii="宋体" w:eastAsia="宋体" w:hAnsi="宋体" w:hint="eastAsia"/>
          <w:color w:val="000000"/>
          <w:sz w:val="24"/>
          <w:szCs w:val="24"/>
        </w:rPr>
        <w:t>2020年</w:t>
      </w:r>
      <w:r>
        <w:rPr>
          <w:rFonts w:ascii="宋体" w:eastAsia="宋体" w:hAnsi="宋体"/>
          <w:color w:val="000000"/>
          <w:sz w:val="24"/>
          <w:szCs w:val="24"/>
        </w:rPr>
        <w:t>12</w:t>
      </w:r>
      <w:r>
        <w:rPr>
          <w:rFonts w:ascii="宋体" w:eastAsia="宋体" w:hAnsi="宋体" w:hint="eastAsia"/>
          <w:color w:val="000000"/>
          <w:sz w:val="24"/>
          <w:szCs w:val="24"/>
        </w:rPr>
        <w:t>月</w:t>
      </w:r>
      <w:r>
        <w:rPr>
          <w:rFonts w:ascii="宋体" w:eastAsia="宋体" w:hAnsi="宋体"/>
          <w:color w:val="000000"/>
          <w:sz w:val="24"/>
          <w:szCs w:val="24"/>
          <w:lang w:eastAsia="zh-CN"/>
        </w:rPr>
        <w:t>22</w:t>
      </w:r>
      <w:r>
        <w:rPr>
          <w:rFonts w:ascii="宋体" w:eastAsia="宋体" w:hAnsi="宋体" w:hint="eastAsia"/>
          <w:color w:val="000000"/>
          <w:sz w:val="24"/>
          <w:szCs w:val="24"/>
        </w:rPr>
        <w:t xml:space="preserve">日 </w:t>
      </w:r>
    </w:p>
    <w:p w:rsidR="002E3B27" w:rsidRDefault="002E3B27">
      <w:pPr>
        <w:snapToGrid w:val="0"/>
        <w:rPr>
          <w:rFonts w:ascii="宋体" w:eastAsia="宋体" w:hAnsi="宋体" w:hint="eastAsia"/>
          <w:color w:val="000000"/>
          <w:sz w:val="24"/>
          <w:szCs w:val="24"/>
        </w:rPr>
      </w:pPr>
    </w:p>
    <w:p w:rsidR="002E3B27" w:rsidRPr="00E9298A" w:rsidRDefault="002E3B27">
      <w:pPr>
        <w:snapToGrid w:val="0"/>
        <w:jc w:val="both"/>
        <w:rPr>
          <w:rFonts w:ascii="宋体" w:eastAsia="PMingLiU" w:hAnsi="宋体"/>
          <w:i/>
          <w:color w:val="000000"/>
          <w:sz w:val="24"/>
          <w:szCs w:val="24"/>
        </w:rPr>
      </w:pPr>
      <w:r>
        <w:rPr>
          <w:rFonts w:ascii="宋体" w:eastAsia="宋体" w:hAnsi="宋体" w:hint="eastAsia"/>
          <w:i/>
          <w:color w:val="000000"/>
          <w:sz w:val="24"/>
          <w:szCs w:val="24"/>
        </w:rPr>
        <w:t>於本公告日期，本公司董事會由二位執行董事譚侃先生及林</w:t>
      </w:r>
      <w:r>
        <w:rPr>
          <w:rFonts w:ascii="宋体" w:eastAsia="宋体" w:hAnsi="宋体"/>
          <w:i/>
          <w:color w:val="000000"/>
          <w:sz w:val="24"/>
          <w:szCs w:val="24"/>
        </w:rPr>
        <w:t>培鋒</w:t>
      </w:r>
      <w:r>
        <w:rPr>
          <w:rFonts w:ascii="宋体" w:eastAsia="宋体" w:hAnsi="宋体" w:hint="eastAsia"/>
          <w:i/>
          <w:color w:val="000000"/>
          <w:sz w:val="24"/>
          <w:szCs w:val="24"/>
        </w:rPr>
        <w:t>先生；</w:t>
      </w:r>
      <w:r>
        <w:rPr>
          <w:rFonts w:ascii="宋体" w:eastAsia="宋体" w:hAnsi="宋体"/>
          <w:i/>
          <w:color w:val="000000"/>
          <w:sz w:val="24"/>
          <w:szCs w:val="24"/>
        </w:rPr>
        <w:t>三位非執行董事</w:t>
      </w:r>
      <w:r>
        <w:rPr>
          <w:rFonts w:ascii="宋体" w:eastAsia="宋体" w:hAnsi="宋体" w:hint="eastAsia"/>
          <w:i/>
          <w:color w:val="000000"/>
          <w:sz w:val="24"/>
          <w:szCs w:val="24"/>
          <w:lang w:eastAsia="zh-CN"/>
        </w:rPr>
        <w:t>唐毅</w:t>
      </w:r>
      <w:r>
        <w:rPr>
          <w:rFonts w:ascii="宋体" w:eastAsia="宋体" w:hAnsi="宋体"/>
          <w:i/>
          <w:color w:val="000000"/>
          <w:sz w:val="24"/>
          <w:szCs w:val="24"/>
        </w:rPr>
        <w:t>先生、</w:t>
      </w:r>
      <w:r>
        <w:rPr>
          <w:rFonts w:ascii="宋体" w:eastAsia="宋体" w:hAnsi="宋体" w:hint="eastAsia"/>
          <w:i/>
          <w:color w:val="000000"/>
          <w:sz w:val="24"/>
          <w:szCs w:val="24"/>
          <w:lang w:eastAsia="zh-CN"/>
        </w:rPr>
        <w:t>單曉敏女士</w:t>
      </w:r>
      <w:r>
        <w:rPr>
          <w:rFonts w:ascii="宋体" w:eastAsia="宋体" w:hAnsi="宋体"/>
          <w:i/>
          <w:color w:val="000000"/>
          <w:sz w:val="24"/>
          <w:szCs w:val="24"/>
        </w:rPr>
        <w:t>及晉永甫先生</w:t>
      </w:r>
      <w:r>
        <w:rPr>
          <w:rFonts w:ascii="宋体" w:eastAsia="宋体" w:hAnsi="宋体" w:hint="eastAsia"/>
          <w:i/>
          <w:color w:val="000000"/>
          <w:sz w:val="24"/>
          <w:szCs w:val="24"/>
        </w:rPr>
        <w:t>；及三位獨立非執行董事</w:t>
      </w:r>
      <w:r>
        <w:rPr>
          <w:rFonts w:ascii="宋体" w:eastAsia="宋体" w:hAnsi="宋体" w:hint="eastAsia"/>
          <w:i/>
          <w:color w:val="000000"/>
          <w:sz w:val="24"/>
          <w:szCs w:val="24"/>
          <w:lang w:eastAsia="zh-CN"/>
        </w:rPr>
        <w:t>李金惠</w:t>
      </w:r>
      <w:r>
        <w:rPr>
          <w:rFonts w:ascii="宋体" w:eastAsia="宋体" w:hAnsi="宋体" w:hint="eastAsia"/>
          <w:i/>
          <w:color w:val="000000"/>
          <w:sz w:val="24"/>
          <w:szCs w:val="24"/>
        </w:rPr>
        <w:t>先生、</w:t>
      </w:r>
      <w:r>
        <w:rPr>
          <w:rFonts w:ascii="宋体" w:eastAsia="宋体" w:hAnsi="宋体" w:hint="eastAsia"/>
          <w:i/>
          <w:color w:val="000000"/>
          <w:sz w:val="24"/>
          <w:szCs w:val="24"/>
          <w:lang w:eastAsia="zh-CN"/>
        </w:rPr>
        <w:t>蕭志雄</w:t>
      </w:r>
      <w:r>
        <w:rPr>
          <w:rFonts w:ascii="宋体" w:eastAsia="宋体" w:hAnsi="宋体" w:hint="eastAsia"/>
          <w:i/>
          <w:color w:val="000000"/>
          <w:sz w:val="24"/>
          <w:szCs w:val="24"/>
        </w:rPr>
        <w:t>先生及</w:t>
      </w:r>
      <w:r>
        <w:rPr>
          <w:rFonts w:ascii="宋体" w:eastAsia="宋体" w:hAnsi="宋体" w:hint="eastAsia"/>
          <w:i/>
          <w:color w:val="000000"/>
          <w:sz w:val="24"/>
          <w:szCs w:val="24"/>
          <w:lang w:eastAsia="zh-CN"/>
        </w:rPr>
        <w:t>郭素頤女士</w:t>
      </w:r>
      <w:r>
        <w:rPr>
          <w:rFonts w:ascii="宋体" w:eastAsia="宋体" w:hAnsi="宋体" w:hint="eastAsia"/>
          <w:i/>
          <w:color w:val="000000"/>
          <w:sz w:val="24"/>
          <w:szCs w:val="24"/>
        </w:rPr>
        <w:t>組成。</w:t>
      </w:r>
    </w:p>
    <w:p w:rsidR="00A90B8C" w:rsidRPr="004C2919" w:rsidRDefault="00A90B8C">
      <w:pPr>
        <w:snapToGrid w:val="0"/>
        <w:jc w:val="both"/>
        <w:rPr>
          <w:rFonts w:ascii="宋体" w:eastAsia="PMingLiU" w:hAnsi="宋体" w:hint="eastAsia"/>
          <w:i/>
          <w:color w:val="000000"/>
          <w:sz w:val="20"/>
          <w:szCs w:val="20"/>
        </w:rPr>
      </w:pPr>
    </w:p>
    <w:p w:rsidR="002E3B27" w:rsidRDefault="002E3B27" w:rsidP="004C4692">
      <w:pPr>
        <w:snapToGrid w:val="0"/>
        <w:jc w:val="both"/>
        <w:rPr>
          <w:rFonts w:hint="eastAsia"/>
        </w:rPr>
      </w:pPr>
      <w:r>
        <w:rPr>
          <w:rFonts w:ascii="宋体" w:eastAsia="宋体" w:hAnsi="宋体" w:hint="eastAsia"/>
          <w:i/>
          <w:color w:val="000000"/>
          <w:sz w:val="20"/>
          <w:szCs w:val="20"/>
        </w:rPr>
        <w:t>*僅供識別</w:t>
      </w:r>
    </w:p>
    <w:sectPr w:rsidR="002E3B27" w:rsidSect="004C2919">
      <w:footerReference w:type="default" r:id="rId7"/>
      <w:pgSz w:w="11910" w:h="15880"/>
      <w:pgMar w:top="1296" w:right="1310" w:bottom="1296" w:left="1310" w:header="0" w:footer="46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00" w:rsidRDefault="00925E00">
      <w:r>
        <w:separator/>
      </w:r>
    </w:p>
  </w:endnote>
  <w:endnote w:type="continuationSeparator" w:id="0">
    <w:p w:rsidR="00925E00" w:rsidRDefault="0092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ungHK-Light">
    <w:altName w:val="Microsoft JhengHei"/>
    <w:panose1 w:val="00000000000000000000"/>
    <w:charset w:val="88"/>
    <w:family w:val="modern"/>
    <w:notTrueType/>
    <w:pitch w:val="default"/>
    <w:sig w:usb0="00000001" w:usb1="080E0000" w:usb2="00000010" w:usb3="00000000" w:csb0="00140000" w:csb1="00000000"/>
  </w:font>
  <w:font w:name="MSungHK-Bold">
    <w:altName w:val="Microsoft JhengHei"/>
    <w:panose1 w:val="00000000000000000000"/>
    <w:charset w:val="88"/>
    <w:family w:val="modern"/>
    <w:notTrueType/>
    <w:pitch w:val="default"/>
    <w:sig w:usb0="00000000"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27" w:rsidRDefault="00C14B63">
    <w:pPr>
      <w:pStyle w:val="ab"/>
      <w:kinsoku w:val="0"/>
      <w:overflowPunct w:val="0"/>
      <w:spacing w:line="14" w:lineRule="auto"/>
      <w:rPr>
        <w:rFonts w:ascii="Times New Roman" w:eastAsia="PMingLiU" w:cs="Times New Roman"/>
        <w:sz w:val="20"/>
        <w:szCs w:val="20"/>
      </w:rPr>
    </w:pPr>
    <w:r>
      <w:rPr>
        <w:noProof/>
        <w:lang w:eastAsia="zh-CN"/>
      </w:rPr>
      <mc:AlternateContent>
        <mc:Choice Requires="wps">
          <w:drawing>
            <wp:anchor distT="0" distB="0" distL="114300" distR="114300" simplePos="0" relativeHeight="251657728" behindDoc="1" locked="0" layoutInCell="0" allowOverlap="1">
              <wp:simplePos x="0" y="0"/>
              <wp:positionH relativeFrom="page">
                <wp:posOffset>3711575</wp:posOffset>
              </wp:positionH>
              <wp:positionV relativeFrom="page">
                <wp:posOffset>9600565</wp:posOffset>
              </wp:positionV>
              <wp:extent cx="136525" cy="1676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B27" w:rsidRDefault="002E3B27">
                          <w:pPr>
                            <w:pStyle w:val="ab"/>
                            <w:kinsoku w:val="0"/>
                            <w:overflowPunct w:val="0"/>
                            <w:spacing w:before="20"/>
                            <w:rPr>
                              <w:rFonts w:ascii="Times LT Std" w:eastAsia="PMingLiU" w:hAnsi="Times LT Std" w:cs="Times LT Std"/>
                              <w:color w:val="231916"/>
                              <w:sz w:val="20"/>
                              <w:szCs w:val="20"/>
                            </w:rPr>
                          </w:pPr>
                          <w:r>
                            <w:rPr>
                              <w:rFonts w:ascii="Times LT Std" w:eastAsia="PMingLiU" w:hAnsi="Times LT Std" w:cs="Times LT Std"/>
                              <w:color w:val="231916"/>
                              <w:sz w:val="20"/>
                              <w:szCs w:val="20"/>
                            </w:rPr>
                            <w:t xml:space="preserve"> </w:t>
                          </w:r>
                          <w:r>
                            <w:rPr>
                              <w:rFonts w:ascii="Times LT Std" w:eastAsia="PMingLiU" w:hAnsi="Times LT Std" w:cs="Times LT Std"/>
                              <w:color w:val="231916"/>
                              <w:sz w:val="20"/>
                              <w:szCs w:val="20"/>
                            </w:rPr>
                            <w:fldChar w:fldCharType="begin"/>
                          </w:r>
                          <w:r>
                            <w:rPr>
                              <w:rFonts w:ascii="Times LT Std" w:eastAsia="PMingLiU" w:hAnsi="Times LT Std" w:cs="Times LT Std"/>
                              <w:color w:val="231916"/>
                              <w:sz w:val="20"/>
                              <w:szCs w:val="20"/>
                            </w:rPr>
                            <w:instrText xml:space="preserve"> PAGE </w:instrText>
                          </w:r>
                          <w:r>
                            <w:rPr>
                              <w:rFonts w:ascii="Times LT Std" w:eastAsia="PMingLiU" w:hAnsi="Times LT Std" w:cs="Times LT Std"/>
                              <w:color w:val="231916"/>
                              <w:sz w:val="20"/>
                              <w:szCs w:val="20"/>
                            </w:rPr>
                            <w:fldChar w:fldCharType="separate"/>
                          </w:r>
                          <w:r w:rsidR="00C14B63">
                            <w:rPr>
                              <w:rFonts w:ascii="Times LT Std" w:eastAsia="PMingLiU" w:hAnsi="Times LT Std" w:cs="Times LT Std"/>
                              <w:noProof/>
                              <w:color w:val="231916"/>
                              <w:sz w:val="20"/>
                              <w:szCs w:val="20"/>
                            </w:rPr>
                            <w:t>1</w:t>
                          </w:r>
                          <w:r>
                            <w:rPr>
                              <w:rFonts w:ascii="Times LT Std" w:eastAsia="PMingLiU" w:hAnsi="Times LT Std" w:cs="Times LT Std"/>
                              <w:color w:val="231916"/>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92.25pt;margin-top:755.95pt;width:10.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" o:allowincell="f" filled="f" stroked="f">
              <v:textbox inset="0,0,0,0">
                <w:txbxContent>
                  <w:p w:rsidR="002E3B27" w:rsidRDefault="002E3B27">
                    <w:pPr>
                      <w:pStyle w:val="ab"/>
                      <w:kinsoku w:val="0"/>
                      <w:overflowPunct w:val="0"/>
                      <w:spacing w:before="20"/>
                      <w:rPr>
                        <w:rFonts w:ascii="Times LT Std" w:eastAsia="PMingLiU" w:hAnsi="Times LT Std" w:cs="Times LT Std"/>
                        <w:color w:val="231916"/>
                        <w:sz w:val="20"/>
                        <w:szCs w:val="20"/>
                      </w:rPr>
                    </w:pPr>
                    <w:r>
                      <w:rPr>
                        <w:rFonts w:ascii="Times LT Std" w:eastAsia="PMingLiU" w:hAnsi="Times LT Std" w:cs="Times LT Std"/>
                        <w:color w:val="231916"/>
                        <w:sz w:val="20"/>
                        <w:szCs w:val="20"/>
                      </w:rPr>
                      <w:t xml:space="preserve"> </w:t>
                    </w:r>
                    <w:r>
                      <w:rPr>
                        <w:rFonts w:ascii="Times LT Std" w:eastAsia="PMingLiU" w:hAnsi="Times LT Std" w:cs="Times LT Std"/>
                        <w:color w:val="231916"/>
                        <w:sz w:val="20"/>
                        <w:szCs w:val="20"/>
                      </w:rPr>
                      <w:fldChar w:fldCharType="begin"/>
                    </w:r>
                    <w:r>
                      <w:rPr>
                        <w:rFonts w:ascii="Times LT Std" w:eastAsia="PMingLiU" w:hAnsi="Times LT Std" w:cs="Times LT Std"/>
                        <w:color w:val="231916"/>
                        <w:sz w:val="20"/>
                        <w:szCs w:val="20"/>
                      </w:rPr>
                      <w:instrText xml:space="preserve"> PAGE </w:instrText>
                    </w:r>
                    <w:r>
                      <w:rPr>
                        <w:rFonts w:ascii="Times LT Std" w:eastAsia="PMingLiU" w:hAnsi="Times LT Std" w:cs="Times LT Std"/>
                        <w:color w:val="231916"/>
                        <w:sz w:val="20"/>
                        <w:szCs w:val="20"/>
                      </w:rPr>
                      <w:fldChar w:fldCharType="separate"/>
                    </w:r>
                    <w:r w:rsidR="00C14B63">
                      <w:rPr>
                        <w:rFonts w:ascii="Times LT Std" w:eastAsia="PMingLiU" w:hAnsi="Times LT Std" w:cs="Times LT Std"/>
                        <w:noProof/>
                        <w:color w:val="231916"/>
                        <w:sz w:val="20"/>
                        <w:szCs w:val="20"/>
                      </w:rPr>
                      <w:t>1</w:t>
                    </w:r>
                    <w:r>
                      <w:rPr>
                        <w:rFonts w:ascii="Times LT Std" w:eastAsia="PMingLiU" w:hAnsi="Times LT Std" w:cs="Times LT Std"/>
                        <w:color w:val="231916"/>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00" w:rsidRDefault="00925E00">
      <w:r>
        <w:separator/>
      </w:r>
    </w:p>
  </w:footnote>
  <w:footnote w:type="continuationSeparator" w:id="0">
    <w:p w:rsidR="00925E00" w:rsidRDefault="00925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D4"/>
    <w:rsid w:val="00001B6D"/>
    <w:rsid w:val="00001F1A"/>
    <w:rsid w:val="0000431C"/>
    <w:rsid w:val="0000488C"/>
    <w:rsid w:val="00005C3C"/>
    <w:rsid w:val="00012045"/>
    <w:rsid w:val="00013AEA"/>
    <w:rsid w:val="00014751"/>
    <w:rsid w:val="000174C3"/>
    <w:rsid w:val="00017CD4"/>
    <w:rsid w:val="000251FF"/>
    <w:rsid w:val="0002607B"/>
    <w:rsid w:val="00026904"/>
    <w:rsid w:val="0003227D"/>
    <w:rsid w:val="000335E1"/>
    <w:rsid w:val="0003396E"/>
    <w:rsid w:val="00042560"/>
    <w:rsid w:val="00042650"/>
    <w:rsid w:val="000502C5"/>
    <w:rsid w:val="00052DFC"/>
    <w:rsid w:val="00053A49"/>
    <w:rsid w:val="00053B1D"/>
    <w:rsid w:val="00054283"/>
    <w:rsid w:val="00054903"/>
    <w:rsid w:val="00054C01"/>
    <w:rsid w:val="00060030"/>
    <w:rsid w:val="000609DE"/>
    <w:rsid w:val="00062012"/>
    <w:rsid w:val="00062CBA"/>
    <w:rsid w:val="000709BC"/>
    <w:rsid w:val="00073469"/>
    <w:rsid w:val="00074783"/>
    <w:rsid w:val="000766E3"/>
    <w:rsid w:val="00081913"/>
    <w:rsid w:val="000820D8"/>
    <w:rsid w:val="0008426C"/>
    <w:rsid w:val="00084A9B"/>
    <w:rsid w:val="000859AF"/>
    <w:rsid w:val="00086DB1"/>
    <w:rsid w:val="000902B3"/>
    <w:rsid w:val="00090CD1"/>
    <w:rsid w:val="00090DF3"/>
    <w:rsid w:val="00092EAD"/>
    <w:rsid w:val="00097AF5"/>
    <w:rsid w:val="00097BC2"/>
    <w:rsid w:val="000A392B"/>
    <w:rsid w:val="000A41D1"/>
    <w:rsid w:val="000A4977"/>
    <w:rsid w:val="000A4EC2"/>
    <w:rsid w:val="000A7720"/>
    <w:rsid w:val="000B0A68"/>
    <w:rsid w:val="000B3822"/>
    <w:rsid w:val="000B4087"/>
    <w:rsid w:val="000B747F"/>
    <w:rsid w:val="000B78BE"/>
    <w:rsid w:val="000B78E1"/>
    <w:rsid w:val="000B7DD2"/>
    <w:rsid w:val="000C2270"/>
    <w:rsid w:val="000C299A"/>
    <w:rsid w:val="000C2F8D"/>
    <w:rsid w:val="000C4A1A"/>
    <w:rsid w:val="000C5169"/>
    <w:rsid w:val="000C5694"/>
    <w:rsid w:val="000C63DB"/>
    <w:rsid w:val="000C6541"/>
    <w:rsid w:val="000D0085"/>
    <w:rsid w:val="000D31C4"/>
    <w:rsid w:val="000D4027"/>
    <w:rsid w:val="000D63F0"/>
    <w:rsid w:val="000E51D8"/>
    <w:rsid w:val="000F14FD"/>
    <w:rsid w:val="000F2688"/>
    <w:rsid w:val="000F5197"/>
    <w:rsid w:val="000F52EC"/>
    <w:rsid w:val="000F6EE9"/>
    <w:rsid w:val="000F7F1B"/>
    <w:rsid w:val="00102787"/>
    <w:rsid w:val="00106C7D"/>
    <w:rsid w:val="001100FB"/>
    <w:rsid w:val="00111094"/>
    <w:rsid w:val="00113FB4"/>
    <w:rsid w:val="001147D0"/>
    <w:rsid w:val="0011597B"/>
    <w:rsid w:val="001171A0"/>
    <w:rsid w:val="00120047"/>
    <w:rsid w:val="00120FD6"/>
    <w:rsid w:val="001216F3"/>
    <w:rsid w:val="00121CB4"/>
    <w:rsid w:val="00121E21"/>
    <w:rsid w:val="00124E66"/>
    <w:rsid w:val="001252DE"/>
    <w:rsid w:val="00125363"/>
    <w:rsid w:val="00130DC9"/>
    <w:rsid w:val="0013228D"/>
    <w:rsid w:val="001343EC"/>
    <w:rsid w:val="001346F7"/>
    <w:rsid w:val="00134742"/>
    <w:rsid w:val="00141C5E"/>
    <w:rsid w:val="00141DF0"/>
    <w:rsid w:val="00141F58"/>
    <w:rsid w:val="00142A31"/>
    <w:rsid w:val="00145C4E"/>
    <w:rsid w:val="00147748"/>
    <w:rsid w:val="001517BE"/>
    <w:rsid w:val="00152C07"/>
    <w:rsid w:val="001540F0"/>
    <w:rsid w:val="00155EC3"/>
    <w:rsid w:val="00156390"/>
    <w:rsid w:val="001569A1"/>
    <w:rsid w:val="00160076"/>
    <w:rsid w:val="00160795"/>
    <w:rsid w:val="001612FE"/>
    <w:rsid w:val="001624E8"/>
    <w:rsid w:val="001653AC"/>
    <w:rsid w:val="001657EC"/>
    <w:rsid w:val="00170320"/>
    <w:rsid w:val="00171C0C"/>
    <w:rsid w:val="00173A93"/>
    <w:rsid w:val="0017507A"/>
    <w:rsid w:val="0017618A"/>
    <w:rsid w:val="00176307"/>
    <w:rsid w:val="00181596"/>
    <w:rsid w:val="0018273D"/>
    <w:rsid w:val="00182924"/>
    <w:rsid w:val="00184258"/>
    <w:rsid w:val="00185284"/>
    <w:rsid w:val="00186980"/>
    <w:rsid w:val="0019098E"/>
    <w:rsid w:val="00190B05"/>
    <w:rsid w:val="001929DA"/>
    <w:rsid w:val="001940AC"/>
    <w:rsid w:val="00197517"/>
    <w:rsid w:val="00197D32"/>
    <w:rsid w:val="001A1D55"/>
    <w:rsid w:val="001A7D1E"/>
    <w:rsid w:val="001B3245"/>
    <w:rsid w:val="001C02B9"/>
    <w:rsid w:val="001C0797"/>
    <w:rsid w:val="001C0B3C"/>
    <w:rsid w:val="001C29BA"/>
    <w:rsid w:val="001C3F73"/>
    <w:rsid w:val="001C4182"/>
    <w:rsid w:val="001C54E5"/>
    <w:rsid w:val="001C5926"/>
    <w:rsid w:val="001D3FB4"/>
    <w:rsid w:val="001D5008"/>
    <w:rsid w:val="001D5A16"/>
    <w:rsid w:val="001D68CF"/>
    <w:rsid w:val="001D6F69"/>
    <w:rsid w:val="001E01A1"/>
    <w:rsid w:val="001E1AE1"/>
    <w:rsid w:val="001E476A"/>
    <w:rsid w:val="001E6F91"/>
    <w:rsid w:val="001F133B"/>
    <w:rsid w:val="001F1A1E"/>
    <w:rsid w:val="001F45E6"/>
    <w:rsid w:val="001F5A12"/>
    <w:rsid w:val="001F7768"/>
    <w:rsid w:val="00202432"/>
    <w:rsid w:val="0020378E"/>
    <w:rsid w:val="00203AC3"/>
    <w:rsid w:val="002045BA"/>
    <w:rsid w:val="002048DF"/>
    <w:rsid w:val="00205750"/>
    <w:rsid w:val="00205D1F"/>
    <w:rsid w:val="0021414D"/>
    <w:rsid w:val="00215F27"/>
    <w:rsid w:val="00216295"/>
    <w:rsid w:val="00216CD0"/>
    <w:rsid w:val="002177B3"/>
    <w:rsid w:val="00217F53"/>
    <w:rsid w:val="002233E5"/>
    <w:rsid w:val="0022616A"/>
    <w:rsid w:val="00227301"/>
    <w:rsid w:val="002339DC"/>
    <w:rsid w:val="00235804"/>
    <w:rsid w:val="002370E0"/>
    <w:rsid w:val="002418E4"/>
    <w:rsid w:val="00241D9E"/>
    <w:rsid w:val="00242308"/>
    <w:rsid w:val="00242509"/>
    <w:rsid w:val="00243005"/>
    <w:rsid w:val="00243007"/>
    <w:rsid w:val="00243E51"/>
    <w:rsid w:val="00247327"/>
    <w:rsid w:val="00250B27"/>
    <w:rsid w:val="0025155F"/>
    <w:rsid w:val="00251794"/>
    <w:rsid w:val="00252020"/>
    <w:rsid w:val="002551BB"/>
    <w:rsid w:val="00255F4C"/>
    <w:rsid w:val="00256499"/>
    <w:rsid w:val="00260815"/>
    <w:rsid w:val="0026256E"/>
    <w:rsid w:val="002627C4"/>
    <w:rsid w:val="00265A07"/>
    <w:rsid w:val="0027149C"/>
    <w:rsid w:val="00271965"/>
    <w:rsid w:val="0027603E"/>
    <w:rsid w:val="00277D74"/>
    <w:rsid w:val="00280C42"/>
    <w:rsid w:val="00287EF9"/>
    <w:rsid w:val="00291E68"/>
    <w:rsid w:val="002A02B8"/>
    <w:rsid w:val="002A0AAA"/>
    <w:rsid w:val="002A2C36"/>
    <w:rsid w:val="002A4A87"/>
    <w:rsid w:val="002A5768"/>
    <w:rsid w:val="002A613B"/>
    <w:rsid w:val="002A68EF"/>
    <w:rsid w:val="002A702E"/>
    <w:rsid w:val="002B0A31"/>
    <w:rsid w:val="002B2ACC"/>
    <w:rsid w:val="002B42DE"/>
    <w:rsid w:val="002C1480"/>
    <w:rsid w:val="002C3B82"/>
    <w:rsid w:val="002C47A8"/>
    <w:rsid w:val="002C7CD4"/>
    <w:rsid w:val="002D0961"/>
    <w:rsid w:val="002D12FD"/>
    <w:rsid w:val="002D1A2D"/>
    <w:rsid w:val="002D2B00"/>
    <w:rsid w:val="002D6570"/>
    <w:rsid w:val="002E2E58"/>
    <w:rsid w:val="002E3414"/>
    <w:rsid w:val="002E3B27"/>
    <w:rsid w:val="002E4F10"/>
    <w:rsid w:val="002E5CB6"/>
    <w:rsid w:val="002F03C4"/>
    <w:rsid w:val="002F12A3"/>
    <w:rsid w:val="002F45C5"/>
    <w:rsid w:val="002F5BE0"/>
    <w:rsid w:val="003017CA"/>
    <w:rsid w:val="00304216"/>
    <w:rsid w:val="003042AB"/>
    <w:rsid w:val="003063DD"/>
    <w:rsid w:val="0030754C"/>
    <w:rsid w:val="00307813"/>
    <w:rsid w:val="00307E2E"/>
    <w:rsid w:val="0032041F"/>
    <w:rsid w:val="00320C0C"/>
    <w:rsid w:val="0032205E"/>
    <w:rsid w:val="00324E5A"/>
    <w:rsid w:val="003311D3"/>
    <w:rsid w:val="003316AF"/>
    <w:rsid w:val="00332DC6"/>
    <w:rsid w:val="00333C68"/>
    <w:rsid w:val="003342D0"/>
    <w:rsid w:val="00335C53"/>
    <w:rsid w:val="0034152B"/>
    <w:rsid w:val="003424D6"/>
    <w:rsid w:val="00343A89"/>
    <w:rsid w:val="00346661"/>
    <w:rsid w:val="00351DE2"/>
    <w:rsid w:val="0035795C"/>
    <w:rsid w:val="003601DD"/>
    <w:rsid w:val="00361853"/>
    <w:rsid w:val="00363575"/>
    <w:rsid w:val="003637E0"/>
    <w:rsid w:val="00363862"/>
    <w:rsid w:val="00364964"/>
    <w:rsid w:val="00367208"/>
    <w:rsid w:val="0036745A"/>
    <w:rsid w:val="003703F3"/>
    <w:rsid w:val="003728DE"/>
    <w:rsid w:val="0037724F"/>
    <w:rsid w:val="0037761A"/>
    <w:rsid w:val="00380FA5"/>
    <w:rsid w:val="00382AEF"/>
    <w:rsid w:val="00382F74"/>
    <w:rsid w:val="003837EE"/>
    <w:rsid w:val="0038403A"/>
    <w:rsid w:val="00387871"/>
    <w:rsid w:val="003907CC"/>
    <w:rsid w:val="00392C06"/>
    <w:rsid w:val="00393F78"/>
    <w:rsid w:val="00394C9D"/>
    <w:rsid w:val="0039583C"/>
    <w:rsid w:val="0039655E"/>
    <w:rsid w:val="00397514"/>
    <w:rsid w:val="003976F9"/>
    <w:rsid w:val="00397795"/>
    <w:rsid w:val="00397918"/>
    <w:rsid w:val="003A14B8"/>
    <w:rsid w:val="003A4A4C"/>
    <w:rsid w:val="003A5AD5"/>
    <w:rsid w:val="003A5C78"/>
    <w:rsid w:val="003B11D6"/>
    <w:rsid w:val="003B1C34"/>
    <w:rsid w:val="003B3DFA"/>
    <w:rsid w:val="003B3E29"/>
    <w:rsid w:val="003C1747"/>
    <w:rsid w:val="003C306C"/>
    <w:rsid w:val="003C3911"/>
    <w:rsid w:val="003C4335"/>
    <w:rsid w:val="003D0189"/>
    <w:rsid w:val="003D23B5"/>
    <w:rsid w:val="003D56F4"/>
    <w:rsid w:val="003E233D"/>
    <w:rsid w:val="003E34B0"/>
    <w:rsid w:val="003E43A6"/>
    <w:rsid w:val="003F1643"/>
    <w:rsid w:val="003F2928"/>
    <w:rsid w:val="003F4028"/>
    <w:rsid w:val="003F48C0"/>
    <w:rsid w:val="00405AC4"/>
    <w:rsid w:val="00414596"/>
    <w:rsid w:val="0041487C"/>
    <w:rsid w:val="0041566F"/>
    <w:rsid w:val="00415D68"/>
    <w:rsid w:val="00416FD0"/>
    <w:rsid w:val="00417FBB"/>
    <w:rsid w:val="00423CA0"/>
    <w:rsid w:val="00423CC7"/>
    <w:rsid w:val="00425CDE"/>
    <w:rsid w:val="0042656B"/>
    <w:rsid w:val="0042742F"/>
    <w:rsid w:val="00427610"/>
    <w:rsid w:val="00427730"/>
    <w:rsid w:val="00431075"/>
    <w:rsid w:val="0043288D"/>
    <w:rsid w:val="00432B86"/>
    <w:rsid w:val="00433176"/>
    <w:rsid w:val="004340E8"/>
    <w:rsid w:val="0044255E"/>
    <w:rsid w:val="00442E0B"/>
    <w:rsid w:val="00443532"/>
    <w:rsid w:val="00445D12"/>
    <w:rsid w:val="00450798"/>
    <w:rsid w:val="004508FB"/>
    <w:rsid w:val="00452B98"/>
    <w:rsid w:val="00453658"/>
    <w:rsid w:val="004540DA"/>
    <w:rsid w:val="00454A1C"/>
    <w:rsid w:val="00455D4F"/>
    <w:rsid w:val="00464C55"/>
    <w:rsid w:val="004665B7"/>
    <w:rsid w:val="00467D4E"/>
    <w:rsid w:val="0047252C"/>
    <w:rsid w:val="00473392"/>
    <w:rsid w:val="00475702"/>
    <w:rsid w:val="004770AF"/>
    <w:rsid w:val="004807EA"/>
    <w:rsid w:val="00481C3D"/>
    <w:rsid w:val="00482446"/>
    <w:rsid w:val="00482DE7"/>
    <w:rsid w:val="00491FF8"/>
    <w:rsid w:val="00492775"/>
    <w:rsid w:val="00493B3C"/>
    <w:rsid w:val="00494A7C"/>
    <w:rsid w:val="00496B33"/>
    <w:rsid w:val="004A0FEA"/>
    <w:rsid w:val="004A1A7B"/>
    <w:rsid w:val="004A1DAB"/>
    <w:rsid w:val="004A4E05"/>
    <w:rsid w:val="004A51EB"/>
    <w:rsid w:val="004A52C5"/>
    <w:rsid w:val="004A5FB1"/>
    <w:rsid w:val="004B0DDE"/>
    <w:rsid w:val="004B0FC0"/>
    <w:rsid w:val="004B3DB1"/>
    <w:rsid w:val="004B57AB"/>
    <w:rsid w:val="004B5FFE"/>
    <w:rsid w:val="004C2919"/>
    <w:rsid w:val="004C4692"/>
    <w:rsid w:val="004C50CE"/>
    <w:rsid w:val="004C7A20"/>
    <w:rsid w:val="004D18C0"/>
    <w:rsid w:val="004D27E4"/>
    <w:rsid w:val="004D3629"/>
    <w:rsid w:val="004D368A"/>
    <w:rsid w:val="004D4C0A"/>
    <w:rsid w:val="004E3914"/>
    <w:rsid w:val="004E5BF2"/>
    <w:rsid w:val="004E7044"/>
    <w:rsid w:val="004F444B"/>
    <w:rsid w:val="004F5059"/>
    <w:rsid w:val="004F6BB8"/>
    <w:rsid w:val="004F7D73"/>
    <w:rsid w:val="004F7F58"/>
    <w:rsid w:val="005016FE"/>
    <w:rsid w:val="00502AC8"/>
    <w:rsid w:val="0050440F"/>
    <w:rsid w:val="0050528F"/>
    <w:rsid w:val="005068C4"/>
    <w:rsid w:val="005111A4"/>
    <w:rsid w:val="0051146F"/>
    <w:rsid w:val="00513CF7"/>
    <w:rsid w:val="00514260"/>
    <w:rsid w:val="0051465D"/>
    <w:rsid w:val="005238F0"/>
    <w:rsid w:val="00525489"/>
    <w:rsid w:val="005257F4"/>
    <w:rsid w:val="005272F1"/>
    <w:rsid w:val="00532B92"/>
    <w:rsid w:val="00534073"/>
    <w:rsid w:val="00534F6B"/>
    <w:rsid w:val="005351CD"/>
    <w:rsid w:val="00535F19"/>
    <w:rsid w:val="00536653"/>
    <w:rsid w:val="0053723A"/>
    <w:rsid w:val="00537C21"/>
    <w:rsid w:val="00540C50"/>
    <w:rsid w:val="00541225"/>
    <w:rsid w:val="005415AE"/>
    <w:rsid w:val="0054197E"/>
    <w:rsid w:val="00547D37"/>
    <w:rsid w:val="00552039"/>
    <w:rsid w:val="00552E2E"/>
    <w:rsid w:val="005539A1"/>
    <w:rsid w:val="005567F8"/>
    <w:rsid w:val="00556B2F"/>
    <w:rsid w:val="005631C6"/>
    <w:rsid w:val="0056335A"/>
    <w:rsid w:val="00564033"/>
    <w:rsid w:val="00564A2A"/>
    <w:rsid w:val="00576751"/>
    <w:rsid w:val="0057791D"/>
    <w:rsid w:val="005815AD"/>
    <w:rsid w:val="00583142"/>
    <w:rsid w:val="00584C4F"/>
    <w:rsid w:val="00587373"/>
    <w:rsid w:val="00590260"/>
    <w:rsid w:val="0059248C"/>
    <w:rsid w:val="00593142"/>
    <w:rsid w:val="00594119"/>
    <w:rsid w:val="005969A4"/>
    <w:rsid w:val="00596D37"/>
    <w:rsid w:val="005A2742"/>
    <w:rsid w:val="005A2DEB"/>
    <w:rsid w:val="005A389B"/>
    <w:rsid w:val="005A3C7E"/>
    <w:rsid w:val="005A594A"/>
    <w:rsid w:val="005A7B1E"/>
    <w:rsid w:val="005B2A3E"/>
    <w:rsid w:val="005B370A"/>
    <w:rsid w:val="005B3907"/>
    <w:rsid w:val="005B5CD3"/>
    <w:rsid w:val="005B7162"/>
    <w:rsid w:val="005B7C22"/>
    <w:rsid w:val="005C2523"/>
    <w:rsid w:val="005C294D"/>
    <w:rsid w:val="005C2FE8"/>
    <w:rsid w:val="005C305E"/>
    <w:rsid w:val="005C4CE2"/>
    <w:rsid w:val="005C6F40"/>
    <w:rsid w:val="005D0650"/>
    <w:rsid w:val="005D37B5"/>
    <w:rsid w:val="005D4C09"/>
    <w:rsid w:val="005E1D13"/>
    <w:rsid w:val="005E2AD5"/>
    <w:rsid w:val="005E307D"/>
    <w:rsid w:val="005E4B4F"/>
    <w:rsid w:val="005E4CBD"/>
    <w:rsid w:val="005E508C"/>
    <w:rsid w:val="005E5BE2"/>
    <w:rsid w:val="005E5EE7"/>
    <w:rsid w:val="005E6BE6"/>
    <w:rsid w:val="005F0A8A"/>
    <w:rsid w:val="005F2CBF"/>
    <w:rsid w:val="005F6B8F"/>
    <w:rsid w:val="0060004B"/>
    <w:rsid w:val="00604319"/>
    <w:rsid w:val="006047C1"/>
    <w:rsid w:val="00605005"/>
    <w:rsid w:val="00606D1E"/>
    <w:rsid w:val="00606FAD"/>
    <w:rsid w:val="00607F8A"/>
    <w:rsid w:val="006100F5"/>
    <w:rsid w:val="00610591"/>
    <w:rsid w:val="00610CA1"/>
    <w:rsid w:val="00610E3B"/>
    <w:rsid w:val="00610F76"/>
    <w:rsid w:val="00612450"/>
    <w:rsid w:val="0061292A"/>
    <w:rsid w:val="00612BF3"/>
    <w:rsid w:val="00621189"/>
    <w:rsid w:val="006222DC"/>
    <w:rsid w:val="00624203"/>
    <w:rsid w:val="00625121"/>
    <w:rsid w:val="00626D2C"/>
    <w:rsid w:val="0062709C"/>
    <w:rsid w:val="006276D2"/>
    <w:rsid w:val="00627E2C"/>
    <w:rsid w:val="00630EFE"/>
    <w:rsid w:val="006320C2"/>
    <w:rsid w:val="006331CE"/>
    <w:rsid w:val="006337E5"/>
    <w:rsid w:val="006365B2"/>
    <w:rsid w:val="006407CB"/>
    <w:rsid w:val="006419A0"/>
    <w:rsid w:val="00641CF7"/>
    <w:rsid w:val="00641EB3"/>
    <w:rsid w:val="00643D2A"/>
    <w:rsid w:val="00645C23"/>
    <w:rsid w:val="00646945"/>
    <w:rsid w:val="00650362"/>
    <w:rsid w:val="00650C9C"/>
    <w:rsid w:val="00656695"/>
    <w:rsid w:val="00660851"/>
    <w:rsid w:val="0066091C"/>
    <w:rsid w:val="006634BF"/>
    <w:rsid w:val="00663C16"/>
    <w:rsid w:val="00667B76"/>
    <w:rsid w:val="00670CEF"/>
    <w:rsid w:val="006718FD"/>
    <w:rsid w:val="00671DA5"/>
    <w:rsid w:val="006835AC"/>
    <w:rsid w:val="00683DEB"/>
    <w:rsid w:val="006908AF"/>
    <w:rsid w:val="006918E5"/>
    <w:rsid w:val="00692184"/>
    <w:rsid w:val="00694224"/>
    <w:rsid w:val="006A100C"/>
    <w:rsid w:val="006A1C11"/>
    <w:rsid w:val="006A37FE"/>
    <w:rsid w:val="006A38A7"/>
    <w:rsid w:val="006A3F53"/>
    <w:rsid w:val="006A504F"/>
    <w:rsid w:val="006A603E"/>
    <w:rsid w:val="006B04BD"/>
    <w:rsid w:val="006B0E29"/>
    <w:rsid w:val="006B173F"/>
    <w:rsid w:val="006B1C36"/>
    <w:rsid w:val="006B5094"/>
    <w:rsid w:val="006B5F8E"/>
    <w:rsid w:val="006B6592"/>
    <w:rsid w:val="006C1021"/>
    <w:rsid w:val="006C15EA"/>
    <w:rsid w:val="006C3EC2"/>
    <w:rsid w:val="006C715E"/>
    <w:rsid w:val="006D0211"/>
    <w:rsid w:val="006D2BF1"/>
    <w:rsid w:val="006D52D7"/>
    <w:rsid w:val="006D5F52"/>
    <w:rsid w:val="006D63A7"/>
    <w:rsid w:val="006D67AB"/>
    <w:rsid w:val="006E17F5"/>
    <w:rsid w:val="006E62CE"/>
    <w:rsid w:val="006E72E5"/>
    <w:rsid w:val="006F2638"/>
    <w:rsid w:val="006F5CF9"/>
    <w:rsid w:val="0070010B"/>
    <w:rsid w:val="00703116"/>
    <w:rsid w:val="007047A5"/>
    <w:rsid w:val="0070675E"/>
    <w:rsid w:val="00707677"/>
    <w:rsid w:val="00710714"/>
    <w:rsid w:val="00712B0C"/>
    <w:rsid w:val="00715E74"/>
    <w:rsid w:val="00716F1D"/>
    <w:rsid w:val="00717571"/>
    <w:rsid w:val="007179A6"/>
    <w:rsid w:val="00724CA9"/>
    <w:rsid w:val="0072520F"/>
    <w:rsid w:val="007255A7"/>
    <w:rsid w:val="00726C38"/>
    <w:rsid w:val="00730F46"/>
    <w:rsid w:val="00732732"/>
    <w:rsid w:val="0073275B"/>
    <w:rsid w:val="0073506C"/>
    <w:rsid w:val="00740EE2"/>
    <w:rsid w:val="00744F1F"/>
    <w:rsid w:val="00745BF3"/>
    <w:rsid w:val="00745D21"/>
    <w:rsid w:val="00751B1C"/>
    <w:rsid w:val="00753720"/>
    <w:rsid w:val="00755B25"/>
    <w:rsid w:val="007562A1"/>
    <w:rsid w:val="007563FA"/>
    <w:rsid w:val="00757182"/>
    <w:rsid w:val="00762FBC"/>
    <w:rsid w:val="00766A67"/>
    <w:rsid w:val="007736E0"/>
    <w:rsid w:val="00780100"/>
    <w:rsid w:val="00780130"/>
    <w:rsid w:val="00782431"/>
    <w:rsid w:val="007834A5"/>
    <w:rsid w:val="007850EB"/>
    <w:rsid w:val="00786203"/>
    <w:rsid w:val="00787770"/>
    <w:rsid w:val="00787965"/>
    <w:rsid w:val="00790631"/>
    <w:rsid w:val="007928CF"/>
    <w:rsid w:val="007945A7"/>
    <w:rsid w:val="007948D0"/>
    <w:rsid w:val="007A0498"/>
    <w:rsid w:val="007A097A"/>
    <w:rsid w:val="007A31DA"/>
    <w:rsid w:val="007A645C"/>
    <w:rsid w:val="007B03C1"/>
    <w:rsid w:val="007B0CA3"/>
    <w:rsid w:val="007B1BC5"/>
    <w:rsid w:val="007B254F"/>
    <w:rsid w:val="007B43F1"/>
    <w:rsid w:val="007C09EC"/>
    <w:rsid w:val="007C35A5"/>
    <w:rsid w:val="007C4352"/>
    <w:rsid w:val="007C7F26"/>
    <w:rsid w:val="007D745F"/>
    <w:rsid w:val="007E0DCF"/>
    <w:rsid w:val="007E1DC1"/>
    <w:rsid w:val="007E2440"/>
    <w:rsid w:val="007E44FF"/>
    <w:rsid w:val="007E506C"/>
    <w:rsid w:val="007E5668"/>
    <w:rsid w:val="007F2EC5"/>
    <w:rsid w:val="007F4620"/>
    <w:rsid w:val="007F4EB0"/>
    <w:rsid w:val="007F739E"/>
    <w:rsid w:val="008002AC"/>
    <w:rsid w:val="00802BC5"/>
    <w:rsid w:val="008032DF"/>
    <w:rsid w:val="008050A4"/>
    <w:rsid w:val="00805EB5"/>
    <w:rsid w:val="00807CDB"/>
    <w:rsid w:val="00810911"/>
    <w:rsid w:val="00811BE1"/>
    <w:rsid w:val="0081348C"/>
    <w:rsid w:val="0081480B"/>
    <w:rsid w:val="0081530B"/>
    <w:rsid w:val="008244D1"/>
    <w:rsid w:val="008245DF"/>
    <w:rsid w:val="00824A47"/>
    <w:rsid w:val="00825258"/>
    <w:rsid w:val="00825F57"/>
    <w:rsid w:val="008273C5"/>
    <w:rsid w:val="00830881"/>
    <w:rsid w:val="00832731"/>
    <w:rsid w:val="00835346"/>
    <w:rsid w:val="008371B4"/>
    <w:rsid w:val="00840662"/>
    <w:rsid w:val="008413DD"/>
    <w:rsid w:val="008434E3"/>
    <w:rsid w:val="00844A5D"/>
    <w:rsid w:val="00844BCC"/>
    <w:rsid w:val="00844E79"/>
    <w:rsid w:val="00845C8F"/>
    <w:rsid w:val="008510C6"/>
    <w:rsid w:val="008564AC"/>
    <w:rsid w:val="008619BD"/>
    <w:rsid w:val="00861A29"/>
    <w:rsid w:val="008624F0"/>
    <w:rsid w:val="0086259A"/>
    <w:rsid w:val="008625F8"/>
    <w:rsid w:val="008701A4"/>
    <w:rsid w:val="008708AC"/>
    <w:rsid w:val="0087181D"/>
    <w:rsid w:val="008732E5"/>
    <w:rsid w:val="0087335C"/>
    <w:rsid w:val="008753A9"/>
    <w:rsid w:val="00876680"/>
    <w:rsid w:val="0088119B"/>
    <w:rsid w:val="008827C2"/>
    <w:rsid w:val="0088433B"/>
    <w:rsid w:val="00884352"/>
    <w:rsid w:val="008862E4"/>
    <w:rsid w:val="008866FE"/>
    <w:rsid w:val="008921B1"/>
    <w:rsid w:val="00892A38"/>
    <w:rsid w:val="00893A03"/>
    <w:rsid w:val="00894C98"/>
    <w:rsid w:val="00894D9E"/>
    <w:rsid w:val="0089527B"/>
    <w:rsid w:val="0089547B"/>
    <w:rsid w:val="008A2195"/>
    <w:rsid w:val="008A314D"/>
    <w:rsid w:val="008A6A56"/>
    <w:rsid w:val="008A73E6"/>
    <w:rsid w:val="008B0D4E"/>
    <w:rsid w:val="008B3289"/>
    <w:rsid w:val="008B3748"/>
    <w:rsid w:val="008B7260"/>
    <w:rsid w:val="008C0981"/>
    <w:rsid w:val="008C098C"/>
    <w:rsid w:val="008C0DBC"/>
    <w:rsid w:val="008C10F0"/>
    <w:rsid w:val="008C3127"/>
    <w:rsid w:val="008C5ACA"/>
    <w:rsid w:val="008C5F57"/>
    <w:rsid w:val="008D0F77"/>
    <w:rsid w:val="008D27F5"/>
    <w:rsid w:val="008D4E0F"/>
    <w:rsid w:val="008D6EB4"/>
    <w:rsid w:val="008E41CE"/>
    <w:rsid w:val="008E4D25"/>
    <w:rsid w:val="008E788B"/>
    <w:rsid w:val="008E78DD"/>
    <w:rsid w:val="008F10A7"/>
    <w:rsid w:val="008F2B82"/>
    <w:rsid w:val="008F4E5C"/>
    <w:rsid w:val="008F6309"/>
    <w:rsid w:val="00900865"/>
    <w:rsid w:val="009038A1"/>
    <w:rsid w:val="00907337"/>
    <w:rsid w:val="009116A3"/>
    <w:rsid w:val="00912501"/>
    <w:rsid w:val="0091392C"/>
    <w:rsid w:val="00915227"/>
    <w:rsid w:val="00916C7A"/>
    <w:rsid w:val="00920D38"/>
    <w:rsid w:val="009217FD"/>
    <w:rsid w:val="00921ACE"/>
    <w:rsid w:val="00924642"/>
    <w:rsid w:val="009246D0"/>
    <w:rsid w:val="00925084"/>
    <w:rsid w:val="00925D7C"/>
    <w:rsid w:val="00925E00"/>
    <w:rsid w:val="00926089"/>
    <w:rsid w:val="0092711F"/>
    <w:rsid w:val="009276A8"/>
    <w:rsid w:val="0092777E"/>
    <w:rsid w:val="00930561"/>
    <w:rsid w:val="00936DF6"/>
    <w:rsid w:val="00945FA8"/>
    <w:rsid w:val="00946FFB"/>
    <w:rsid w:val="0095079F"/>
    <w:rsid w:val="00957E30"/>
    <w:rsid w:val="00960484"/>
    <w:rsid w:val="00962971"/>
    <w:rsid w:val="00962C4B"/>
    <w:rsid w:val="00963E0A"/>
    <w:rsid w:val="00964081"/>
    <w:rsid w:val="009656B1"/>
    <w:rsid w:val="00965E13"/>
    <w:rsid w:val="00965EC6"/>
    <w:rsid w:val="00967651"/>
    <w:rsid w:val="00970B92"/>
    <w:rsid w:val="00970ECA"/>
    <w:rsid w:val="00973D50"/>
    <w:rsid w:val="00973D53"/>
    <w:rsid w:val="00975D77"/>
    <w:rsid w:val="00977866"/>
    <w:rsid w:val="0098077C"/>
    <w:rsid w:val="00981CD4"/>
    <w:rsid w:val="00983A2B"/>
    <w:rsid w:val="009845B6"/>
    <w:rsid w:val="0098607C"/>
    <w:rsid w:val="0098646E"/>
    <w:rsid w:val="00987087"/>
    <w:rsid w:val="00987493"/>
    <w:rsid w:val="009910CD"/>
    <w:rsid w:val="009A0C29"/>
    <w:rsid w:val="009A2896"/>
    <w:rsid w:val="009A4A0A"/>
    <w:rsid w:val="009A5DA2"/>
    <w:rsid w:val="009A6CCF"/>
    <w:rsid w:val="009A7604"/>
    <w:rsid w:val="009A7E8E"/>
    <w:rsid w:val="009B384E"/>
    <w:rsid w:val="009B46CD"/>
    <w:rsid w:val="009B5084"/>
    <w:rsid w:val="009B5964"/>
    <w:rsid w:val="009C0366"/>
    <w:rsid w:val="009C20C5"/>
    <w:rsid w:val="009C20C7"/>
    <w:rsid w:val="009C2D11"/>
    <w:rsid w:val="009C486E"/>
    <w:rsid w:val="009C53E7"/>
    <w:rsid w:val="009C575C"/>
    <w:rsid w:val="009C5CD4"/>
    <w:rsid w:val="009C5F21"/>
    <w:rsid w:val="009C6824"/>
    <w:rsid w:val="009C6909"/>
    <w:rsid w:val="009D3E21"/>
    <w:rsid w:val="009D42DA"/>
    <w:rsid w:val="009D46AB"/>
    <w:rsid w:val="009D77EF"/>
    <w:rsid w:val="009D7BCE"/>
    <w:rsid w:val="009E6F12"/>
    <w:rsid w:val="009F0EB1"/>
    <w:rsid w:val="009F0F85"/>
    <w:rsid w:val="009F19DC"/>
    <w:rsid w:val="009F2845"/>
    <w:rsid w:val="009F4D31"/>
    <w:rsid w:val="009F4DE9"/>
    <w:rsid w:val="009F5694"/>
    <w:rsid w:val="00A113BB"/>
    <w:rsid w:val="00A222A9"/>
    <w:rsid w:val="00A24064"/>
    <w:rsid w:val="00A24830"/>
    <w:rsid w:val="00A24CE3"/>
    <w:rsid w:val="00A252B3"/>
    <w:rsid w:val="00A308EA"/>
    <w:rsid w:val="00A30A71"/>
    <w:rsid w:val="00A31016"/>
    <w:rsid w:val="00A332DE"/>
    <w:rsid w:val="00A338DF"/>
    <w:rsid w:val="00A34B09"/>
    <w:rsid w:val="00A34CF3"/>
    <w:rsid w:val="00A34F0B"/>
    <w:rsid w:val="00A354E5"/>
    <w:rsid w:val="00A35A0F"/>
    <w:rsid w:val="00A41A93"/>
    <w:rsid w:val="00A42774"/>
    <w:rsid w:val="00A43160"/>
    <w:rsid w:val="00A43DDB"/>
    <w:rsid w:val="00A44AAE"/>
    <w:rsid w:val="00A4669A"/>
    <w:rsid w:val="00A50029"/>
    <w:rsid w:val="00A54E0C"/>
    <w:rsid w:val="00A63A66"/>
    <w:rsid w:val="00A6426A"/>
    <w:rsid w:val="00A70FDA"/>
    <w:rsid w:val="00A715CF"/>
    <w:rsid w:val="00A76457"/>
    <w:rsid w:val="00A771B5"/>
    <w:rsid w:val="00A82A58"/>
    <w:rsid w:val="00A84644"/>
    <w:rsid w:val="00A87168"/>
    <w:rsid w:val="00A90B8C"/>
    <w:rsid w:val="00A92441"/>
    <w:rsid w:val="00A933CB"/>
    <w:rsid w:val="00A94408"/>
    <w:rsid w:val="00A95101"/>
    <w:rsid w:val="00A95349"/>
    <w:rsid w:val="00A97355"/>
    <w:rsid w:val="00AA0815"/>
    <w:rsid w:val="00AA4957"/>
    <w:rsid w:val="00AA7749"/>
    <w:rsid w:val="00AB1C6E"/>
    <w:rsid w:val="00AB2079"/>
    <w:rsid w:val="00AB29C3"/>
    <w:rsid w:val="00AB36BD"/>
    <w:rsid w:val="00AB58AB"/>
    <w:rsid w:val="00AB69C6"/>
    <w:rsid w:val="00AB6DFB"/>
    <w:rsid w:val="00AB7515"/>
    <w:rsid w:val="00AC1FC5"/>
    <w:rsid w:val="00AC2062"/>
    <w:rsid w:val="00AC2F42"/>
    <w:rsid w:val="00AC35B5"/>
    <w:rsid w:val="00AC674E"/>
    <w:rsid w:val="00AC682B"/>
    <w:rsid w:val="00AD146C"/>
    <w:rsid w:val="00AD5321"/>
    <w:rsid w:val="00AE6223"/>
    <w:rsid w:val="00AE62D0"/>
    <w:rsid w:val="00AE6C2A"/>
    <w:rsid w:val="00AE7B9A"/>
    <w:rsid w:val="00AF3EFA"/>
    <w:rsid w:val="00AF7D25"/>
    <w:rsid w:val="00B01A97"/>
    <w:rsid w:val="00B0254F"/>
    <w:rsid w:val="00B04CD0"/>
    <w:rsid w:val="00B04DB3"/>
    <w:rsid w:val="00B051E3"/>
    <w:rsid w:val="00B069AD"/>
    <w:rsid w:val="00B07AAE"/>
    <w:rsid w:val="00B11D01"/>
    <w:rsid w:val="00B12194"/>
    <w:rsid w:val="00B1241E"/>
    <w:rsid w:val="00B13B4C"/>
    <w:rsid w:val="00B13E76"/>
    <w:rsid w:val="00B158CD"/>
    <w:rsid w:val="00B15AEA"/>
    <w:rsid w:val="00B169D8"/>
    <w:rsid w:val="00B16A1B"/>
    <w:rsid w:val="00B16EEF"/>
    <w:rsid w:val="00B173EB"/>
    <w:rsid w:val="00B21F02"/>
    <w:rsid w:val="00B2243B"/>
    <w:rsid w:val="00B256B0"/>
    <w:rsid w:val="00B261BE"/>
    <w:rsid w:val="00B26AF2"/>
    <w:rsid w:val="00B310BB"/>
    <w:rsid w:val="00B34A98"/>
    <w:rsid w:val="00B35FA7"/>
    <w:rsid w:val="00B36E22"/>
    <w:rsid w:val="00B36F4A"/>
    <w:rsid w:val="00B378E2"/>
    <w:rsid w:val="00B41924"/>
    <w:rsid w:val="00B43F25"/>
    <w:rsid w:val="00B45966"/>
    <w:rsid w:val="00B521CC"/>
    <w:rsid w:val="00B523F0"/>
    <w:rsid w:val="00B54698"/>
    <w:rsid w:val="00B56124"/>
    <w:rsid w:val="00B60597"/>
    <w:rsid w:val="00B60D0B"/>
    <w:rsid w:val="00B612B7"/>
    <w:rsid w:val="00B61D0C"/>
    <w:rsid w:val="00B64509"/>
    <w:rsid w:val="00B64A33"/>
    <w:rsid w:val="00B64F29"/>
    <w:rsid w:val="00B72AD7"/>
    <w:rsid w:val="00B76001"/>
    <w:rsid w:val="00B76628"/>
    <w:rsid w:val="00B84916"/>
    <w:rsid w:val="00B85137"/>
    <w:rsid w:val="00B87436"/>
    <w:rsid w:val="00B93DAA"/>
    <w:rsid w:val="00BA3BD1"/>
    <w:rsid w:val="00BA411E"/>
    <w:rsid w:val="00BA5FCE"/>
    <w:rsid w:val="00BA6B07"/>
    <w:rsid w:val="00BB3B93"/>
    <w:rsid w:val="00BB3CD9"/>
    <w:rsid w:val="00BB4E58"/>
    <w:rsid w:val="00BB518E"/>
    <w:rsid w:val="00BB6426"/>
    <w:rsid w:val="00BB684C"/>
    <w:rsid w:val="00BB71ED"/>
    <w:rsid w:val="00BC00B0"/>
    <w:rsid w:val="00BC0809"/>
    <w:rsid w:val="00BC2D66"/>
    <w:rsid w:val="00BC529A"/>
    <w:rsid w:val="00BD0612"/>
    <w:rsid w:val="00BD28A0"/>
    <w:rsid w:val="00BD28B6"/>
    <w:rsid w:val="00BD2AF3"/>
    <w:rsid w:val="00BD57BA"/>
    <w:rsid w:val="00BD587F"/>
    <w:rsid w:val="00BD678C"/>
    <w:rsid w:val="00BD67F6"/>
    <w:rsid w:val="00BD6EB0"/>
    <w:rsid w:val="00BE06D6"/>
    <w:rsid w:val="00BE1B11"/>
    <w:rsid w:val="00BF2AAA"/>
    <w:rsid w:val="00BF64FB"/>
    <w:rsid w:val="00BF6D21"/>
    <w:rsid w:val="00BF7403"/>
    <w:rsid w:val="00C039C2"/>
    <w:rsid w:val="00C03FCA"/>
    <w:rsid w:val="00C04EF7"/>
    <w:rsid w:val="00C0599E"/>
    <w:rsid w:val="00C1064A"/>
    <w:rsid w:val="00C128D0"/>
    <w:rsid w:val="00C1299B"/>
    <w:rsid w:val="00C14B63"/>
    <w:rsid w:val="00C17673"/>
    <w:rsid w:val="00C2092B"/>
    <w:rsid w:val="00C210CC"/>
    <w:rsid w:val="00C223E1"/>
    <w:rsid w:val="00C23C50"/>
    <w:rsid w:val="00C26FAF"/>
    <w:rsid w:val="00C27D21"/>
    <w:rsid w:val="00C30F58"/>
    <w:rsid w:val="00C36338"/>
    <w:rsid w:val="00C36B01"/>
    <w:rsid w:val="00C3755F"/>
    <w:rsid w:val="00C404CC"/>
    <w:rsid w:val="00C40870"/>
    <w:rsid w:val="00C42314"/>
    <w:rsid w:val="00C444AF"/>
    <w:rsid w:val="00C53F38"/>
    <w:rsid w:val="00C54C97"/>
    <w:rsid w:val="00C54EAE"/>
    <w:rsid w:val="00C562B6"/>
    <w:rsid w:val="00C57130"/>
    <w:rsid w:val="00C6007D"/>
    <w:rsid w:val="00C614FF"/>
    <w:rsid w:val="00C61C4E"/>
    <w:rsid w:val="00C6270D"/>
    <w:rsid w:val="00C6355F"/>
    <w:rsid w:val="00C639E7"/>
    <w:rsid w:val="00C63E1D"/>
    <w:rsid w:val="00C6489D"/>
    <w:rsid w:val="00C654E3"/>
    <w:rsid w:val="00C660D7"/>
    <w:rsid w:val="00C66792"/>
    <w:rsid w:val="00C7062D"/>
    <w:rsid w:val="00C725E6"/>
    <w:rsid w:val="00C73DA8"/>
    <w:rsid w:val="00C754F3"/>
    <w:rsid w:val="00C761F8"/>
    <w:rsid w:val="00C76536"/>
    <w:rsid w:val="00C77FF2"/>
    <w:rsid w:val="00C80461"/>
    <w:rsid w:val="00C80924"/>
    <w:rsid w:val="00C81456"/>
    <w:rsid w:val="00C8212D"/>
    <w:rsid w:val="00C85A40"/>
    <w:rsid w:val="00C86A8D"/>
    <w:rsid w:val="00C9049A"/>
    <w:rsid w:val="00C9245F"/>
    <w:rsid w:val="00C93200"/>
    <w:rsid w:val="00C96900"/>
    <w:rsid w:val="00C971DB"/>
    <w:rsid w:val="00C97F09"/>
    <w:rsid w:val="00CA3419"/>
    <w:rsid w:val="00CA4C1D"/>
    <w:rsid w:val="00CA5FE6"/>
    <w:rsid w:val="00CA607C"/>
    <w:rsid w:val="00CA7411"/>
    <w:rsid w:val="00CB05A1"/>
    <w:rsid w:val="00CB123F"/>
    <w:rsid w:val="00CB1A08"/>
    <w:rsid w:val="00CB3A8F"/>
    <w:rsid w:val="00CB583D"/>
    <w:rsid w:val="00CB61C9"/>
    <w:rsid w:val="00CB7078"/>
    <w:rsid w:val="00CC578F"/>
    <w:rsid w:val="00CC6010"/>
    <w:rsid w:val="00CC71FC"/>
    <w:rsid w:val="00CD5FC9"/>
    <w:rsid w:val="00CD698F"/>
    <w:rsid w:val="00CE02F5"/>
    <w:rsid w:val="00CE0AD4"/>
    <w:rsid w:val="00CE0DB0"/>
    <w:rsid w:val="00CE2EA4"/>
    <w:rsid w:val="00CE3E59"/>
    <w:rsid w:val="00CE4281"/>
    <w:rsid w:val="00CE58F1"/>
    <w:rsid w:val="00CE6179"/>
    <w:rsid w:val="00CE6392"/>
    <w:rsid w:val="00CF56AF"/>
    <w:rsid w:val="00CF5C04"/>
    <w:rsid w:val="00CF703E"/>
    <w:rsid w:val="00CF7D9F"/>
    <w:rsid w:val="00D01F07"/>
    <w:rsid w:val="00D026F5"/>
    <w:rsid w:val="00D04589"/>
    <w:rsid w:val="00D04951"/>
    <w:rsid w:val="00D04D01"/>
    <w:rsid w:val="00D079E7"/>
    <w:rsid w:val="00D100F5"/>
    <w:rsid w:val="00D11EAA"/>
    <w:rsid w:val="00D15422"/>
    <w:rsid w:val="00D16D08"/>
    <w:rsid w:val="00D22A1E"/>
    <w:rsid w:val="00D22ACE"/>
    <w:rsid w:val="00D238D7"/>
    <w:rsid w:val="00D23ADC"/>
    <w:rsid w:val="00D23FCF"/>
    <w:rsid w:val="00D27B69"/>
    <w:rsid w:val="00D31DD8"/>
    <w:rsid w:val="00D31FFA"/>
    <w:rsid w:val="00D3330D"/>
    <w:rsid w:val="00D36EEA"/>
    <w:rsid w:val="00D40332"/>
    <w:rsid w:val="00D41281"/>
    <w:rsid w:val="00D41C72"/>
    <w:rsid w:val="00D4328D"/>
    <w:rsid w:val="00D526F2"/>
    <w:rsid w:val="00D52DD3"/>
    <w:rsid w:val="00D60E55"/>
    <w:rsid w:val="00D6281E"/>
    <w:rsid w:val="00D62F29"/>
    <w:rsid w:val="00D63833"/>
    <w:rsid w:val="00D6580E"/>
    <w:rsid w:val="00D66AA4"/>
    <w:rsid w:val="00D6793F"/>
    <w:rsid w:val="00D71C06"/>
    <w:rsid w:val="00D802D6"/>
    <w:rsid w:val="00D810CE"/>
    <w:rsid w:val="00D81FF9"/>
    <w:rsid w:val="00D84795"/>
    <w:rsid w:val="00D87864"/>
    <w:rsid w:val="00D93207"/>
    <w:rsid w:val="00D9352F"/>
    <w:rsid w:val="00D95273"/>
    <w:rsid w:val="00D95C2D"/>
    <w:rsid w:val="00D969DF"/>
    <w:rsid w:val="00DA1293"/>
    <w:rsid w:val="00DA5E34"/>
    <w:rsid w:val="00DB0CE3"/>
    <w:rsid w:val="00DB2192"/>
    <w:rsid w:val="00DB4DB2"/>
    <w:rsid w:val="00DB5769"/>
    <w:rsid w:val="00DC4C5F"/>
    <w:rsid w:val="00DC56A0"/>
    <w:rsid w:val="00DC7262"/>
    <w:rsid w:val="00DD1B1E"/>
    <w:rsid w:val="00DD1E9C"/>
    <w:rsid w:val="00DD4434"/>
    <w:rsid w:val="00DD459B"/>
    <w:rsid w:val="00DE268F"/>
    <w:rsid w:val="00DE4D59"/>
    <w:rsid w:val="00DE5217"/>
    <w:rsid w:val="00DE5761"/>
    <w:rsid w:val="00DE5EE9"/>
    <w:rsid w:val="00DE73AF"/>
    <w:rsid w:val="00DF006A"/>
    <w:rsid w:val="00DF2288"/>
    <w:rsid w:val="00DF4471"/>
    <w:rsid w:val="00DF462F"/>
    <w:rsid w:val="00DF5376"/>
    <w:rsid w:val="00DF587A"/>
    <w:rsid w:val="00DF5CA2"/>
    <w:rsid w:val="00DF5FC9"/>
    <w:rsid w:val="00DF779A"/>
    <w:rsid w:val="00DF7C5C"/>
    <w:rsid w:val="00E008F3"/>
    <w:rsid w:val="00E034D3"/>
    <w:rsid w:val="00E0552A"/>
    <w:rsid w:val="00E07BE9"/>
    <w:rsid w:val="00E11FE6"/>
    <w:rsid w:val="00E1445F"/>
    <w:rsid w:val="00E14AEC"/>
    <w:rsid w:val="00E14F20"/>
    <w:rsid w:val="00E17225"/>
    <w:rsid w:val="00E201E4"/>
    <w:rsid w:val="00E20846"/>
    <w:rsid w:val="00E21636"/>
    <w:rsid w:val="00E24736"/>
    <w:rsid w:val="00E3054D"/>
    <w:rsid w:val="00E32FB3"/>
    <w:rsid w:val="00E3749B"/>
    <w:rsid w:val="00E3769E"/>
    <w:rsid w:val="00E40DDC"/>
    <w:rsid w:val="00E43F3E"/>
    <w:rsid w:val="00E45B3C"/>
    <w:rsid w:val="00E4639D"/>
    <w:rsid w:val="00E46830"/>
    <w:rsid w:val="00E515ED"/>
    <w:rsid w:val="00E532E9"/>
    <w:rsid w:val="00E53E62"/>
    <w:rsid w:val="00E53FBE"/>
    <w:rsid w:val="00E66436"/>
    <w:rsid w:val="00E67785"/>
    <w:rsid w:val="00E71E22"/>
    <w:rsid w:val="00E73F50"/>
    <w:rsid w:val="00E74065"/>
    <w:rsid w:val="00E81D72"/>
    <w:rsid w:val="00E84889"/>
    <w:rsid w:val="00E863DB"/>
    <w:rsid w:val="00E86741"/>
    <w:rsid w:val="00E90A9F"/>
    <w:rsid w:val="00E9298A"/>
    <w:rsid w:val="00E94A0B"/>
    <w:rsid w:val="00E9566C"/>
    <w:rsid w:val="00E957C1"/>
    <w:rsid w:val="00E959DC"/>
    <w:rsid w:val="00E95F6B"/>
    <w:rsid w:val="00E96983"/>
    <w:rsid w:val="00EA0F78"/>
    <w:rsid w:val="00EA11A7"/>
    <w:rsid w:val="00EA19E1"/>
    <w:rsid w:val="00EA1C7C"/>
    <w:rsid w:val="00EA2B18"/>
    <w:rsid w:val="00EA2E0C"/>
    <w:rsid w:val="00EA6413"/>
    <w:rsid w:val="00EA7C0B"/>
    <w:rsid w:val="00EB033B"/>
    <w:rsid w:val="00EB3E82"/>
    <w:rsid w:val="00EB483F"/>
    <w:rsid w:val="00EB79A9"/>
    <w:rsid w:val="00EC1A68"/>
    <w:rsid w:val="00EC6146"/>
    <w:rsid w:val="00EC6639"/>
    <w:rsid w:val="00EC730C"/>
    <w:rsid w:val="00EC75D0"/>
    <w:rsid w:val="00EC7DF5"/>
    <w:rsid w:val="00ED3F1C"/>
    <w:rsid w:val="00ED4026"/>
    <w:rsid w:val="00ED71EF"/>
    <w:rsid w:val="00EE0251"/>
    <w:rsid w:val="00EE1048"/>
    <w:rsid w:val="00EE173F"/>
    <w:rsid w:val="00EE3EBC"/>
    <w:rsid w:val="00EE7770"/>
    <w:rsid w:val="00EF0135"/>
    <w:rsid w:val="00EF22DD"/>
    <w:rsid w:val="00EF70AD"/>
    <w:rsid w:val="00F007BD"/>
    <w:rsid w:val="00F01F80"/>
    <w:rsid w:val="00F0404B"/>
    <w:rsid w:val="00F04059"/>
    <w:rsid w:val="00F041BC"/>
    <w:rsid w:val="00F0640C"/>
    <w:rsid w:val="00F1109D"/>
    <w:rsid w:val="00F1180C"/>
    <w:rsid w:val="00F11EA3"/>
    <w:rsid w:val="00F140FE"/>
    <w:rsid w:val="00F17DDD"/>
    <w:rsid w:val="00F206CB"/>
    <w:rsid w:val="00F26792"/>
    <w:rsid w:val="00F34E25"/>
    <w:rsid w:val="00F3705D"/>
    <w:rsid w:val="00F420F4"/>
    <w:rsid w:val="00F44C02"/>
    <w:rsid w:val="00F458C7"/>
    <w:rsid w:val="00F45F3F"/>
    <w:rsid w:val="00F4653E"/>
    <w:rsid w:val="00F472E3"/>
    <w:rsid w:val="00F57510"/>
    <w:rsid w:val="00F6038B"/>
    <w:rsid w:val="00F64AFD"/>
    <w:rsid w:val="00F67F36"/>
    <w:rsid w:val="00F70FE2"/>
    <w:rsid w:val="00F71953"/>
    <w:rsid w:val="00F766AC"/>
    <w:rsid w:val="00F775D6"/>
    <w:rsid w:val="00F806F8"/>
    <w:rsid w:val="00F825A1"/>
    <w:rsid w:val="00F84979"/>
    <w:rsid w:val="00F8600B"/>
    <w:rsid w:val="00F865C8"/>
    <w:rsid w:val="00F91B6B"/>
    <w:rsid w:val="00F963DA"/>
    <w:rsid w:val="00FA049D"/>
    <w:rsid w:val="00FA19EA"/>
    <w:rsid w:val="00FA3B80"/>
    <w:rsid w:val="00FA4780"/>
    <w:rsid w:val="00FB2066"/>
    <w:rsid w:val="00FB3B4D"/>
    <w:rsid w:val="00FB3C0F"/>
    <w:rsid w:val="00FB5CC4"/>
    <w:rsid w:val="00FB69B0"/>
    <w:rsid w:val="00FB7064"/>
    <w:rsid w:val="00FB753B"/>
    <w:rsid w:val="00FB7A34"/>
    <w:rsid w:val="00FC009F"/>
    <w:rsid w:val="00FC1048"/>
    <w:rsid w:val="00FC197C"/>
    <w:rsid w:val="00FC2C54"/>
    <w:rsid w:val="00FC2F50"/>
    <w:rsid w:val="00FC484E"/>
    <w:rsid w:val="00FC54AB"/>
    <w:rsid w:val="00FC5DA0"/>
    <w:rsid w:val="00FC766A"/>
    <w:rsid w:val="00FC7747"/>
    <w:rsid w:val="00FD06DD"/>
    <w:rsid w:val="00FD08E3"/>
    <w:rsid w:val="00FD15CA"/>
    <w:rsid w:val="00FD189C"/>
    <w:rsid w:val="00FD46C5"/>
    <w:rsid w:val="00FD5B9A"/>
    <w:rsid w:val="00FD7A85"/>
    <w:rsid w:val="00FE006A"/>
    <w:rsid w:val="00FF2594"/>
    <w:rsid w:val="00FF3481"/>
    <w:rsid w:val="00FF4EB3"/>
    <w:rsid w:val="00FF6266"/>
    <w:rsid w:val="00FF7F32"/>
    <w:rsid w:val="079829D3"/>
    <w:rsid w:val="0C813BA4"/>
    <w:rsid w:val="0DAD189E"/>
    <w:rsid w:val="1C4C3498"/>
    <w:rsid w:val="29082E46"/>
    <w:rsid w:val="33556DDD"/>
    <w:rsid w:val="3DC14C0A"/>
    <w:rsid w:val="444C03BD"/>
    <w:rsid w:val="519A6A46"/>
    <w:rsid w:val="5C374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A9303"/>
  <w15:chartTrackingRefBased/>
  <w15:docId w15:val="{16F96586-0AB6-4313-AFD4-D347E834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MSungHK-Light" w:eastAsia="MSungHK-Light" w:hAnsi="Times New Roman" w:cs="MSungHK-Light"/>
      <w:sz w:val="22"/>
      <w:szCs w:val="22"/>
      <w:lang w:eastAsia="zh-TW"/>
    </w:rPr>
  </w:style>
  <w:style w:type="paragraph" w:styleId="1">
    <w:name w:val="heading 1"/>
    <w:basedOn w:val="a"/>
    <w:next w:val="a"/>
    <w:link w:val="10"/>
    <w:uiPriority w:val="1"/>
    <w:qFormat/>
    <w:pPr>
      <w:spacing w:line="411" w:lineRule="exact"/>
      <w:ind w:left="417"/>
      <w:outlineLvl w:val="0"/>
    </w:pPr>
    <w:rPr>
      <w:rFonts w:ascii="MSungHK-Bold" w:eastAsia="MSungHK-Bold" w:cs="MSungHK-Bold"/>
      <w:b/>
      <w:bCs/>
      <w:sz w:val="24"/>
      <w:szCs w:val="24"/>
    </w:rPr>
  </w:style>
  <w:style w:type="paragraph" w:styleId="2">
    <w:name w:val="heading 2"/>
    <w:basedOn w:val="a"/>
    <w:next w:val="a"/>
    <w:link w:val="20"/>
    <w:uiPriority w:val="1"/>
    <w:qFormat/>
    <w:pPr>
      <w:ind w:left="417"/>
      <w:jc w:val="both"/>
      <w:outlineLvl w:val="1"/>
    </w:pPr>
    <w:rPr>
      <w:rFonts w:ascii="MSungHK-Bold" w:eastAsia="MSungHK-Bold" w:cs="MSungHK-Bold"/>
      <w:b/>
      <w:bCs/>
    </w:rPr>
  </w:style>
  <w:style w:type="paragraph" w:styleId="3">
    <w:name w:val="heading 3"/>
    <w:basedOn w:val="a"/>
    <w:next w:val="a"/>
    <w:link w:val="30"/>
    <w:uiPriority w:val="1"/>
    <w:qFormat/>
    <w:pPr>
      <w:ind w:left="964" w:hanging="567"/>
      <w:outlineLvl w:val="2"/>
    </w:pPr>
    <w:rPr>
      <w:rFonts w:ascii="MSungHK-Bold" w:eastAsia="MSungHK-Bold" w:cs="MSungHK-Bold"/>
      <w:b/>
      <w:bCs/>
      <w:i/>
      <w:iCs/>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fontstyle01">
    <w:name w:val="fontstyle01"/>
    <w:rPr>
      <w:rFonts w:ascii="Microsoft JhengHei" w:eastAsia="Microsoft JhengHei" w:hAnsi="Microsoft JhengHei" w:hint="eastAsia"/>
      <w:b w:val="0"/>
      <w:bCs w:val="0"/>
      <w:i w:val="0"/>
      <w:iCs w:val="0"/>
      <w:color w:val="231916"/>
      <w:sz w:val="22"/>
      <w:szCs w:val="22"/>
    </w:rPr>
  </w:style>
  <w:style w:type="character" w:customStyle="1" w:styleId="a4">
    <w:name w:val="批注文字 字符"/>
    <w:link w:val="a5"/>
    <w:uiPriority w:val="99"/>
    <w:semiHidden/>
    <w:rPr>
      <w:rFonts w:ascii="MSungHK-Light" w:eastAsia="MSungHK-Light" w:hAnsi="Times New Roman" w:cs="MSungHK-Light"/>
      <w:kern w:val="0"/>
      <w:sz w:val="22"/>
      <w:szCs w:val="22"/>
      <w:lang w:eastAsia="zh-TW"/>
    </w:rPr>
  </w:style>
  <w:style w:type="character" w:customStyle="1" w:styleId="31">
    <w:name w:val="正文文本缩进 3 字符"/>
    <w:link w:val="32"/>
    <w:uiPriority w:val="99"/>
    <w:semiHidden/>
    <w:rPr>
      <w:rFonts w:ascii="MSungHK-Light" w:eastAsia="MSungHK-Light" w:hAnsi="Times New Roman" w:cs="MSungHK-Light"/>
      <w:sz w:val="16"/>
      <w:szCs w:val="16"/>
      <w:lang w:eastAsia="zh-TW"/>
    </w:rPr>
  </w:style>
  <w:style w:type="character" w:customStyle="1" w:styleId="a6">
    <w:name w:val="页脚 字符"/>
    <w:link w:val="a7"/>
    <w:uiPriority w:val="99"/>
    <w:locked/>
    <w:rPr>
      <w:rFonts w:ascii="MSungHK-Light" w:eastAsia="MSungHK-Light" w:hAnsi="Times New Roman" w:cs="MSungHK-Light"/>
      <w:kern w:val="0"/>
      <w:sz w:val="20"/>
      <w:szCs w:val="20"/>
    </w:rPr>
  </w:style>
  <w:style w:type="character" w:customStyle="1" w:styleId="a8">
    <w:name w:val="批注主题 字符"/>
    <w:link w:val="a9"/>
    <w:uiPriority w:val="99"/>
    <w:semiHidden/>
    <w:rPr>
      <w:rFonts w:ascii="MSungHK-Light" w:eastAsia="MSungHK-Light" w:hAnsi="Times New Roman" w:cs="MSungHK-Light"/>
      <w:b/>
      <w:bCs/>
      <w:kern w:val="0"/>
      <w:sz w:val="22"/>
      <w:szCs w:val="22"/>
      <w:lang w:eastAsia="zh-TW"/>
    </w:rPr>
  </w:style>
  <w:style w:type="character" w:customStyle="1" w:styleId="aa">
    <w:name w:val="正文文本 字符"/>
    <w:link w:val="ab"/>
    <w:uiPriority w:val="1"/>
    <w:locked/>
    <w:rPr>
      <w:rFonts w:ascii="MSungHK-Light" w:eastAsia="MSungHK-Light" w:hAnsi="Times New Roman" w:cs="MSungHK-Light"/>
      <w:kern w:val="0"/>
      <w:sz w:val="22"/>
    </w:rPr>
  </w:style>
  <w:style w:type="character" w:customStyle="1" w:styleId="ac">
    <w:name w:val="页眉 字符"/>
    <w:link w:val="ad"/>
    <w:uiPriority w:val="99"/>
    <w:locked/>
    <w:rPr>
      <w:rFonts w:ascii="MSungHK-Light" w:eastAsia="MSungHK-Light" w:hAnsi="Times New Roman" w:cs="MSungHK-Light"/>
      <w:kern w:val="0"/>
      <w:sz w:val="20"/>
      <w:szCs w:val="20"/>
    </w:rPr>
  </w:style>
  <w:style w:type="character" w:customStyle="1" w:styleId="10">
    <w:name w:val="标题 1 字符"/>
    <w:link w:val="1"/>
    <w:uiPriority w:val="1"/>
    <w:locked/>
    <w:rPr>
      <w:rFonts w:ascii="Calibri Light" w:eastAsia="PMingLiU" w:hAnsi="Calibri Light" w:cs="Times New Roman"/>
      <w:b/>
      <w:bCs/>
      <w:kern w:val="52"/>
      <w:sz w:val="52"/>
      <w:szCs w:val="52"/>
    </w:rPr>
  </w:style>
  <w:style w:type="character" w:customStyle="1" w:styleId="ae">
    <w:name w:val="日期 字符"/>
    <w:link w:val="af"/>
    <w:uiPriority w:val="99"/>
    <w:semiHidden/>
    <w:rPr>
      <w:rFonts w:ascii="MSungHK-Light" w:eastAsia="MSungHK-Light" w:hAnsi="Times New Roman" w:cs="MSungHK-Light"/>
      <w:sz w:val="22"/>
      <w:szCs w:val="22"/>
      <w:lang w:eastAsia="zh-TW"/>
    </w:rPr>
  </w:style>
  <w:style w:type="character" w:customStyle="1" w:styleId="af0">
    <w:name w:val="批注框文本 字符"/>
    <w:link w:val="af1"/>
    <w:uiPriority w:val="99"/>
    <w:semiHidden/>
    <w:rPr>
      <w:rFonts w:ascii="MSungHK-Light" w:eastAsia="MSungHK-Light" w:hAnsi="Times New Roman" w:cs="MSungHK-Light"/>
      <w:kern w:val="0"/>
      <w:sz w:val="18"/>
      <w:szCs w:val="18"/>
      <w:lang w:eastAsia="zh-TW"/>
    </w:rPr>
  </w:style>
  <w:style w:type="character" w:customStyle="1" w:styleId="20">
    <w:name w:val="标题 2 字符"/>
    <w:link w:val="2"/>
    <w:uiPriority w:val="9"/>
    <w:semiHidden/>
    <w:locked/>
    <w:rPr>
      <w:rFonts w:ascii="Calibri Light" w:eastAsia="PMingLiU" w:hAnsi="Calibri Light" w:cs="Times New Roman"/>
      <w:b/>
      <w:bCs/>
      <w:kern w:val="0"/>
      <w:sz w:val="48"/>
      <w:szCs w:val="48"/>
    </w:rPr>
  </w:style>
  <w:style w:type="character" w:customStyle="1" w:styleId="30">
    <w:name w:val="标题 3 字符"/>
    <w:link w:val="3"/>
    <w:uiPriority w:val="9"/>
    <w:semiHidden/>
    <w:locked/>
    <w:rPr>
      <w:rFonts w:ascii="Calibri Light" w:eastAsia="PMingLiU" w:hAnsi="Calibri Light" w:cs="Times New Roman"/>
      <w:b/>
      <w:bCs/>
      <w:kern w:val="0"/>
      <w:sz w:val="36"/>
      <w:szCs w:val="36"/>
    </w:rPr>
  </w:style>
  <w:style w:type="character" w:customStyle="1" w:styleId="tgt1">
    <w:name w:val="tgt1"/>
  </w:style>
  <w:style w:type="paragraph" w:styleId="a7">
    <w:name w:val="footer"/>
    <w:basedOn w:val="a"/>
    <w:link w:val="a6"/>
    <w:uiPriority w:val="99"/>
    <w:unhideWhenUsed/>
    <w:pPr>
      <w:tabs>
        <w:tab w:val="center" w:pos="4153"/>
        <w:tab w:val="right" w:pos="8306"/>
      </w:tabs>
      <w:snapToGrid w:val="0"/>
    </w:pPr>
    <w:rPr>
      <w:sz w:val="20"/>
      <w:szCs w:val="20"/>
    </w:rPr>
  </w:style>
  <w:style w:type="paragraph" w:styleId="ab">
    <w:name w:val="Body Text"/>
    <w:basedOn w:val="a"/>
    <w:link w:val="aa"/>
    <w:uiPriority w:val="1"/>
    <w:qFormat/>
  </w:style>
  <w:style w:type="paragraph" w:styleId="af1">
    <w:name w:val="Balloon Text"/>
    <w:basedOn w:val="a"/>
    <w:link w:val="af0"/>
    <w:uiPriority w:val="99"/>
    <w:unhideWhenUsed/>
    <w:rPr>
      <w:sz w:val="18"/>
      <w:szCs w:val="18"/>
    </w:rPr>
  </w:style>
  <w:style w:type="paragraph" w:styleId="af">
    <w:name w:val="Date"/>
    <w:basedOn w:val="a"/>
    <w:next w:val="a"/>
    <w:link w:val="ae"/>
    <w:uiPriority w:val="99"/>
    <w:unhideWhenUsed/>
    <w:pPr>
      <w:ind w:leftChars="2500" w:left="100"/>
    </w:pPr>
  </w:style>
  <w:style w:type="paragraph" w:styleId="a5">
    <w:name w:val="annotation text"/>
    <w:basedOn w:val="a"/>
    <w:link w:val="a4"/>
    <w:uiPriority w:val="99"/>
    <w:unhideWhenUsed/>
  </w:style>
  <w:style w:type="paragraph" w:styleId="ad">
    <w:name w:val="header"/>
    <w:basedOn w:val="a"/>
    <w:link w:val="ac"/>
    <w:uiPriority w:val="99"/>
    <w:unhideWhenUsed/>
    <w:pPr>
      <w:tabs>
        <w:tab w:val="center" w:pos="4153"/>
        <w:tab w:val="right" w:pos="8306"/>
      </w:tabs>
      <w:snapToGrid w:val="0"/>
    </w:pPr>
    <w:rPr>
      <w:sz w:val="20"/>
      <w:szCs w:val="20"/>
    </w:rPr>
  </w:style>
  <w:style w:type="paragraph" w:styleId="32">
    <w:name w:val="Body Text Indent 3"/>
    <w:basedOn w:val="a"/>
    <w:link w:val="31"/>
    <w:uiPriority w:val="99"/>
    <w:unhideWhenUsed/>
    <w:pPr>
      <w:spacing w:after="120"/>
      <w:ind w:leftChars="200" w:left="420"/>
    </w:pPr>
    <w:rPr>
      <w:sz w:val="16"/>
      <w:szCs w:val="16"/>
    </w:rPr>
  </w:style>
  <w:style w:type="paragraph" w:styleId="af2">
    <w:name w:val="Normal (Web)"/>
    <w:basedOn w:val="a"/>
    <w:uiPriority w:val="99"/>
    <w:unhideWhenUsed/>
    <w:pPr>
      <w:widowControl/>
      <w:autoSpaceDE/>
      <w:autoSpaceDN/>
      <w:adjustRightInd/>
      <w:spacing w:before="100" w:beforeAutospacing="1" w:after="100" w:afterAutospacing="1"/>
    </w:pPr>
    <w:rPr>
      <w:rFonts w:ascii="宋体" w:eastAsia="宋体" w:hAnsi="宋体" w:cs="宋体"/>
      <w:sz w:val="24"/>
      <w:szCs w:val="24"/>
      <w:lang w:eastAsia="zh-CN"/>
    </w:rPr>
  </w:style>
  <w:style w:type="paragraph" w:styleId="a9">
    <w:name w:val="annotation subject"/>
    <w:basedOn w:val="a5"/>
    <w:next w:val="a5"/>
    <w:link w:val="a8"/>
    <w:uiPriority w:val="99"/>
    <w:unhideWhenUsed/>
    <w:rPr>
      <w:b/>
      <w:bCs/>
    </w:rPr>
  </w:style>
  <w:style w:type="paragraph" w:styleId="af3">
    <w:name w:val="Revision"/>
    <w:uiPriority w:val="99"/>
    <w:semiHidden/>
    <w:rPr>
      <w:rFonts w:ascii="MSungHK-Light" w:eastAsia="MSungHK-Light" w:hAnsi="Times New Roman" w:cs="MSungHK-Light"/>
      <w:sz w:val="22"/>
      <w:szCs w:val="22"/>
      <w:lang w:eastAsia="zh-TW"/>
    </w:rPr>
  </w:style>
  <w:style w:type="paragraph" w:styleId="af4">
    <w:name w:val="List Paragraph"/>
    <w:basedOn w:val="a"/>
    <w:uiPriority w:val="1"/>
    <w:qFormat/>
    <w:pPr>
      <w:ind w:left="2118" w:right="348" w:hanging="567"/>
      <w:jc w:val="both"/>
    </w:pPr>
    <w:rPr>
      <w:sz w:val="24"/>
      <w:szCs w:val="24"/>
    </w:rPr>
  </w:style>
  <w:style w:type="paragraph" w:customStyle="1" w:styleId="TableParagraph">
    <w:name w:val="Table Paragraph"/>
    <w:basedOn w:val="a"/>
    <w:uiPriority w:val="1"/>
    <w:qFormat/>
    <w:rPr>
      <w:sz w:val="24"/>
      <w:szCs w:val="24"/>
    </w:rPr>
  </w:style>
  <w:style w:type="paragraph" w:customStyle="1" w:styleId="tgt">
    <w:name w:val="tgt"/>
    <w:basedOn w:val="a"/>
    <w:pPr>
      <w:widowControl/>
      <w:autoSpaceDE/>
      <w:autoSpaceDN/>
      <w:adjustRightInd/>
      <w:spacing w:before="100" w:beforeAutospacing="1" w:after="100" w:afterAutospacing="1"/>
    </w:pPr>
    <w:rPr>
      <w:rFonts w:ascii="宋体" w:eastAsia="宋体" w:hAnsi="宋体" w:cs="宋体"/>
      <w:sz w:val="24"/>
      <w:szCs w:val="24"/>
      <w:lang w:eastAsia="zh-CN"/>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万川</dc:creator>
  <cp:keywords/>
  <cp:lastModifiedBy>刘洁婷</cp:lastModifiedBy>
  <cp:revision>2</cp:revision>
  <cp:lastPrinted>2020-09-11T11:48:00Z</cp:lastPrinted>
  <dcterms:created xsi:type="dcterms:W3CDTF">2020-12-22T14:30:00Z</dcterms:created>
  <dcterms:modified xsi:type="dcterms:W3CDTF">2020-12-22T14:30:00Z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(Windows)</vt:lpwstr>
  </property>
  <property fmtid="{D5CDD505-2E9C-101B-9397-08002B2CF9AE}" pid="3" name="KSOProductBuildVer">
    <vt:lpwstr>2052-11.1.0.10228</vt:lpwstr>
  </property>
</Properties>
</file>