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D9" w:rsidRDefault="00E81DD9" w:rsidP="002D492C">
      <w:pPr>
        <w:pStyle w:val="Default"/>
        <w:jc w:val="both"/>
        <w:rPr>
          <w:i/>
          <w:iCs/>
          <w:sz w:val="22"/>
          <w:szCs w:val="22"/>
        </w:rPr>
      </w:pPr>
      <w:r>
        <w:t xml:space="preserve"> </w:t>
      </w:r>
      <w:r>
        <w:rPr>
          <w:i/>
          <w:iCs/>
          <w:sz w:val="22"/>
          <w:szCs w:val="22"/>
        </w:rPr>
        <w:t xml:space="preserve">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 </w:t>
      </w:r>
    </w:p>
    <w:p w:rsidR="00E81DD9" w:rsidRDefault="00E81DD9" w:rsidP="00E81DD9">
      <w:pPr>
        <w:pStyle w:val="Default"/>
        <w:rPr>
          <w:sz w:val="22"/>
          <w:szCs w:val="22"/>
        </w:rPr>
      </w:pPr>
    </w:p>
    <w:p w:rsidR="00E81DD9" w:rsidRPr="00E81DD9" w:rsidRDefault="00E81DD9" w:rsidP="00E81DD9">
      <w:pPr>
        <w:pStyle w:val="Default"/>
        <w:jc w:val="center"/>
        <w:rPr>
          <w:rFonts w:ascii="標楷體" w:eastAsia="標楷體" w:hAnsiTheme="minorHAnsi" w:cs="標楷體"/>
        </w:rPr>
      </w:pPr>
      <w:proofErr w:type="spellStart"/>
      <w:r>
        <w:rPr>
          <w:b/>
          <w:bCs/>
          <w:sz w:val="28"/>
          <w:szCs w:val="28"/>
        </w:rPr>
        <w:t>TRANSTECH</w:t>
      </w:r>
      <w:proofErr w:type="spellEnd"/>
      <w:r>
        <w:rPr>
          <w:b/>
          <w:bCs/>
          <w:sz w:val="28"/>
          <w:szCs w:val="28"/>
        </w:rPr>
        <w:t xml:space="preserve"> </w:t>
      </w:r>
      <w:proofErr w:type="spellStart"/>
      <w:r>
        <w:rPr>
          <w:b/>
          <w:bCs/>
          <w:sz w:val="28"/>
          <w:szCs w:val="28"/>
        </w:rPr>
        <w:t>OPTELECOM</w:t>
      </w:r>
      <w:proofErr w:type="spellEnd"/>
      <w:r>
        <w:rPr>
          <w:b/>
          <w:bCs/>
          <w:sz w:val="28"/>
          <w:szCs w:val="28"/>
        </w:rPr>
        <w:t xml:space="preserve"> SCIENCE HOLDINGS LIMITED</w:t>
      </w:r>
    </w:p>
    <w:p w:rsidR="00E81DD9" w:rsidRDefault="00E81DD9" w:rsidP="00E81DD9">
      <w:pPr>
        <w:autoSpaceDE w:val="0"/>
        <w:autoSpaceDN w:val="0"/>
        <w:adjustRightInd w:val="0"/>
        <w:spacing w:after="0" w:line="240" w:lineRule="auto"/>
        <w:jc w:val="center"/>
        <w:rPr>
          <w:rFonts w:ascii="標楷體" w:eastAsia="標楷體" w:cs="標楷體"/>
          <w:color w:val="000000"/>
          <w:sz w:val="32"/>
          <w:szCs w:val="32"/>
          <w:lang w:eastAsia="zh-TW"/>
        </w:rPr>
      </w:pPr>
      <w:proofErr w:type="gramStart"/>
      <w:r w:rsidRPr="00E81DD9">
        <w:rPr>
          <w:rFonts w:ascii="標楷體" w:eastAsia="標楷體" w:cs="標楷體" w:hint="eastAsia"/>
          <w:color w:val="000000"/>
          <w:sz w:val="32"/>
          <w:szCs w:val="32"/>
          <w:lang w:eastAsia="zh-TW"/>
        </w:rPr>
        <w:t>高科橋光導科技</w:t>
      </w:r>
      <w:proofErr w:type="gramEnd"/>
      <w:r w:rsidRPr="00E81DD9">
        <w:rPr>
          <w:rFonts w:ascii="標楷體" w:eastAsia="標楷體" w:cs="標楷體" w:hint="eastAsia"/>
          <w:color w:val="000000"/>
          <w:sz w:val="32"/>
          <w:szCs w:val="32"/>
          <w:lang w:eastAsia="zh-TW"/>
        </w:rPr>
        <w:t>股份有限公司</w:t>
      </w:r>
    </w:p>
    <w:p w:rsidR="00E81DD9" w:rsidRPr="00E81DD9" w:rsidRDefault="00E81DD9" w:rsidP="00E81DD9">
      <w:pPr>
        <w:autoSpaceDE w:val="0"/>
        <w:autoSpaceDN w:val="0"/>
        <w:adjustRightInd w:val="0"/>
        <w:spacing w:after="0" w:line="240" w:lineRule="auto"/>
        <w:jc w:val="center"/>
        <w:rPr>
          <w:rFonts w:ascii="標楷體" w:eastAsia="標楷體" w:cs="標楷體"/>
          <w:color w:val="000000"/>
          <w:sz w:val="20"/>
          <w:szCs w:val="20"/>
          <w:lang w:eastAsia="zh-TW"/>
        </w:rPr>
      </w:pPr>
    </w:p>
    <w:p w:rsidR="00E81DD9" w:rsidRDefault="00E81DD9" w:rsidP="00E81DD9">
      <w:pPr>
        <w:autoSpaceDE w:val="0"/>
        <w:autoSpaceDN w:val="0"/>
        <w:adjustRightInd w:val="0"/>
        <w:spacing w:after="0" w:line="240" w:lineRule="exact"/>
        <w:jc w:val="center"/>
        <w:rPr>
          <w:rFonts w:ascii="Times New Roman" w:eastAsia="標楷體" w:hAnsi="Times New Roman" w:cs="Times New Roman"/>
          <w:i/>
          <w:iCs/>
          <w:color w:val="000000"/>
          <w:sz w:val="20"/>
          <w:szCs w:val="20"/>
        </w:rPr>
      </w:pPr>
      <w:r w:rsidRPr="00E81DD9">
        <w:rPr>
          <w:rFonts w:ascii="Times New Roman" w:eastAsia="標楷體" w:hAnsi="Times New Roman" w:cs="Times New Roman"/>
          <w:i/>
          <w:iCs/>
          <w:color w:val="000000"/>
          <w:sz w:val="20"/>
          <w:szCs w:val="20"/>
        </w:rPr>
        <w:t>(Incorporated in the Cayman Islands with limited liability)</w:t>
      </w:r>
    </w:p>
    <w:p w:rsidR="00E81DD9" w:rsidRPr="00E81DD9" w:rsidRDefault="00E81DD9" w:rsidP="00E81DD9">
      <w:pPr>
        <w:autoSpaceDE w:val="0"/>
        <w:autoSpaceDN w:val="0"/>
        <w:adjustRightInd w:val="0"/>
        <w:spacing w:after="0" w:line="240" w:lineRule="exact"/>
        <w:jc w:val="center"/>
        <w:rPr>
          <w:rFonts w:ascii="Times New Roman" w:eastAsia="標楷體" w:hAnsi="Times New Roman" w:cs="Times New Roman"/>
          <w:color w:val="000000"/>
          <w:sz w:val="20"/>
          <w:szCs w:val="20"/>
        </w:rPr>
      </w:pPr>
    </w:p>
    <w:p w:rsidR="00E81DD9" w:rsidRPr="007C1DA3" w:rsidRDefault="00E81DD9" w:rsidP="00E81DD9">
      <w:pPr>
        <w:autoSpaceDE w:val="0"/>
        <w:autoSpaceDN w:val="0"/>
        <w:adjustRightInd w:val="0"/>
        <w:spacing w:after="0" w:line="240" w:lineRule="exact"/>
        <w:jc w:val="center"/>
        <w:rPr>
          <w:rFonts w:ascii="Times New Roman" w:eastAsia="標楷體" w:hAnsi="Times New Roman" w:cs="Times New Roman"/>
          <w:b/>
          <w:bCs/>
          <w:color w:val="000000"/>
        </w:rPr>
      </w:pPr>
      <w:r w:rsidRPr="007C1DA3">
        <w:rPr>
          <w:rFonts w:ascii="Times New Roman" w:eastAsia="標楷體" w:hAnsi="Times New Roman" w:cs="Times New Roman"/>
          <w:b/>
          <w:bCs/>
          <w:color w:val="000000"/>
        </w:rPr>
        <w:t>(Stock Code: 9963)</w:t>
      </w:r>
    </w:p>
    <w:p w:rsidR="00E81DD9" w:rsidRPr="00E81DD9" w:rsidRDefault="00E81DD9" w:rsidP="00E81DD9">
      <w:pPr>
        <w:autoSpaceDE w:val="0"/>
        <w:autoSpaceDN w:val="0"/>
        <w:adjustRightInd w:val="0"/>
        <w:spacing w:after="0" w:line="240" w:lineRule="auto"/>
        <w:jc w:val="center"/>
        <w:rPr>
          <w:rFonts w:ascii="Times New Roman" w:eastAsia="標楷體" w:hAnsi="Times New Roman" w:cs="Times New Roman"/>
          <w:color w:val="000000"/>
          <w:sz w:val="20"/>
          <w:szCs w:val="20"/>
        </w:rPr>
      </w:pPr>
    </w:p>
    <w:p w:rsidR="00264B8B" w:rsidRPr="003646AC" w:rsidRDefault="00E81DD9" w:rsidP="00D167ED">
      <w:pPr>
        <w:pStyle w:val="a7"/>
        <w:autoSpaceDE w:val="0"/>
        <w:autoSpaceDN w:val="0"/>
        <w:adjustRightInd w:val="0"/>
        <w:spacing w:after="0" w:line="360" w:lineRule="auto"/>
        <w:ind w:leftChars="0" w:left="360"/>
        <w:jc w:val="center"/>
        <w:rPr>
          <w:rFonts w:ascii="Times New Roman" w:eastAsia="標楷體" w:hAnsi="Times New Roman" w:cs="Times New Roman"/>
          <w:color w:val="000000"/>
          <w:sz w:val="24"/>
          <w:szCs w:val="24"/>
        </w:rPr>
      </w:pPr>
      <w:r w:rsidRPr="003646AC">
        <w:rPr>
          <w:rFonts w:ascii="Times New Roman" w:eastAsia="標楷體" w:hAnsi="Times New Roman" w:cs="Times New Roman"/>
          <w:b/>
          <w:bCs/>
          <w:color w:val="000000"/>
          <w:sz w:val="24"/>
          <w:szCs w:val="24"/>
        </w:rPr>
        <w:t xml:space="preserve">RESIGNATION </w:t>
      </w:r>
      <w:r w:rsidR="00264B8B" w:rsidRPr="003646AC">
        <w:rPr>
          <w:rFonts w:ascii="Times New Roman" w:eastAsia="標楷體" w:hAnsi="Times New Roman" w:cs="Times New Roman"/>
          <w:b/>
          <w:bCs/>
          <w:color w:val="000000"/>
          <w:sz w:val="24"/>
          <w:szCs w:val="24"/>
        </w:rPr>
        <w:t xml:space="preserve">OF CHAIRMAN </w:t>
      </w:r>
      <w:r w:rsidR="003646AC" w:rsidRPr="003646AC">
        <w:rPr>
          <w:rFonts w:ascii="Times New Roman" w:eastAsia="標楷體" w:hAnsi="Times New Roman" w:cs="Times New Roman"/>
          <w:b/>
          <w:bCs/>
          <w:color w:val="000000"/>
          <w:sz w:val="24"/>
          <w:szCs w:val="24"/>
        </w:rPr>
        <w:t xml:space="preserve">OF THE BOARD </w:t>
      </w:r>
      <w:r w:rsidR="00264B8B" w:rsidRPr="003646AC">
        <w:rPr>
          <w:rFonts w:ascii="Times New Roman" w:eastAsia="標楷體" w:hAnsi="Times New Roman" w:cs="Times New Roman"/>
          <w:b/>
          <w:bCs/>
          <w:color w:val="000000"/>
          <w:sz w:val="24"/>
          <w:szCs w:val="24"/>
        </w:rPr>
        <w:t>AND EXECUTIVE DIRECTOR</w:t>
      </w:r>
      <w:r w:rsidR="00D167ED" w:rsidRPr="003646AC">
        <w:rPr>
          <w:rFonts w:ascii="Times New Roman" w:eastAsia="標楷體" w:hAnsi="Times New Roman" w:cs="Times New Roman"/>
          <w:b/>
          <w:bCs/>
          <w:color w:val="000000"/>
          <w:sz w:val="24"/>
          <w:szCs w:val="24"/>
        </w:rPr>
        <w:t>,</w:t>
      </w:r>
    </w:p>
    <w:p w:rsidR="003646AC" w:rsidRPr="003646AC" w:rsidRDefault="00264B8B" w:rsidP="00D167ED">
      <w:pPr>
        <w:pStyle w:val="a7"/>
        <w:autoSpaceDE w:val="0"/>
        <w:autoSpaceDN w:val="0"/>
        <w:adjustRightInd w:val="0"/>
        <w:spacing w:after="0" w:line="360" w:lineRule="auto"/>
        <w:ind w:leftChars="0" w:left="360"/>
        <w:jc w:val="center"/>
        <w:rPr>
          <w:rFonts w:ascii="Times New Roman" w:eastAsia="標楷體" w:hAnsi="Times New Roman" w:cs="Times New Roman"/>
          <w:b/>
          <w:bCs/>
          <w:color w:val="000000"/>
          <w:sz w:val="24"/>
          <w:szCs w:val="24"/>
        </w:rPr>
      </w:pPr>
      <w:r w:rsidRPr="003646AC">
        <w:rPr>
          <w:rFonts w:ascii="Times New Roman" w:eastAsia="標楷體" w:hAnsi="Times New Roman" w:cs="Times New Roman"/>
          <w:b/>
          <w:bCs/>
          <w:color w:val="000000"/>
          <w:sz w:val="24"/>
          <w:szCs w:val="24"/>
        </w:rPr>
        <w:t>APPOIN</w:t>
      </w:r>
      <w:r w:rsidR="008C38CC">
        <w:rPr>
          <w:rFonts w:ascii="Times New Roman" w:eastAsia="標楷體" w:hAnsi="Times New Roman" w:cs="Times New Roman"/>
          <w:b/>
          <w:bCs/>
          <w:color w:val="000000"/>
          <w:sz w:val="24"/>
          <w:szCs w:val="24"/>
        </w:rPr>
        <w:t>T</w:t>
      </w:r>
      <w:r w:rsidRPr="003646AC">
        <w:rPr>
          <w:rFonts w:ascii="Times New Roman" w:eastAsia="標楷體" w:hAnsi="Times New Roman" w:cs="Times New Roman"/>
          <w:b/>
          <w:bCs/>
          <w:color w:val="000000"/>
          <w:sz w:val="24"/>
          <w:szCs w:val="24"/>
        </w:rPr>
        <w:t>MENT OF CHAIRMAN</w:t>
      </w:r>
      <w:r w:rsidR="003646AC" w:rsidRPr="003646AC">
        <w:rPr>
          <w:rFonts w:ascii="Times New Roman" w:eastAsia="標楷體" w:hAnsi="Times New Roman" w:cs="Times New Roman"/>
          <w:b/>
          <w:bCs/>
          <w:color w:val="000000"/>
          <w:sz w:val="24"/>
          <w:szCs w:val="24"/>
        </w:rPr>
        <w:t xml:space="preserve"> OF THE BOARD </w:t>
      </w:r>
    </w:p>
    <w:p w:rsidR="00D167ED" w:rsidRPr="003646AC" w:rsidRDefault="00D167ED" w:rsidP="00D167ED">
      <w:pPr>
        <w:pStyle w:val="a7"/>
        <w:autoSpaceDE w:val="0"/>
        <w:autoSpaceDN w:val="0"/>
        <w:adjustRightInd w:val="0"/>
        <w:spacing w:after="0" w:line="360" w:lineRule="auto"/>
        <w:ind w:leftChars="0" w:left="360"/>
        <w:jc w:val="center"/>
        <w:rPr>
          <w:rFonts w:ascii="Times New Roman" w:eastAsia="標楷體" w:hAnsi="Times New Roman" w:cs="Times New Roman"/>
          <w:color w:val="000000"/>
          <w:sz w:val="24"/>
          <w:szCs w:val="24"/>
        </w:rPr>
      </w:pPr>
      <w:r w:rsidRPr="003646AC">
        <w:rPr>
          <w:rFonts w:ascii="Times New Roman" w:eastAsia="標楷體" w:hAnsi="Times New Roman" w:cs="Times New Roman"/>
          <w:b/>
          <w:bCs/>
          <w:color w:val="000000"/>
          <w:sz w:val="24"/>
          <w:szCs w:val="24"/>
        </w:rPr>
        <w:t>AND</w:t>
      </w:r>
    </w:p>
    <w:p w:rsidR="000D0F20" w:rsidRPr="003646AC" w:rsidRDefault="008F7512" w:rsidP="00D167ED">
      <w:pPr>
        <w:pStyle w:val="a7"/>
        <w:spacing w:after="0" w:line="360" w:lineRule="auto"/>
        <w:ind w:leftChars="0" w:left="360"/>
        <w:jc w:val="center"/>
        <w:rPr>
          <w:rFonts w:ascii="Times New Roman" w:eastAsia="標楷體" w:hAnsi="Times New Roman" w:cs="Times New Roman"/>
          <w:b/>
          <w:bCs/>
          <w:color w:val="000000"/>
          <w:sz w:val="24"/>
          <w:szCs w:val="24"/>
        </w:rPr>
      </w:pPr>
      <w:r w:rsidRPr="003646AC">
        <w:rPr>
          <w:rFonts w:ascii="Times New Roman" w:eastAsia="標楷體" w:hAnsi="Times New Roman" w:cs="Times New Roman"/>
          <w:b/>
          <w:bCs/>
          <w:color w:val="000000"/>
          <w:sz w:val="24"/>
          <w:szCs w:val="24"/>
        </w:rPr>
        <w:t>CHANGE IN COMPOSITION OF</w:t>
      </w:r>
      <w:r w:rsidR="00D0428A" w:rsidRPr="003646AC">
        <w:rPr>
          <w:rFonts w:ascii="Times New Roman" w:eastAsia="標楷體" w:hAnsi="Times New Roman" w:cs="Times New Roman"/>
          <w:b/>
          <w:bCs/>
          <w:color w:val="000000"/>
          <w:sz w:val="24"/>
          <w:szCs w:val="24"/>
        </w:rPr>
        <w:t xml:space="preserve"> THE</w:t>
      </w:r>
      <w:r w:rsidRPr="003646AC">
        <w:rPr>
          <w:rFonts w:ascii="Times New Roman" w:eastAsia="標楷體" w:hAnsi="Times New Roman" w:cs="Times New Roman"/>
          <w:b/>
          <w:bCs/>
          <w:color w:val="000000"/>
          <w:sz w:val="24"/>
          <w:szCs w:val="24"/>
        </w:rPr>
        <w:t xml:space="preserve"> </w:t>
      </w:r>
      <w:r w:rsidR="002B0D99">
        <w:rPr>
          <w:rFonts w:ascii="Times New Roman" w:eastAsia="標楷體" w:hAnsi="Times New Roman" w:cs="Times New Roman"/>
          <w:b/>
          <w:bCs/>
          <w:color w:val="000000"/>
          <w:sz w:val="24"/>
          <w:szCs w:val="24"/>
        </w:rPr>
        <w:t>NOMINA</w:t>
      </w:r>
      <w:r w:rsidR="00E81DD9" w:rsidRPr="003646AC">
        <w:rPr>
          <w:rFonts w:ascii="Times New Roman" w:eastAsia="標楷體" w:hAnsi="Times New Roman" w:cs="Times New Roman"/>
          <w:b/>
          <w:bCs/>
          <w:color w:val="000000"/>
          <w:sz w:val="24"/>
          <w:szCs w:val="24"/>
        </w:rPr>
        <w:t>TION COMMITTEE</w:t>
      </w:r>
    </w:p>
    <w:p w:rsidR="00AE11B7" w:rsidRDefault="0074193D" w:rsidP="00F65DE5">
      <w:pPr>
        <w:pStyle w:val="Default"/>
        <w:spacing w:line="360" w:lineRule="auto"/>
      </w:pPr>
      <w:r>
        <w:rPr>
          <w:noProof/>
          <w:lang w:eastAsia="zh-TW"/>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164465</wp:posOffset>
                </wp:positionV>
                <wp:extent cx="5628903" cy="1663700"/>
                <wp:effectExtent l="0" t="0" r="10160" b="12700"/>
                <wp:wrapNone/>
                <wp:docPr id="2" name="Rectangle 2"/>
                <wp:cNvGraphicFramePr/>
                <a:graphic xmlns:a="http://schemas.openxmlformats.org/drawingml/2006/main">
                  <a:graphicData uri="http://schemas.microsoft.com/office/word/2010/wordprocessingShape">
                    <wps:wsp>
                      <wps:cNvSpPr/>
                      <wps:spPr>
                        <a:xfrm>
                          <a:off x="0" y="0"/>
                          <a:ext cx="5628903" cy="1663700"/>
                        </a:xfrm>
                        <a:prstGeom prst="rect">
                          <a:avLst/>
                        </a:prstGeom>
                        <a:noFill/>
                        <a:ln w="1905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7AAB9" id="Rectangle 2" o:spid="_x0000_s1026" style="position:absolute;margin-left:-2pt;margin-top:12.95pt;width:443.2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" filled="f" strokecolor="#002060" strokeweight="1.5pt"/>
            </w:pict>
          </mc:Fallback>
        </mc:AlternateContent>
      </w:r>
    </w:p>
    <w:p w:rsidR="00AE11B7" w:rsidRDefault="00AE11B7" w:rsidP="00F65DE5">
      <w:pPr>
        <w:pStyle w:val="Default"/>
        <w:spacing w:line="360" w:lineRule="auto"/>
        <w:rPr>
          <w:sz w:val="23"/>
          <w:szCs w:val="23"/>
        </w:rPr>
      </w:pPr>
      <w:r>
        <w:t xml:space="preserve"> </w:t>
      </w:r>
      <w:r>
        <w:rPr>
          <w:sz w:val="23"/>
          <w:szCs w:val="23"/>
        </w:rPr>
        <w:t>The Board announ</w:t>
      </w:r>
      <w:r w:rsidR="00D8743D">
        <w:rPr>
          <w:sz w:val="23"/>
          <w:szCs w:val="23"/>
        </w:rPr>
        <w:t xml:space="preserve">ces that with effect from 1 </w:t>
      </w:r>
      <w:r w:rsidR="00264B8B">
        <w:rPr>
          <w:sz w:val="23"/>
          <w:szCs w:val="23"/>
        </w:rPr>
        <w:t>July 2023</w:t>
      </w:r>
      <w:r>
        <w:rPr>
          <w:sz w:val="23"/>
          <w:szCs w:val="23"/>
        </w:rPr>
        <w:t xml:space="preserve">: </w:t>
      </w:r>
    </w:p>
    <w:p w:rsidR="00AE11B7" w:rsidRPr="00264B8B" w:rsidRDefault="001C256C" w:rsidP="003646AC">
      <w:pPr>
        <w:pStyle w:val="Default"/>
        <w:numPr>
          <w:ilvl w:val="0"/>
          <w:numId w:val="4"/>
        </w:numPr>
        <w:spacing w:line="360" w:lineRule="auto"/>
        <w:jc w:val="both"/>
        <w:rPr>
          <w:sz w:val="23"/>
          <w:szCs w:val="23"/>
        </w:rPr>
      </w:pPr>
      <w:r>
        <w:rPr>
          <w:sz w:val="23"/>
          <w:szCs w:val="23"/>
        </w:rPr>
        <w:t xml:space="preserve">Mr. </w:t>
      </w:r>
      <w:r w:rsidR="00264B8B">
        <w:rPr>
          <w:sz w:val="23"/>
          <w:szCs w:val="23"/>
        </w:rPr>
        <w:t>Hu</w:t>
      </w:r>
      <w:r w:rsidR="00AE11B7">
        <w:rPr>
          <w:sz w:val="23"/>
          <w:szCs w:val="23"/>
        </w:rPr>
        <w:t xml:space="preserve"> </w:t>
      </w:r>
      <w:proofErr w:type="spellStart"/>
      <w:r w:rsidR="003646AC" w:rsidRPr="00140A06">
        <w:t>Guoqiang</w:t>
      </w:r>
      <w:proofErr w:type="spellEnd"/>
      <w:r w:rsidR="003646AC">
        <w:rPr>
          <w:sz w:val="23"/>
          <w:szCs w:val="23"/>
        </w:rPr>
        <w:t xml:space="preserve"> </w:t>
      </w:r>
      <w:r w:rsidR="00AE11B7">
        <w:rPr>
          <w:sz w:val="23"/>
          <w:szCs w:val="23"/>
        </w:rPr>
        <w:t>has res</w:t>
      </w:r>
      <w:r w:rsidR="008C38CC">
        <w:rPr>
          <w:sz w:val="23"/>
          <w:szCs w:val="23"/>
        </w:rPr>
        <w:t>i</w:t>
      </w:r>
      <w:r w:rsidR="00AE11B7">
        <w:rPr>
          <w:sz w:val="23"/>
          <w:szCs w:val="23"/>
        </w:rPr>
        <w:t>gned as</w:t>
      </w:r>
      <w:r w:rsidR="008C38CC">
        <w:rPr>
          <w:sz w:val="23"/>
          <w:szCs w:val="23"/>
        </w:rPr>
        <w:t xml:space="preserve"> </w:t>
      </w:r>
      <w:r w:rsidR="00D167ED">
        <w:rPr>
          <w:sz w:val="23"/>
          <w:szCs w:val="23"/>
        </w:rPr>
        <w:t xml:space="preserve">Chairman of the Board, </w:t>
      </w:r>
      <w:r w:rsidR="00AE11B7">
        <w:rPr>
          <w:sz w:val="23"/>
          <w:szCs w:val="23"/>
        </w:rPr>
        <w:t xml:space="preserve">executive Director and ceased to be </w:t>
      </w:r>
      <w:r w:rsidR="00264B8B">
        <w:rPr>
          <w:sz w:val="23"/>
          <w:szCs w:val="23"/>
        </w:rPr>
        <w:t xml:space="preserve">Chairman </w:t>
      </w:r>
      <w:r w:rsidR="00AE11B7">
        <w:rPr>
          <w:sz w:val="23"/>
          <w:szCs w:val="23"/>
        </w:rPr>
        <w:t xml:space="preserve">of the </w:t>
      </w:r>
      <w:r>
        <w:rPr>
          <w:sz w:val="23"/>
          <w:szCs w:val="23"/>
        </w:rPr>
        <w:t>Nomina</w:t>
      </w:r>
      <w:r w:rsidR="00AE11B7">
        <w:rPr>
          <w:sz w:val="23"/>
          <w:szCs w:val="23"/>
        </w:rPr>
        <w:t>tion Committee</w:t>
      </w:r>
      <w:r w:rsidR="003646AC">
        <w:rPr>
          <w:sz w:val="23"/>
          <w:szCs w:val="23"/>
        </w:rPr>
        <w:t xml:space="preserve"> of the Company</w:t>
      </w:r>
      <w:r w:rsidR="00AE11B7">
        <w:rPr>
          <w:sz w:val="23"/>
          <w:szCs w:val="23"/>
        </w:rPr>
        <w:t xml:space="preserve">; </w:t>
      </w:r>
      <w:r w:rsidR="00AE11B7" w:rsidRPr="00264B8B">
        <w:rPr>
          <w:sz w:val="23"/>
          <w:szCs w:val="23"/>
        </w:rPr>
        <w:t xml:space="preserve"> </w:t>
      </w:r>
      <w:r w:rsidR="00140A06">
        <w:rPr>
          <w:sz w:val="23"/>
          <w:szCs w:val="23"/>
        </w:rPr>
        <w:t>and</w:t>
      </w:r>
    </w:p>
    <w:p w:rsidR="00E81DD9" w:rsidRDefault="00B26163" w:rsidP="003646AC">
      <w:pPr>
        <w:pStyle w:val="Default"/>
        <w:numPr>
          <w:ilvl w:val="0"/>
          <w:numId w:val="4"/>
        </w:numPr>
        <w:spacing w:line="360" w:lineRule="auto"/>
        <w:jc w:val="both"/>
      </w:pPr>
      <w:r w:rsidRPr="00140A06">
        <w:rPr>
          <w:sz w:val="23"/>
          <w:szCs w:val="23"/>
        </w:rPr>
        <w:t xml:space="preserve">Mr. </w:t>
      </w:r>
      <w:r w:rsidR="00264B8B" w:rsidRPr="00140A06">
        <w:rPr>
          <w:sz w:val="23"/>
          <w:szCs w:val="23"/>
        </w:rPr>
        <w:t>He</w:t>
      </w:r>
      <w:r w:rsidR="002D492C" w:rsidRPr="002D492C">
        <w:rPr>
          <w:sz w:val="23"/>
          <w:szCs w:val="23"/>
        </w:rPr>
        <w:t xml:space="preserve"> </w:t>
      </w:r>
      <w:proofErr w:type="spellStart"/>
      <w:proofErr w:type="gramStart"/>
      <w:r w:rsidR="002D492C">
        <w:rPr>
          <w:sz w:val="23"/>
          <w:szCs w:val="23"/>
        </w:rPr>
        <w:t>Xingfu</w:t>
      </w:r>
      <w:proofErr w:type="spellEnd"/>
      <w:r w:rsidR="002D492C">
        <w:rPr>
          <w:sz w:val="23"/>
          <w:szCs w:val="23"/>
        </w:rPr>
        <w:t xml:space="preserve"> </w:t>
      </w:r>
      <w:r w:rsidR="00264B8B" w:rsidRPr="00140A06">
        <w:rPr>
          <w:sz w:val="23"/>
          <w:szCs w:val="23"/>
        </w:rPr>
        <w:t>,</w:t>
      </w:r>
      <w:proofErr w:type="gramEnd"/>
      <w:r w:rsidR="00264B8B" w:rsidRPr="00140A06">
        <w:rPr>
          <w:sz w:val="23"/>
          <w:szCs w:val="23"/>
        </w:rPr>
        <w:t xml:space="preserve"> an executive Director and Chief Executive Officer of the Company, </w:t>
      </w:r>
      <w:r w:rsidR="00AE11B7" w:rsidRPr="00140A06">
        <w:rPr>
          <w:sz w:val="23"/>
          <w:szCs w:val="23"/>
        </w:rPr>
        <w:t>has been appo</w:t>
      </w:r>
      <w:r w:rsidRPr="00140A06">
        <w:rPr>
          <w:sz w:val="23"/>
          <w:szCs w:val="23"/>
        </w:rPr>
        <w:t xml:space="preserve">inted as </w:t>
      </w:r>
      <w:r w:rsidR="00D167ED">
        <w:rPr>
          <w:sz w:val="23"/>
          <w:szCs w:val="23"/>
        </w:rPr>
        <w:t>Chairman of the Board and</w:t>
      </w:r>
      <w:r w:rsidR="00140A06">
        <w:rPr>
          <w:sz w:val="23"/>
          <w:szCs w:val="23"/>
        </w:rPr>
        <w:t xml:space="preserve"> Chairman of the Nomination Committee.</w:t>
      </w:r>
    </w:p>
    <w:p w:rsidR="0074193D" w:rsidRDefault="0074193D" w:rsidP="0074193D">
      <w:pPr>
        <w:pStyle w:val="Default"/>
        <w:rPr>
          <w:rFonts w:eastAsia="SimSun"/>
        </w:rPr>
      </w:pPr>
    </w:p>
    <w:p w:rsidR="00F52E9C" w:rsidRPr="002354DA" w:rsidRDefault="0074193D" w:rsidP="00B76BC0">
      <w:pPr>
        <w:pStyle w:val="Default"/>
        <w:spacing w:line="276" w:lineRule="auto"/>
        <w:jc w:val="both"/>
        <w:rPr>
          <w:b/>
          <w:bCs/>
          <w:color w:val="171616"/>
          <w:sz w:val="23"/>
          <w:szCs w:val="23"/>
        </w:rPr>
      </w:pPr>
      <w:r w:rsidRPr="002354DA">
        <w:rPr>
          <w:b/>
          <w:bCs/>
          <w:color w:val="171616"/>
          <w:sz w:val="23"/>
          <w:szCs w:val="23"/>
        </w:rPr>
        <w:t xml:space="preserve">RESIGNATION OF </w:t>
      </w:r>
      <w:r w:rsidR="00140A06" w:rsidRPr="002354DA">
        <w:rPr>
          <w:b/>
          <w:bCs/>
          <w:color w:val="171616"/>
          <w:sz w:val="23"/>
          <w:szCs w:val="23"/>
        </w:rPr>
        <w:t xml:space="preserve">CHAIRMAN AND </w:t>
      </w:r>
      <w:r w:rsidRPr="002354DA">
        <w:rPr>
          <w:b/>
          <w:bCs/>
          <w:color w:val="171616"/>
          <w:sz w:val="23"/>
          <w:szCs w:val="23"/>
        </w:rPr>
        <w:t>EXECUTIVE DIRECTOR</w:t>
      </w:r>
    </w:p>
    <w:p w:rsidR="0074193D" w:rsidRPr="00F52E9C" w:rsidRDefault="0074193D" w:rsidP="00B76BC0">
      <w:pPr>
        <w:pStyle w:val="Default"/>
        <w:spacing w:line="276" w:lineRule="auto"/>
      </w:pPr>
      <w:r w:rsidRPr="00F52E9C">
        <w:rPr>
          <w:b/>
          <w:bCs/>
        </w:rPr>
        <w:t xml:space="preserve"> </w:t>
      </w:r>
    </w:p>
    <w:p w:rsidR="0074193D" w:rsidRDefault="0074193D" w:rsidP="00B76BC0">
      <w:pPr>
        <w:pStyle w:val="Default"/>
        <w:spacing w:line="276" w:lineRule="auto"/>
        <w:jc w:val="both"/>
        <w:rPr>
          <w:rFonts w:eastAsia="SimSun"/>
        </w:rPr>
      </w:pPr>
      <w:r w:rsidRPr="00F52E9C">
        <w:t>The board (the “</w:t>
      </w:r>
      <w:r w:rsidRPr="00F52E9C">
        <w:rPr>
          <w:b/>
          <w:bCs/>
        </w:rPr>
        <w:t>Board</w:t>
      </w:r>
      <w:r w:rsidRPr="00F52E9C">
        <w:t>”) of directors (the “</w:t>
      </w:r>
      <w:r w:rsidRPr="00F52E9C">
        <w:rPr>
          <w:b/>
          <w:bCs/>
        </w:rPr>
        <w:t>Director(s)</w:t>
      </w:r>
      <w:r w:rsidRPr="00F52E9C">
        <w:t xml:space="preserve">”) of </w:t>
      </w:r>
      <w:proofErr w:type="spellStart"/>
      <w:r w:rsidRPr="00F52E9C">
        <w:t>Transtech</w:t>
      </w:r>
      <w:proofErr w:type="spellEnd"/>
      <w:r w:rsidRPr="00F52E9C">
        <w:t xml:space="preserve"> </w:t>
      </w:r>
      <w:proofErr w:type="spellStart"/>
      <w:r w:rsidRPr="00F52E9C">
        <w:t>Optelecom</w:t>
      </w:r>
      <w:proofErr w:type="spellEnd"/>
      <w:r w:rsidRPr="00F52E9C">
        <w:t xml:space="preserve"> Science Holdings Limited (the “</w:t>
      </w:r>
      <w:r w:rsidRPr="00F52E9C">
        <w:rPr>
          <w:b/>
          <w:bCs/>
        </w:rPr>
        <w:t>Company</w:t>
      </w:r>
      <w:r w:rsidRPr="00F52E9C">
        <w:t>”, together with its subsidiaries, the “</w:t>
      </w:r>
      <w:r w:rsidRPr="00F52E9C">
        <w:rPr>
          <w:b/>
          <w:bCs/>
        </w:rPr>
        <w:t>Group</w:t>
      </w:r>
      <w:r w:rsidRPr="00F52E9C">
        <w:t>”)</w:t>
      </w:r>
      <w:r w:rsidR="002C6A49">
        <w:t xml:space="preserve"> announces that Mr. </w:t>
      </w:r>
      <w:r w:rsidR="00140A06">
        <w:t xml:space="preserve">Hu </w:t>
      </w:r>
      <w:proofErr w:type="spellStart"/>
      <w:r w:rsidR="00140A06" w:rsidRPr="00140A06">
        <w:t>Guoqiang</w:t>
      </w:r>
      <w:proofErr w:type="spellEnd"/>
      <w:r w:rsidR="00885D4B" w:rsidRPr="00F52E9C">
        <w:t xml:space="preserve"> </w:t>
      </w:r>
      <w:r w:rsidR="00885D4B" w:rsidRPr="00F52E9C">
        <w:rPr>
          <w:lang w:eastAsia="zh-TW"/>
        </w:rPr>
        <w:t>(</w:t>
      </w:r>
      <w:r w:rsidR="00140A06" w:rsidRPr="00140A06">
        <w:rPr>
          <w:rFonts w:ascii="標楷體" w:eastAsia="標楷體" w:hAnsi="標楷體" w:hint="eastAsia"/>
          <w:lang w:eastAsia="zh-TW"/>
        </w:rPr>
        <w:t>胡國強</w:t>
      </w:r>
      <w:r w:rsidR="00885D4B" w:rsidRPr="00885D4B">
        <w:rPr>
          <w:rFonts w:eastAsia="新細明體"/>
          <w:lang w:eastAsia="zh-TW"/>
        </w:rPr>
        <w:t>)</w:t>
      </w:r>
      <w:r w:rsidRPr="00F52E9C">
        <w:rPr>
          <w:rFonts w:eastAsia="SimSun"/>
        </w:rPr>
        <w:t xml:space="preserve"> (“</w:t>
      </w:r>
      <w:r w:rsidR="002C6A49">
        <w:rPr>
          <w:rFonts w:eastAsia="SimSun"/>
          <w:b/>
          <w:bCs/>
        </w:rPr>
        <w:t xml:space="preserve">Mr. </w:t>
      </w:r>
      <w:r w:rsidR="00140A06">
        <w:rPr>
          <w:rFonts w:eastAsia="SimSun"/>
          <w:b/>
          <w:bCs/>
        </w:rPr>
        <w:t>Hu</w:t>
      </w:r>
      <w:r w:rsidRPr="00F52E9C">
        <w:rPr>
          <w:rFonts w:eastAsia="SimSun"/>
        </w:rPr>
        <w:t xml:space="preserve">”) has tendered his resignation as </w:t>
      </w:r>
      <w:r w:rsidR="00140A06">
        <w:rPr>
          <w:rFonts w:eastAsia="SimSun"/>
        </w:rPr>
        <w:t xml:space="preserve">Chairman of the Board and </w:t>
      </w:r>
      <w:r w:rsidRPr="00F52E9C">
        <w:rPr>
          <w:rFonts w:eastAsia="SimSun"/>
        </w:rPr>
        <w:t>executive Director and ceased to be</w:t>
      </w:r>
      <w:r w:rsidR="00140A06">
        <w:rPr>
          <w:rFonts w:eastAsia="SimSun"/>
        </w:rPr>
        <w:t xml:space="preserve"> Chairman</w:t>
      </w:r>
      <w:r w:rsidRPr="00F52E9C">
        <w:rPr>
          <w:rFonts w:eastAsia="SimSun"/>
        </w:rPr>
        <w:t xml:space="preserve"> of the </w:t>
      </w:r>
      <w:r w:rsidR="00637D75">
        <w:rPr>
          <w:rFonts w:eastAsia="SimSun"/>
        </w:rPr>
        <w:t>nomination</w:t>
      </w:r>
      <w:r w:rsidRPr="00F52E9C">
        <w:rPr>
          <w:rFonts w:eastAsia="SimSun"/>
        </w:rPr>
        <w:t xml:space="preserve"> committee of the Board (the “</w:t>
      </w:r>
      <w:r w:rsidR="00E4225E">
        <w:rPr>
          <w:rFonts w:eastAsia="SimSun"/>
          <w:b/>
          <w:bCs/>
        </w:rPr>
        <w:t>Nomination</w:t>
      </w:r>
      <w:r w:rsidRPr="00F52E9C">
        <w:rPr>
          <w:rFonts w:eastAsia="SimSun"/>
          <w:b/>
          <w:bCs/>
        </w:rPr>
        <w:t xml:space="preserve"> Committee</w:t>
      </w:r>
      <w:r w:rsidR="00363E62">
        <w:rPr>
          <w:rFonts w:eastAsia="SimSun"/>
        </w:rPr>
        <w:t xml:space="preserve">”), </w:t>
      </w:r>
      <w:r w:rsidR="00617692">
        <w:rPr>
          <w:rFonts w:eastAsia="SimSun"/>
        </w:rPr>
        <w:t>with effect from 1</w:t>
      </w:r>
      <w:r w:rsidR="00140A06">
        <w:rPr>
          <w:rFonts w:eastAsia="SimSun"/>
        </w:rPr>
        <w:t xml:space="preserve"> July 2023</w:t>
      </w:r>
      <w:r w:rsidRPr="00F52E9C">
        <w:rPr>
          <w:rFonts w:eastAsia="SimSun"/>
        </w:rPr>
        <w:t xml:space="preserve"> due to </w:t>
      </w:r>
      <w:r w:rsidR="00D167ED">
        <w:rPr>
          <w:rFonts w:eastAsia="SimSun"/>
        </w:rPr>
        <w:t>his</w:t>
      </w:r>
      <w:r w:rsidRPr="00F52E9C">
        <w:rPr>
          <w:rFonts w:eastAsia="SimSun"/>
        </w:rPr>
        <w:t xml:space="preserve"> other business commitments which require more of </w:t>
      </w:r>
      <w:r w:rsidR="00D0428A">
        <w:rPr>
          <w:rFonts w:eastAsia="SimSun"/>
        </w:rPr>
        <w:t>his</w:t>
      </w:r>
      <w:r w:rsidRPr="00F52E9C">
        <w:rPr>
          <w:rFonts w:eastAsia="SimSun"/>
        </w:rPr>
        <w:t xml:space="preserve"> attention and dedication (the “</w:t>
      </w:r>
      <w:r w:rsidRPr="00F52E9C">
        <w:rPr>
          <w:rFonts w:eastAsia="SimSun"/>
          <w:b/>
          <w:bCs/>
        </w:rPr>
        <w:t>Resignation</w:t>
      </w:r>
      <w:r w:rsidRPr="00F52E9C">
        <w:rPr>
          <w:rFonts w:eastAsia="SimSun"/>
        </w:rPr>
        <w:t xml:space="preserve">”). </w:t>
      </w:r>
    </w:p>
    <w:p w:rsidR="007C1DA3" w:rsidRPr="00F52E9C" w:rsidRDefault="007C1DA3" w:rsidP="00B76BC0">
      <w:pPr>
        <w:pStyle w:val="Default"/>
        <w:spacing w:line="276" w:lineRule="auto"/>
        <w:jc w:val="both"/>
        <w:rPr>
          <w:rFonts w:eastAsia="SimSun"/>
        </w:rPr>
      </w:pPr>
    </w:p>
    <w:p w:rsidR="0074193D" w:rsidRDefault="000C6848" w:rsidP="00B76BC0">
      <w:pPr>
        <w:pStyle w:val="Default"/>
        <w:spacing w:line="276" w:lineRule="auto"/>
        <w:jc w:val="both"/>
        <w:rPr>
          <w:rFonts w:eastAsia="SimSun"/>
        </w:rPr>
      </w:pPr>
      <w:r>
        <w:rPr>
          <w:rFonts w:eastAsia="SimSun"/>
        </w:rPr>
        <w:t xml:space="preserve">Mr. </w:t>
      </w:r>
      <w:r w:rsidR="00140A06">
        <w:rPr>
          <w:rFonts w:eastAsia="SimSun"/>
        </w:rPr>
        <w:t>Hu</w:t>
      </w:r>
      <w:r w:rsidR="0074193D" w:rsidRPr="00F52E9C">
        <w:rPr>
          <w:rFonts w:eastAsia="SimSun"/>
        </w:rPr>
        <w:t xml:space="preserve"> ha</w:t>
      </w:r>
      <w:r w:rsidR="00140A06">
        <w:rPr>
          <w:rFonts w:eastAsia="SimSun"/>
        </w:rPr>
        <w:t>s confirmed that he</w:t>
      </w:r>
      <w:r w:rsidR="0074193D" w:rsidRPr="00F52E9C">
        <w:rPr>
          <w:rFonts w:eastAsia="SimSun"/>
        </w:rPr>
        <w:t xml:space="preserve"> ha</w:t>
      </w:r>
      <w:r w:rsidR="00140A06">
        <w:rPr>
          <w:rFonts w:eastAsia="SimSun"/>
        </w:rPr>
        <w:t>s</w:t>
      </w:r>
      <w:r w:rsidR="0074193D" w:rsidRPr="00F52E9C">
        <w:rPr>
          <w:rFonts w:eastAsia="SimSun"/>
        </w:rPr>
        <w:t xml:space="preserve"> no disagreement with the Board and there is no other matter that needs to be brought to the attention of The Stock Exchange of Hong Kong Limited and the shareholders of the Company in respect of the Resignation. </w:t>
      </w:r>
    </w:p>
    <w:p w:rsidR="007C1DA3" w:rsidRPr="00140A06" w:rsidRDefault="007C1DA3" w:rsidP="00B76BC0">
      <w:pPr>
        <w:pStyle w:val="Default"/>
        <w:spacing w:line="276" w:lineRule="auto"/>
        <w:rPr>
          <w:rFonts w:eastAsia="SimSun"/>
        </w:rPr>
      </w:pPr>
    </w:p>
    <w:p w:rsidR="00486BC5" w:rsidRDefault="0074193D" w:rsidP="00B76BC0">
      <w:pPr>
        <w:spacing w:after="0" w:line="276" w:lineRule="auto"/>
        <w:jc w:val="both"/>
        <w:rPr>
          <w:rFonts w:ascii="Times New Roman" w:eastAsia="SimSun" w:hAnsi="Times New Roman" w:cs="Times New Roman"/>
          <w:sz w:val="24"/>
          <w:szCs w:val="24"/>
        </w:rPr>
      </w:pPr>
      <w:r w:rsidRPr="00F52E9C">
        <w:rPr>
          <w:rFonts w:ascii="Times New Roman" w:eastAsia="SimSun" w:hAnsi="Times New Roman" w:cs="Times New Roman"/>
          <w:sz w:val="24"/>
          <w:szCs w:val="24"/>
        </w:rPr>
        <w:t>The Board would like to take this opportunit</w:t>
      </w:r>
      <w:r w:rsidR="000C2FDB">
        <w:rPr>
          <w:rFonts w:ascii="Times New Roman" w:eastAsia="SimSun" w:hAnsi="Times New Roman" w:cs="Times New Roman"/>
          <w:sz w:val="24"/>
          <w:szCs w:val="24"/>
        </w:rPr>
        <w:t xml:space="preserve">y to thank Mr. </w:t>
      </w:r>
      <w:r w:rsidR="00140A06">
        <w:rPr>
          <w:rFonts w:ascii="Times New Roman" w:eastAsia="SimSun" w:hAnsi="Times New Roman" w:cs="Times New Roman"/>
          <w:sz w:val="24"/>
          <w:szCs w:val="24"/>
        </w:rPr>
        <w:t>Hu</w:t>
      </w:r>
      <w:r w:rsidRPr="00F52E9C">
        <w:rPr>
          <w:rFonts w:ascii="Times New Roman" w:eastAsia="SimSun" w:hAnsi="Times New Roman" w:cs="Times New Roman"/>
          <w:sz w:val="24"/>
          <w:szCs w:val="24"/>
        </w:rPr>
        <w:t xml:space="preserve"> for </w:t>
      </w:r>
      <w:r w:rsidR="00140A06">
        <w:rPr>
          <w:rFonts w:ascii="Times New Roman" w:eastAsia="SimSun" w:hAnsi="Times New Roman" w:cs="Times New Roman"/>
          <w:sz w:val="24"/>
          <w:szCs w:val="24"/>
        </w:rPr>
        <w:t>his</w:t>
      </w:r>
      <w:r w:rsidRPr="00F52E9C">
        <w:rPr>
          <w:rFonts w:ascii="Times New Roman" w:eastAsia="SimSun" w:hAnsi="Times New Roman" w:cs="Times New Roman"/>
          <w:sz w:val="24"/>
          <w:szCs w:val="24"/>
        </w:rPr>
        <w:t xml:space="preserve"> valuable contributions to the Company over the past years.</w:t>
      </w:r>
    </w:p>
    <w:p w:rsidR="000D1642" w:rsidRPr="002354DA" w:rsidRDefault="000D1642" w:rsidP="00B76BC0">
      <w:pPr>
        <w:pStyle w:val="Default"/>
        <w:spacing w:line="276" w:lineRule="auto"/>
        <w:jc w:val="both"/>
        <w:rPr>
          <w:b/>
          <w:bCs/>
          <w:color w:val="171616"/>
          <w:sz w:val="23"/>
          <w:szCs w:val="23"/>
        </w:rPr>
      </w:pPr>
      <w:r w:rsidRPr="002354DA">
        <w:rPr>
          <w:b/>
          <w:bCs/>
          <w:color w:val="171616"/>
          <w:sz w:val="23"/>
          <w:szCs w:val="23"/>
        </w:rPr>
        <w:lastRenderedPageBreak/>
        <w:t xml:space="preserve">APPOINTMENT OF </w:t>
      </w:r>
      <w:r w:rsidR="00140A06" w:rsidRPr="002354DA">
        <w:rPr>
          <w:b/>
          <w:bCs/>
          <w:color w:val="171616"/>
          <w:sz w:val="23"/>
          <w:szCs w:val="23"/>
        </w:rPr>
        <w:t>CHAIRMAN</w:t>
      </w:r>
      <w:r w:rsidR="003646AC" w:rsidRPr="003646AC">
        <w:rPr>
          <w:rFonts w:eastAsia="標楷體"/>
          <w:b/>
          <w:bCs/>
        </w:rPr>
        <w:t xml:space="preserve"> OF THE BOARD</w:t>
      </w:r>
    </w:p>
    <w:p w:rsidR="000D1642" w:rsidRPr="003A7B7B" w:rsidRDefault="000D1642" w:rsidP="00B76BC0">
      <w:pPr>
        <w:pStyle w:val="Default"/>
        <w:spacing w:line="276" w:lineRule="auto"/>
        <w:rPr>
          <w:rFonts w:eastAsia="SimSun"/>
        </w:rPr>
      </w:pPr>
    </w:p>
    <w:p w:rsidR="000D1642" w:rsidRDefault="00DD7DB4" w:rsidP="00B76BC0">
      <w:pPr>
        <w:pStyle w:val="Default"/>
        <w:spacing w:line="276" w:lineRule="auto"/>
        <w:jc w:val="both"/>
        <w:rPr>
          <w:rFonts w:eastAsia="SimSun"/>
          <w:sz w:val="23"/>
          <w:szCs w:val="23"/>
        </w:rPr>
      </w:pPr>
      <w:r>
        <w:rPr>
          <w:sz w:val="23"/>
          <w:szCs w:val="23"/>
        </w:rPr>
        <w:t>The Board announces that Mr</w:t>
      </w:r>
      <w:r w:rsidR="000D1642">
        <w:rPr>
          <w:sz w:val="23"/>
          <w:szCs w:val="23"/>
        </w:rPr>
        <w:t xml:space="preserve">. </w:t>
      </w:r>
      <w:r w:rsidR="00140A06">
        <w:rPr>
          <w:sz w:val="23"/>
          <w:szCs w:val="23"/>
        </w:rPr>
        <w:t xml:space="preserve">He </w:t>
      </w:r>
      <w:proofErr w:type="spellStart"/>
      <w:r w:rsidR="00140A06">
        <w:rPr>
          <w:sz w:val="23"/>
          <w:szCs w:val="23"/>
        </w:rPr>
        <w:t>Xingfu</w:t>
      </w:r>
      <w:proofErr w:type="spellEnd"/>
      <w:r>
        <w:rPr>
          <w:sz w:val="23"/>
          <w:szCs w:val="23"/>
        </w:rPr>
        <w:t xml:space="preserve"> </w:t>
      </w:r>
      <w:r w:rsidR="000D1642">
        <w:rPr>
          <w:sz w:val="23"/>
          <w:szCs w:val="23"/>
        </w:rPr>
        <w:t>(</w:t>
      </w:r>
      <w:r w:rsidR="00140A06">
        <w:rPr>
          <w:rFonts w:ascii="標楷體" w:eastAsia="標楷體" w:hAnsi="標楷體" w:cs="SimSun" w:hint="eastAsia"/>
          <w:sz w:val="23"/>
          <w:szCs w:val="23"/>
          <w:lang w:eastAsia="zh-TW"/>
        </w:rPr>
        <w:t>何</w:t>
      </w:r>
      <w:r w:rsidR="00140A06" w:rsidRPr="00140A06">
        <w:rPr>
          <w:rFonts w:ascii="標楷體" w:eastAsia="標楷體" w:hAnsi="標楷體" w:cs="SimSun" w:hint="eastAsia"/>
          <w:sz w:val="23"/>
          <w:szCs w:val="23"/>
          <w:lang w:eastAsia="zh-TW"/>
        </w:rPr>
        <w:t>興富</w:t>
      </w:r>
      <w:r w:rsidR="000D1642">
        <w:rPr>
          <w:rFonts w:eastAsia="SimSun"/>
          <w:sz w:val="23"/>
          <w:szCs w:val="23"/>
        </w:rPr>
        <w:t>) (“</w:t>
      </w:r>
      <w:r w:rsidR="00140A06">
        <w:rPr>
          <w:rFonts w:eastAsia="SimSun"/>
          <w:b/>
          <w:bCs/>
          <w:sz w:val="23"/>
          <w:szCs w:val="23"/>
        </w:rPr>
        <w:t>Mr. He</w:t>
      </w:r>
      <w:r w:rsidR="00BA082F">
        <w:rPr>
          <w:rFonts w:eastAsia="SimSun"/>
          <w:sz w:val="23"/>
          <w:szCs w:val="23"/>
        </w:rPr>
        <w:t xml:space="preserve">”) </w:t>
      </w:r>
      <w:r w:rsidR="000D1642">
        <w:rPr>
          <w:rFonts w:eastAsia="SimSun"/>
          <w:sz w:val="23"/>
          <w:szCs w:val="23"/>
        </w:rPr>
        <w:t>ha</w:t>
      </w:r>
      <w:r w:rsidR="00140A06">
        <w:rPr>
          <w:rFonts w:eastAsia="SimSun"/>
          <w:sz w:val="23"/>
          <w:szCs w:val="23"/>
        </w:rPr>
        <w:t>s</w:t>
      </w:r>
      <w:r w:rsidR="000D1642">
        <w:rPr>
          <w:rFonts w:eastAsia="SimSun"/>
          <w:sz w:val="23"/>
          <w:szCs w:val="23"/>
        </w:rPr>
        <w:t xml:space="preserve"> been appointed as </w:t>
      </w:r>
      <w:r w:rsidR="00140A06">
        <w:rPr>
          <w:rFonts w:eastAsia="SimSun"/>
        </w:rPr>
        <w:t>Chairman of the Board and Chairman</w:t>
      </w:r>
      <w:r w:rsidR="00140A06" w:rsidRPr="00F52E9C">
        <w:rPr>
          <w:rFonts w:eastAsia="SimSun"/>
        </w:rPr>
        <w:t xml:space="preserve"> of the </w:t>
      </w:r>
      <w:r w:rsidR="00486BC5">
        <w:rPr>
          <w:rFonts w:eastAsia="SimSun"/>
        </w:rPr>
        <w:t>N</w:t>
      </w:r>
      <w:r w:rsidR="00140A06">
        <w:rPr>
          <w:rFonts w:eastAsia="SimSun"/>
        </w:rPr>
        <w:t>omination</w:t>
      </w:r>
      <w:r w:rsidR="00486BC5">
        <w:rPr>
          <w:rFonts w:eastAsia="SimSun"/>
        </w:rPr>
        <w:t xml:space="preserve"> C</w:t>
      </w:r>
      <w:r w:rsidR="00140A06" w:rsidRPr="00F52E9C">
        <w:rPr>
          <w:rFonts w:eastAsia="SimSun"/>
        </w:rPr>
        <w:t>ommittee</w:t>
      </w:r>
      <w:r w:rsidR="00486BC5">
        <w:rPr>
          <w:rFonts w:eastAsia="SimSun"/>
          <w:sz w:val="23"/>
          <w:szCs w:val="23"/>
        </w:rPr>
        <w:t xml:space="preserve"> with effect from 1 July 2023</w:t>
      </w:r>
      <w:r w:rsidR="002354DA">
        <w:rPr>
          <w:rFonts w:eastAsia="SimSun"/>
          <w:sz w:val="23"/>
          <w:szCs w:val="23"/>
        </w:rPr>
        <w:t xml:space="preserve"> (</w:t>
      </w:r>
      <w:r w:rsidR="002354DA" w:rsidRPr="00F52E9C">
        <w:rPr>
          <w:rFonts w:eastAsia="SimSun"/>
        </w:rPr>
        <w:t>the “</w:t>
      </w:r>
      <w:r w:rsidR="002354DA">
        <w:rPr>
          <w:rFonts w:eastAsia="SimSun"/>
          <w:b/>
          <w:bCs/>
        </w:rPr>
        <w:t>Appointment</w:t>
      </w:r>
      <w:r w:rsidR="002354DA" w:rsidRPr="00F52E9C">
        <w:rPr>
          <w:rFonts w:eastAsia="SimSun"/>
        </w:rPr>
        <w:t>”</w:t>
      </w:r>
      <w:r w:rsidR="002354DA">
        <w:rPr>
          <w:rFonts w:eastAsia="SimSun"/>
          <w:sz w:val="23"/>
          <w:szCs w:val="23"/>
        </w:rPr>
        <w:t>).</w:t>
      </w:r>
    </w:p>
    <w:p w:rsidR="0073658C" w:rsidRDefault="0073658C" w:rsidP="00B76BC0">
      <w:pPr>
        <w:pStyle w:val="Default"/>
        <w:spacing w:line="276" w:lineRule="auto"/>
        <w:rPr>
          <w:rFonts w:eastAsia="SimSun"/>
          <w:sz w:val="23"/>
          <w:szCs w:val="23"/>
        </w:rPr>
      </w:pPr>
    </w:p>
    <w:p w:rsidR="008F7512" w:rsidRDefault="002354DA" w:rsidP="00B76BC0">
      <w:pPr>
        <w:pStyle w:val="Default"/>
        <w:spacing w:line="276" w:lineRule="auto"/>
        <w:jc w:val="both"/>
        <w:rPr>
          <w:b/>
          <w:bCs/>
          <w:color w:val="171616"/>
          <w:sz w:val="23"/>
          <w:szCs w:val="23"/>
        </w:rPr>
      </w:pPr>
      <w:r>
        <w:rPr>
          <w:b/>
          <w:bCs/>
          <w:color w:val="171616"/>
          <w:sz w:val="23"/>
          <w:szCs w:val="23"/>
        </w:rPr>
        <w:t xml:space="preserve">CHANGE IN COMPOSITION OF </w:t>
      </w:r>
      <w:r w:rsidR="003646AC">
        <w:rPr>
          <w:b/>
          <w:bCs/>
          <w:color w:val="171616"/>
          <w:sz w:val="23"/>
          <w:szCs w:val="23"/>
        </w:rPr>
        <w:t xml:space="preserve">THE </w:t>
      </w:r>
      <w:r>
        <w:rPr>
          <w:b/>
          <w:bCs/>
          <w:color w:val="171616"/>
          <w:sz w:val="23"/>
          <w:szCs w:val="23"/>
        </w:rPr>
        <w:t>NOMINATION COMMITTEE</w:t>
      </w:r>
    </w:p>
    <w:p w:rsidR="002354DA" w:rsidRDefault="002354DA" w:rsidP="00B76BC0">
      <w:pPr>
        <w:pStyle w:val="Default"/>
        <w:spacing w:line="276" w:lineRule="auto"/>
        <w:jc w:val="both"/>
        <w:rPr>
          <w:rFonts w:eastAsia="SimSun"/>
          <w:color w:val="auto"/>
          <w:sz w:val="22"/>
        </w:rPr>
      </w:pPr>
    </w:p>
    <w:p w:rsidR="002354DA" w:rsidRPr="002354DA" w:rsidRDefault="002354DA" w:rsidP="00B76BC0">
      <w:pPr>
        <w:widowControl w:val="0"/>
        <w:autoSpaceDE w:val="0"/>
        <w:autoSpaceDN w:val="0"/>
        <w:adjustRightInd w:val="0"/>
        <w:spacing w:after="0" w:line="276" w:lineRule="auto"/>
        <w:jc w:val="both"/>
        <w:rPr>
          <w:rFonts w:ascii="Times New Roman" w:hAnsi="Times New Roman" w:cs="Times New Roman"/>
          <w:color w:val="000000"/>
          <w:sz w:val="23"/>
          <w:szCs w:val="23"/>
        </w:rPr>
      </w:pPr>
      <w:r w:rsidRPr="002354DA">
        <w:rPr>
          <w:rFonts w:ascii="Times New Roman" w:hAnsi="Times New Roman" w:cs="Times New Roman"/>
          <w:color w:val="000000"/>
          <w:sz w:val="23"/>
          <w:szCs w:val="23"/>
        </w:rPr>
        <w:t xml:space="preserve">Following the Resignation and Appointment, the composition of the Nomination Committee has been changed with effect from 1 July 2023 as below: </w:t>
      </w:r>
    </w:p>
    <w:p w:rsidR="002354DA" w:rsidRPr="002354DA" w:rsidRDefault="002354DA" w:rsidP="00B76BC0">
      <w:pPr>
        <w:widowControl w:val="0"/>
        <w:autoSpaceDE w:val="0"/>
        <w:autoSpaceDN w:val="0"/>
        <w:adjustRightInd w:val="0"/>
        <w:spacing w:after="0" w:line="276" w:lineRule="auto"/>
        <w:rPr>
          <w:rFonts w:ascii="Times New Roman" w:hAnsi="Times New Roman" w:cs="Times New Roman"/>
          <w:color w:val="171616"/>
          <w:sz w:val="23"/>
          <w:szCs w:val="23"/>
        </w:rPr>
      </w:pPr>
    </w:p>
    <w:p w:rsidR="002354DA" w:rsidRPr="002354DA" w:rsidRDefault="002354DA" w:rsidP="00B76BC0">
      <w:pPr>
        <w:widowControl w:val="0"/>
        <w:autoSpaceDE w:val="0"/>
        <w:autoSpaceDN w:val="0"/>
        <w:adjustRightInd w:val="0"/>
        <w:spacing w:after="0" w:line="276" w:lineRule="auto"/>
        <w:rPr>
          <w:rFonts w:ascii="Times New Roman" w:hAnsi="Times New Roman" w:cs="Times New Roman"/>
          <w:color w:val="171616"/>
          <w:sz w:val="23"/>
          <w:szCs w:val="23"/>
        </w:rPr>
      </w:pPr>
      <w:r w:rsidRPr="002354DA">
        <w:rPr>
          <w:rFonts w:ascii="Times New Roman" w:hAnsi="Times New Roman" w:cs="Times New Roman"/>
          <w:color w:val="171616"/>
          <w:sz w:val="23"/>
          <w:szCs w:val="23"/>
        </w:rPr>
        <w:t xml:space="preserve">1. </w:t>
      </w:r>
      <w:r>
        <w:rPr>
          <w:rFonts w:ascii="Times New Roman" w:hAnsi="Times New Roman" w:cs="Times New Roman"/>
          <w:color w:val="171616"/>
          <w:sz w:val="23"/>
          <w:szCs w:val="23"/>
        </w:rPr>
        <w:t>Mr. Hu c</w:t>
      </w:r>
      <w:r w:rsidR="00D0428A">
        <w:rPr>
          <w:rFonts w:ascii="Times New Roman" w:hAnsi="Times New Roman" w:cs="Times New Roman"/>
          <w:color w:val="171616"/>
          <w:sz w:val="23"/>
          <w:szCs w:val="23"/>
        </w:rPr>
        <w:t>eased to be the C</w:t>
      </w:r>
      <w:r w:rsidRPr="002354DA">
        <w:rPr>
          <w:rFonts w:ascii="Times New Roman" w:hAnsi="Times New Roman" w:cs="Times New Roman"/>
          <w:color w:val="171616"/>
          <w:sz w:val="23"/>
          <w:szCs w:val="23"/>
        </w:rPr>
        <w:t xml:space="preserve">hairman of the Nomination Committee; </w:t>
      </w:r>
      <w:r>
        <w:rPr>
          <w:rFonts w:ascii="Times New Roman" w:hAnsi="Times New Roman" w:cs="Times New Roman"/>
          <w:color w:val="171616"/>
          <w:sz w:val="23"/>
          <w:szCs w:val="23"/>
        </w:rPr>
        <w:t>and</w:t>
      </w:r>
    </w:p>
    <w:p w:rsidR="002354DA" w:rsidRPr="002354DA" w:rsidRDefault="002354DA" w:rsidP="00B76BC0">
      <w:pPr>
        <w:widowControl w:val="0"/>
        <w:autoSpaceDE w:val="0"/>
        <w:autoSpaceDN w:val="0"/>
        <w:adjustRightInd w:val="0"/>
        <w:spacing w:after="0" w:line="276" w:lineRule="auto"/>
        <w:rPr>
          <w:rFonts w:ascii="Times New Roman" w:hAnsi="Times New Roman" w:cs="Times New Roman"/>
          <w:color w:val="171616"/>
          <w:sz w:val="23"/>
          <w:szCs w:val="23"/>
        </w:rPr>
      </w:pPr>
    </w:p>
    <w:p w:rsidR="002354DA" w:rsidRPr="002354DA" w:rsidRDefault="002354DA" w:rsidP="00B76BC0">
      <w:pPr>
        <w:widowControl w:val="0"/>
        <w:autoSpaceDE w:val="0"/>
        <w:autoSpaceDN w:val="0"/>
        <w:adjustRightInd w:val="0"/>
        <w:spacing w:after="0" w:line="276" w:lineRule="auto"/>
        <w:rPr>
          <w:rFonts w:ascii="Times New Roman" w:hAnsi="Times New Roman" w:cs="Times New Roman"/>
          <w:color w:val="171616"/>
          <w:sz w:val="23"/>
          <w:szCs w:val="23"/>
        </w:rPr>
      </w:pPr>
      <w:r w:rsidRPr="002354DA">
        <w:rPr>
          <w:rFonts w:ascii="Times New Roman" w:hAnsi="Times New Roman" w:cs="Times New Roman"/>
          <w:color w:val="171616"/>
          <w:sz w:val="23"/>
          <w:szCs w:val="23"/>
        </w:rPr>
        <w:t>2. Mr.</w:t>
      </w:r>
      <w:r w:rsidR="002B14DE">
        <w:rPr>
          <w:rFonts w:ascii="Times New Roman" w:hAnsi="Times New Roman" w:cs="Times New Roman"/>
          <w:color w:val="171616"/>
          <w:sz w:val="23"/>
          <w:szCs w:val="23"/>
        </w:rPr>
        <w:t xml:space="preserve"> </w:t>
      </w:r>
      <w:r>
        <w:rPr>
          <w:rFonts w:ascii="Times New Roman" w:hAnsi="Times New Roman" w:cs="Times New Roman"/>
          <w:color w:val="171616"/>
          <w:sz w:val="23"/>
          <w:szCs w:val="23"/>
        </w:rPr>
        <w:t>He</w:t>
      </w:r>
      <w:r w:rsidR="00D0428A">
        <w:rPr>
          <w:rFonts w:ascii="Times New Roman" w:hAnsi="Times New Roman" w:cs="Times New Roman"/>
          <w:color w:val="171616"/>
          <w:sz w:val="23"/>
          <w:szCs w:val="23"/>
        </w:rPr>
        <w:t xml:space="preserve"> has been appointed the C</w:t>
      </w:r>
      <w:r w:rsidRPr="002354DA">
        <w:rPr>
          <w:rFonts w:ascii="Times New Roman" w:hAnsi="Times New Roman" w:cs="Times New Roman"/>
          <w:color w:val="171616"/>
          <w:sz w:val="23"/>
          <w:szCs w:val="23"/>
        </w:rPr>
        <w:t xml:space="preserve">hairman of the Nomination Committee. </w:t>
      </w:r>
    </w:p>
    <w:p w:rsidR="002354DA" w:rsidRPr="002354DA" w:rsidRDefault="002354DA" w:rsidP="00B76BC0">
      <w:pPr>
        <w:widowControl w:val="0"/>
        <w:autoSpaceDE w:val="0"/>
        <w:autoSpaceDN w:val="0"/>
        <w:adjustRightInd w:val="0"/>
        <w:spacing w:after="0" w:line="276" w:lineRule="auto"/>
        <w:rPr>
          <w:rFonts w:ascii="Times New Roman" w:hAnsi="Times New Roman" w:cs="Times New Roman"/>
          <w:color w:val="171616"/>
          <w:sz w:val="23"/>
          <w:szCs w:val="23"/>
        </w:rPr>
      </w:pPr>
    </w:p>
    <w:p w:rsidR="002354DA" w:rsidRPr="002354DA" w:rsidRDefault="002354DA" w:rsidP="00B76BC0">
      <w:pPr>
        <w:widowControl w:val="0"/>
        <w:autoSpaceDE w:val="0"/>
        <w:autoSpaceDN w:val="0"/>
        <w:adjustRightInd w:val="0"/>
        <w:spacing w:after="0" w:line="276" w:lineRule="auto"/>
        <w:jc w:val="both"/>
        <w:rPr>
          <w:rFonts w:ascii="Times New Roman" w:hAnsi="Times New Roman" w:cs="Times New Roman"/>
          <w:color w:val="171616"/>
          <w:sz w:val="23"/>
          <w:szCs w:val="23"/>
        </w:rPr>
      </w:pPr>
      <w:r w:rsidRPr="002354DA">
        <w:rPr>
          <w:rFonts w:ascii="Times New Roman" w:hAnsi="Times New Roman" w:cs="Times New Roman"/>
          <w:color w:val="171616"/>
          <w:sz w:val="23"/>
          <w:szCs w:val="23"/>
        </w:rPr>
        <w:t xml:space="preserve">The Nomination Committee is comprised of Mr. </w:t>
      </w:r>
      <w:r>
        <w:rPr>
          <w:rFonts w:ascii="Times New Roman" w:hAnsi="Times New Roman" w:cs="Times New Roman"/>
          <w:color w:val="171616"/>
          <w:sz w:val="23"/>
          <w:szCs w:val="23"/>
        </w:rPr>
        <w:t xml:space="preserve">He </w:t>
      </w:r>
      <w:proofErr w:type="spellStart"/>
      <w:r>
        <w:rPr>
          <w:rFonts w:ascii="Times New Roman" w:hAnsi="Times New Roman" w:cs="Times New Roman"/>
          <w:color w:val="171616"/>
          <w:sz w:val="23"/>
          <w:szCs w:val="23"/>
        </w:rPr>
        <w:t>Xingfu</w:t>
      </w:r>
      <w:proofErr w:type="spellEnd"/>
      <w:r w:rsidR="00D0428A">
        <w:rPr>
          <w:rFonts w:ascii="Times New Roman" w:hAnsi="Times New Roman" w:cs="Times New Roman"/>
          <w:color w:val="171616"/>
          <w:sz w:val="23"/>
          <w:szCs w:val="23"/>
        </w:rPr>
        <w:t xml:space="preserve"> (the C</w:t>
      </w:r>
      <w:r w:rsidR="00DF1E55">
        <w:rPr>
          <w:rFonts w:ascii="Times New Roman" w:hAnsi="Times New Roman" w:cs="Times New Roman"/>
          <w:color w:val="171616"/>
          <w:sz w:val="23"/>
          <w:szCs w:val="23"/>
        </w:rPr>
        <w:t>hairman) and</w:t>
      </w:r>
      <w:r w:rsidRPr="002354DA">
        <w:rPr>
          <w:rFonts w:ascii="Times New Roman" w:hAnsi="Times New Roman" w:cs="Times New Roman"/>
          <w:color w:val="171616"/>
          <w:sz w:val="23"/>
          <w:szCs w:val="23"/>
        </w:rPr>
        <w:t xml:space="preserve"> Mr. Xu </w:t>
      </w:r>
      <w:proofErr w:type="spellStart"/>
      <w:r w:rsidRPr="002354DA">
        <w:rPr>
          <w:rFonts w:ascii="Times New Roman" w:hAnsi="Times New Roman" w:cs="Times New Roman"/>
          <w:color w:val="171616"/>
          <w:sz w:val="23"/>
          <w:szCs w:val="23"/>
        </w:rPr>
        <w:t>Jinjie</w:t>
      </w:r>
      <w:proofErr w:type="spellEnd"/>
      <w:r w:rsidRPr="002354DA">
        <w:rPr>
          <w:rFonts w:ascii="Times New Roman" w:hAnsi="Times New Roman" w:cs="Times New Roman"/>
          <w:color w:val="171616"/>
          <w:sz w:val="23"/>
          <w:szCs w:val="23"/>
        </w:rPr>
        <w:t xml:space="preserve"> (member)</w:t>
      </w:r>
      <w:r w:rsidR="00DF1E55">
        <w:rPr>
          <w:rFonts w:ascii="Times New Roman" w:hAnsi="Times New Roman" w:cs="Times New Roman"/>
          <w:color w:val="171616"/>
          <w:sz w:val="23"/>
          <w:szCs w:val="23"/>
        </w:rPr>
        <w:t xml:space="preserve"> and </w:t>
      </w:r>
      <w:r w:rsidR="00DF1E55" w:rsidRPr="002354DA">
        <w:rPr>
          <w:rFonts w:ascii="Times New Roman" w:hAnsi="Times New Roman" w:cs="Times New Roman"/>
          <w:color w:val="171616"/>
          <w:sz w:val="23"/>
          <w:szCs w:val="23"/>
        </w:rPr>
        <w:t>all independent non-executive Directors</w:t>
      </w:r>
      <w:r w:rsidR="00DF1E55">
        <w:rPr>
          <w:rFonts w:ascii="Times New Roman" w:hAnsi="Times New Roman" w:cs="Times New Roman"/>
          <w:color w:val="171616"/>
          <w:sz w:val="23"/>
          <w:szCs w:val="23"/>
        </w:rPr>
        <w:t xml:space="preserve"> </w:t>
      </w:r>
      <w:r w:rsidRPr="002354DA">
        <w:rPr>
          <w:rFonts w:ascii="Times New Roman" w:hAnsi="Times New Roman" w:cs="Times New Roman"/>
          <w:color w:val="171616"/>
          <w:sz w:val="23"/>
          <w:szCs w:val="23"/>
        </w:rPr>
        <w:t>of the Company</w:t>
      </w:r>
      <w:r w:rsidR="00DF1E55">
        <w:rPr>
          <w:rFonts w:ascii="Times New Roman" w:hAnsi="Times New Roman" w:cs="Times New Roman"/>
          <w:color w:val="171616"/>
          <w:sz w:val="23"/>
          <w:szCs w:val="23"/>
        </w:rPr>
        <w:t xml:space="preserve">, </w:t>
      </w:r>
      <w:r w:rsidRPr="002354DA">
        <w:rPr>
          <w:rFonts w:ascii="Times New Roman" w:hAnsi="Times New Roman" w:cs="Times New Roman"/>
          <w:color w:val="171616"/>
          <w:sz w:val="23"/>
          <w:szCs w:val="23"/>
        </w:rPr>
        <w:t xml:space="preserve">Mr. Li Wei, Mr. Leong Chew </w:t>
      </w:r>
      <w:proofErr w:type="spellStart"/>
      <w:r w:rsidRPr="002354DA">
        <w:rPr>
          <w:rFonts w:ascii="Times New Roman" w:hAnsi="Times New Roman" w:cs="Times New Roman"/>
          <w:color w:val="171616"/>
          <w:sz w:val="23"/>
          <w:szCs w:val="23"/>
        </w:rPr>
        <w:t>Kuan</w:t>
      </w:r>
      <w:proofErr w:type="spellEnd"/>
      <w:r w:rsidRPr="002354DA">
        <w:rPr>
          <w:rFonts w:ascii="Times New Roman" w:hAnsi="Times New Roman" w:cs="Times New Roman"/>
          <w:color w:val="171616"/>
          <w:sz w:val="23"/>
          <w:szCs w:val="23"/>
        </w:rPr>
        <w:t>, and Mr. Lau Siu Hang.</w:t>
      </w:r>
    </w:p>
    <w:p w:rsidR="002354DA" w:rsidRPr="00D0428A" w:rsidRDefault="002354DA" w:rsidP="00B76BC0">
      <w:pPr>
        <w:widowControl w:val="0"/>
        <w:autoSpaceDE w:val="0"/>
        <w:autoSpaceDN w:val="0"/>
        <w:adjustRightInd w:val="0"/>
        <w:spacing w:after="0" w:line="276" w:lineRule="auto"/>
        <w:rPr>
          <w:rFonts w:ascii="Times New Roman" w:hAnsi="Times New Roman" w:cs="Times New Roman"/>
          <w:color w:val="171616"/>
          <w:sz w:val="23"/>
          <w:szCs w:val="23"/>
        </w:rPr>
      </w:pPr>
    </w:p>
    <w:p w:rsidR="002354DA" w:rsidRPr="002354DA" w:rsidRDefault="002354DA" w:rsidP="00B76BC0">
      <w:pPr>
        <w:widowControl w:val="0"/>
        <w:autoSpaceDE w:val="0"/>
        <w:autoSpaceDN w:val="0"/>
        <w:adjustRightInd w:val="0"/>
        <w:spacing w:after="0" w:line="276" w:lineRule="auto"/>
        <w:rPr>
          <w:rFonts w:ascii="Times New Roman" w:hAnsi="Times New Roman" w:cs="Times New Roman"/>
          <w:color w:val="171616"/>
          <w:sz w:val="23"/>
          <w:szCs w:val="23"/>
        </w:rPr>
      </w:pPr>
      <w:r w:rsidRPr="002354DA">
        <w:rPr>
          <w:rFonts w:ascii="Times New Roman" w:hAnsi="Times New Roman" w:cs="Times New Roman"/>
          <w:color w:val="171616"/>
          <w:sz w:val="23"/>
          <w:szCs w:val="23"/>
        </w:rPr>
        <w:t xml:space="preserve">The biography of Mr. </w:t>
      </w:r>
      <w:r w:rsidR="00DF1E55">
        <w:rPr>
          <w:rFonts w:ascii="Times New Roman" w:hAnsi="Times New Roman" w:cs="Times New Roman"/>
          <w:color w:val="171616"/>
          <w:sz w:val="23"/>
          <w:szCs w:val="23"/>
        </w:rPr>
        <w:t xml:space="preserve">He </w:t>
      </w:r>
      <w:r w:rsidRPr="002354DA">
        <w:rPr>
          <w:rFonts w:ascii="Times New Roman" w:hAnsi="Times New Roman" w:cs="Times New Roman"/>
          <w:color w:val="171616"/>
          <w:sz w:val="23"/>
          <w:szCs w:val="23"/>
        </w:rPr>
        <w:t xml:space="preserve">is as follows: </w:t>
      </w:r>
    </w:p>
    <w:p w:rsidR="00DF1E55" w:rsidRPr="00DF1E55" w:rsidRDefault="00DF1E55" w:rsidP="00B76BC0">
      <w:pPr>
        <w:widowControl w:val="0"/>
        <w:autoSpaceDE w:val="0"/>
        <w:autoSpaceDN w:val="0"/>
        <w:adjustRightInd w:val="0"/>
        <w:spacing w:after="0" w:line="276" w:lineRule="auto"/>
        <w:rPr>
          <w:rFonts w:ascii="Vectora LT Std Light" w:eastAsia="Vectora LT Std Light" w:cs="Vectora LT Std Light"/>
          <w:color w:val="000000"/>
          <w:sz w:val="24"/>
          <w:szCs w:val="24"/>
        </w:rPr>
      </w:pPr>
    </w:p>
    <w:p w:rsidR="00DF1E55" w:rsidRDefault="00DF1E55" w:rsidP="00B76BC0">
      <w:pPr>
        <w:widowControl w:val="0"/>
        <w:autoSpaceDE w:val="0"/>
        <w:autoSpaceDN w:val="0"/>
        <w:adjustRightInd w:val="0"/>
        <w:spacing w:after="0" w:line="276" w:lineRule="auto"/>
        <w:jc w:val="both"/>
        <w:rPr>
          <w:rFonts w:ascii="Times New Roman" w:hAnsi="Times New Roman" w:cs="Times New Roman"/>
          <w:color w:val="171616"/>
          <w:sz w:val="23"/>
          <w:szCs w:val="23"/>
        </w:rPr>
      </w:pPr>
      <w:r w:rsidRPr="00DF1E55">
        <w:rPr>
          <w:rFonts w:ascii="Times New Roman" w:hAnsi="Times New Roman" w:cs="Times New Roman"/>
          <w:color w:val="171616"/>
          <w:sz w:val="23"/>
          <w:szCs w:val="23"/>
        </w:rPr>
        <w:t>Mr. He</w:t>
      </w:r>
      <w:r w:rsidR="00D932D8" w:rsidRPr="00D932D8">
        <w:rPr>
          <w:rFonts w:ascii="Times New Roman" w:hAnsi="Times New Roman" w:cs="Times New Roman"/>
          <w:color w:val="171616"/>
          <w:sz w:val="23"/>
          <w:szCs w:val="23"/>
        </w:rPr>
        <w:t xml:space="preserve"> </w:t>
      </w:r>
      <w:proofErr w:type="spellStart"/>
      <w:r w:rsidR="00D932D8">
        <w:rPr>
          <w:rFonts w:ascii="Times New Roman" w:hAnsi="Times New Roman" w:cs="Times New Roman"/>
          <w:color w:val="171616"/>
          <w:sz w:val="23"/>
          <w:szCs w:val="23"/>
        </w:rPr>
        <w:t>Xingfu</w:t>
      </w:r>
      <w:proofErr w:type="spellEnd"/>
      <w:r w:rsidRPr="00DF1E55">
        <w:rPr>
          <w:rFonts w:ascii="Times New Roman" w:hAnsi="Times New Roman" w:cs="Times New Roman"/>
          <w:color w:val="171616"/>
          <w:sz w:val="23"/>
          <w:szCs w:val="23"/>
        </w:rPr>
        <w:t xml:space="preserve">, aged 63, is an executive Director and the chief executive officer of the Group. Mr. He joined the Group in April 2003 as a director and general manager of </w:t>
      </w:r>
      <w:proofErr w:type="spellStart"/>
      <w:r w:rsidRPr="00DF1E55">
        <w:rPr>
          <w:rFonts w:ascii="Times New Roman" w:hAnsi="Times New Roman" w:cs="Times New Roman"/>
          <w:color w:val="171616"/>
          <w:sz w:val="23"/>
          <w:szCs w:val="23"/>
        </w:rPr>
        <w:t>Transtech</w:t>
      </w:r>
      <w:proofErr w:type="spellEnd"/>
      <w:r w:rsidRPr="00DF1E55">
        <w:rPr>
          <w:rFonts w:ascii="Times New Roman" w:hAnsi="Times New Roman" w:cs="Times New Roman"/>
          <w:color w:val="171616"/>
          <w:sz w:val="23"/>
          <w:szCs w:val="23"/>
        </w:rPr>
        <w:t xml:space="preserve"> and is responsible for managing the daily operations and business development of our Group. Mr. He was the president of Futong Group (Hong Kong) Co., Ltd. (“Futong Group (Hong Kong)”) and a director of Hong Kong Futong Optical </w:t>
      </w:r>
      <w:proofErr w:type="spellStart"/>
      <w:r w:rsidRPr="00DF1E55">
        <w:rPr>
          <w:rFonts w:ascii="Times New Roman" w:hAnsi="Times New Roman" w:cs="Times New Roman"/>
          <w:color w:val="171616"/>
          <w:sz w:val="23"/>
          <w:szCs w:val="23"/>
        </w:rPr>
        <w:t>Fibre</w:t>
      </w:r>
      <w:proofErr w:type="spellEnd"/>
      <w:r w:rsidRPr="00DF1E55">
        <w:rPr>
          <w:rFonts w:ascii="Times New Roman" w:hAnsi="Times New Roman" w:cs="Times New Roman"/>
          <w:color w:val="171616"/>
          <w:sz w:val="23"/>
          <w:szCs w:val="23"/>
        </w:rPr>
        <w:t xml:space="preserve"> Co., Ltd. (“Futong HK”), and he has resigned from such positions in these two companies upon Listing. </w:t>
      </w:r>
    </w:p>
    <w:p w:rsidR="00DF1E55" w:rsidRPr="00DF1E55" w:rsidRDefault="00DF1E55" w:rsidP="00B76BC0">
      <w:pPr>
        <w:widowControl w:val="0"/>
        <w:autoSpaceDE w:val="0"/>
        <w:autoSpaceDN w:val="0"/>
        <w:adjustRightInd w:val="0"/>
        <w:spacing w:after="0" w:line="276" w:lineRule="auto"/>
        <w:jc w:val="both"/>
        <w:rPr>
          <w:rFonts w:ascii="Times New Roman" w:hAnsi="Times New Roman" w:cs="Times New Roman"/>
          <w:color w:val="171616"/>
          <w:sz w:val="23"/>
          <w:szCs w:val="23"/>
        </w:rPr>
      </w:pPr>
    </w:p>
    <w:p w:rsidR="002354DA" w:rsidRDefault="00DF1E55" w:rsidP="00B76BC0">
      <w:pPr>
        <w:widowControl w:val="0"/>
        <w:autoSpaceDE w:val="0"/>
        <w:autoSpaceDN w:val="0"/>
        <w:adjustRightInd w:val="0"/>
        <w:spacing w:after="0" w:line="276" w:lineRule="auto"/>
        <w:jc w:val="both"/>
        <w:rPr>
          <w:rFonts w:ascii="Times New Roman" w:hAnsi="Times New Roman" w:cs="Times New Roman"/>
          <w:color w:val="171616"/>
          <w:sz w:val="23"/>
          <w:szCs w:val="23"/>
        </w:rPr>
      </w:pPr>
      <w:r w:rsidRPr="00DF1E55">
        <w:rPr>
          <w:rFonts w:ascii="Times New Roman" w:hAnsi="Times New Roman" w:cs="Times New Roman"/>
          <w:color w:val="171616"/>
          <w:sz w:val="23"/>
          <w:szCs w:val="23"/>
        </w:rPr>
        <w:t>Mr. He obtained the qualification of Senior Engineer from Science and Technology Bureau of Guangdong Province (</w:t>
      </w:r>
      <w:r w:rsidRPr="00DF1E55">
        <w:rPr>
          <w:rFonts w:ascii="Times New Roman" w:hAnsi="Times New Roman" w:cs="Times New Roman" w:hint="eastAsia"/>
          <w:color w:val="171616"/>
          <w:sz w:val="23"/>
          <w:szCs w:val="23"/>
        </w:rPr>
        <w:t>廣東省科學技術幹部局</w:t>
      </w:r>
      <w:r w:rsidRPr="00DF1E55">
        <w:rPr>
          <w:rFonts w:ascii="Times New Roman" w:hAnsi="Times New Roman" w:cs="Times New Roman"/>
          <w:color w:val="171616"/>
          <w:sz w:val="23"/>
          <w:szCs w:val="23"/>
        </w:rPr>
        <w:t>) in April 1994 and a bachelor degree in electronic material science from University of Electronic Science and Technology of China (</w:t>
      </w:r>
      <w:r w:rsidRPr="00DF1E55">
        <w:rPr>
          <w:rFonts w:ascii="Times New Roman" w:hAnsi="Times New Roman" w:cs="Times New Roman" w:hint="eastAsia"/>
          <w:color w:val="171616"/>
          <w:sz w:val="23"/>
          <w:szCs w:val="23"/>
        </w:rPr>
        <w:t>電子科技大學</w:t>
      </w:r>
      <w:r w:rsidRPr="00DF1E55">
        <w:rPr>
          <w:rFonts w:ascii="Times New Roman" w:hAnsi="Times New Roman" w:cs="Times New Roman"/>
          <w:color w:val="171616"/>
          <w:sz w:val="23"/>
          <w:szCs w:val="23"/>
        </w:rPr>
        <w:t>) (formally known as Chengdu Institute of Radio Engineering (</w:t>
      </w:r>
      <w:r w:rsidRPr="00DF1E55">
        <w:rPr>
          <w:rFonts w:ascii="Times New Roman" w:hAnsi="Times New Roman" w:cs="Times New Roman" w:hint="eastAsia"/>
          <w:color w:val="171616"/>
          <w:sz w:val="23"/>
          <w:szCs w:val="23"/>
        </w:rPr>
        <w:t>成都電訊工程學院）</w:t>
      </w:r>
      <w:r w:rsidRPr="00DF1E55">
        <w:rPr>
          <w:rFonts w:ascii="Times New Roman" w:hAnsi="Times New Roman" w:cs="Times New Roman"/>
          <w:color w:val="171616"/>
          <w:sz w:val="23"/>
          <w:szCs w:val="23"/>
        </w:rPr>
        <w:t>) in July 1982</w:t>
      </w:r>
      <w:proofErr w:type="gramStart"/>
      <w:r w:rsidRPr="00DF1E55">
        <w:rPr>
          <w:rFonts w:ascii="Times New Roman" w:hAnsi="Times New Roman" w:cs="Times New Roman"/>
          <w:color w:val="171616"/>
          <w:sz w:val="23"/>
          <w:szCs w:val="23"/>
        </w:rPr>
        <w:t xml:space="preserve">. </w:t>
      </w:r>
      <w:proofErr w:type="gramEnd"/>
      <w:r w:rsidRPr="00DF1E55">
        <w:rPr>
          <w:rFonts w:ascii="Times New Roman" w:hAnsi="Times New Roman" w:cs="Times New Roman"/>
          <w:color w:val="171616"/>
          <w:sz w:val="23"/>
          <w:szCs w:val="23"/>
        </w:rPr>
        <w:t xml:space="preserve">Mr. He has </w:t>
      </w:r>
      <w:r w:rsidR="00964F18" w:rsidRPr="004E2E0D">
        <w:rPr>
          <w:rFonts w:ascii="Times New Roman" w:hAnsi="Times New Roman" w:cs="Times New Roman"/>
          <w:color w:val="171616"/>
          <w:sz w:val="23"/>
          <w:szCs w:val="23"/>
        </w:rPr>
        <w:t>over</w:t>
      </w:r>
      <w:r w:rsidRPr="004E2E0D">
        <w:rPr>
          <w:rFonts w:ascii="Times New Roman" w:hAnsi="Times New Roman" w:cs="Times New Roman"/>
          <w:color w:val="171616"/>
          <w:sz w:val="23"/>
          <w:szCs w:val="23"/>
        </w:rPr>
        <w:t xml:space="preserve"> </w:t>
      </w:r>
      <w:r w:rsidR="00DC2EDE" w:rsidRPr="004E2E0D">
        <w:rPr>
          <w:rFonts w:ascii="Times New Roman" w:hAnsi="Times New Roman" w:cs="Times New Roman"/>
          <w:color w:val="171616"/>
          <w:sz w:val="23"/>
          <w:szCs w:val="23"/>
        </w:rPr>
        <w:t>40</w:t>
      </w:r>
      <w:r w:rsidRPr="00DF1E55">
        <w:rPr>
          <w:rFonts w:ascii="Times New Roman" w:hAnsi="Times New Roman" w:cs="Times New Roman"/>
          <w:color w:val="171616"/>
          <w:sz w:val="23"/>
          <w:szCs w:val="23"/>
        </w:rPr>
        <w:t xml:space="preserve"> years of experience in optical communication industry. Prior to joining Futong China Group in 2001, Mr. He was engineer of the research department of the No. 46 Research Institute of China Electronics Technology Group Corporation (</w:t>
      </w:r>
      <w:r w:rsidRPr="00DF1E55">
        <w:rPr>
          <w:rFonts w:ascii="Times New Roman" w:hAnsi="Times New Roman" w:cs="Times New Roman" w:hint="eastAsia"/>
          <w:color w:val="171616"/>
          <w:sz w:val="23"/>
          <w:szCs w:val="23"/>
        </w:rPr>
        <w:t>中國電子科技集團公司第四十六研究所</w:t>
      </w:r>
      <w:r w:rsidRPr="00DF1E55">
        <w:rPr>
          <w:rFonts w:ascii="Times New Roman" w:hAnsi="Times New Roman" w:cs="Times New Roman"/>
          <w:color w:val="171616"/>
          <w:sz w:val="23"/>
          <w:szCs w:val="23"/>
        </w:rPr>
        <w:t>) (formally known as No. 46 Research Institute of Ministry of Machine Building and Electronics Industry (</w:t>
      </w:r>
      <w:r w:rsidRPr="00DF1E55">
        <w:rPr>
          <w:rFonts w:ascii="Times New Roman" w:hAnsi="Times New Roman" w:cs="Times New Roman" w:hint="eastAsia"/>
          <w:color w:val="171616"/>
          <w:sz w:val="23"/>
          <w:szCs w:val="23"/>
        </w:rPr>
        <w:t>機械電子工業部第</w:t>
      </w:r>
      <w:r w:rsidRPr="00DF1E55">
        <w:rPr>
          <w:rFonts w:ascii="Times New Roman" w:hAnsi="Times New Roman" w:cs="Times New Roman"/>
          <w:color w:val="171616"/>
          <w:sz w:val="23"/>
          <w:szCs w:val="23"/>
        </w:rPr>
        <w:t>46</w:t>
      </w:r>
      <w:r w:rsidRPr="00DF1E55">
        <w:rPr>
          <w:rFonts w:ascii="Times New Roman" w:hAnsi="Times New Roman" w:cs="Times New Roman" w:hint="eastAsia"/>
          <w:color w:val="171616"/>
          <w:sz w:val="23"/>
          <w:szCs w:val="23"/>
        </w:rPr>
        <w:t>研究所</w:t>
      </w:r>
      <w:r w:rsidRPr="00DF1E55">
        <w:rPr>
          <w:rFonts w:ascii="Times New Roman" w:hAnsi="Times New Roman" w:cs="Times New Roman"/>
          <w:color w:val="171616"/>
          <w:sz w:val="23"/>
          <w:szCs w:val="23"/>
        </w:rPr>
        <w:t xml:space="preserve">)) from August 1982 to April 1989, where he mainly engaged in the research on the production technologies for optical </w:t>
      </w:r>
      <w:proofErr w:type="spellStart"/>
      <w:r w:rsidRPr="00DF1E55">
        <w:rPr>
          <w:rFonts w:ascii="Times New Roman" w:hAnsi="Times New Roman" w:cs="Times New Roman"/>
          <w:color w:val="171616"/>
          <w:sz w:val="23"/>
          <w:szCs w:val="23"/>
        </w:rPr>
        <w:t>fibres</w:t>
      </w:r>
      <w:proofErr w:type="spellEnd"/>
      <w:r w:rsidRPr="00DF1E55">
        <w:rPr>
          <w:rFonts w:ascii="Times New Roman" w:hAnsi="Times New Roman" w:cs="Times New Roman"/>
          <w:color w:val="171616"/>
          <w:sz w:val="23"/>
          <w:szCs w:val="23"/>
        </w:rPr>
        <w:t xml:space="preserve"> preforms and the drawing technologies of optical </w:t>
      </w:r>
      <w:proofErr w:type="spellStart"/>
      <w:r w:rsidRPr="00DF1E55">
        <w:rPr>
          <w:rFonts w:ascii="Times New Roman" w:hAnsi="Times New Roman" w:cs="Times New Roman"/>
          <w:color w:val="171616"/>
          <w:sz w:val="23"/>
          <w:szCs w:val="23"/>
        </w:rPr>
        <w:t>fibres</w:t>
      </w:r>
      <w:proofErr w:type="spellEnd"/>
      <w:r w:rsidRPr="00DF1E55">
        <w:rPr>
          <w:rFonts w:ascii="Times New Roman" w:hAnsi="Times New Roman" w:cs="Times New Roman"/>
          <w:color w:val="171616"/>
          <w:sz w:val="23"/>
          <w:szCs w:val="23"/>
        </w:rPr>
        <w:t xml:space="preserve">. From January 1989 to June 1997, Mr. He was the head (manager) of the optical </w:t>
      </w:r>
      <w:proofErr w:type="spellStart"/>
      <w:r w:rsidRPr="00DF1E55">
        <w:rPr>
          <w:rFonts w:ascii="Times New Roman" w:hAnsi="Times New Roman" w:cs="Times New Roman"/>
          <w:color w:val="171616"/>
          <w:sz w:val="23"/>
          <w:szCs w:val="23"/>
        </w:rPr>
        <w:t>fibre</w:t>
      </w:r>
      <w:r w:rsidR="00ED0C56">
        <w:rPr>
          <w:rFonts w:ascii="Times New Roman" w:hAnsi="Times New Roman" w:cs="Times New Roman"/>
          <w:color w:val="171616"/>
          <w:sz w:val="23"/>
          <w:szCs w:val="23"/>
        </w:rPr>
        <w:t>s</w:t>
      </w:r>
      <w:proofErr w:type="spellEnd"/>
      <w:r w:rsidRPr="00DF1E55">
        <w:rPr>
          <w:rFonts w:ascii="Times New Roman" w:hAnsi="Times New Roman" w:cs="Times New Roman"/>
          <w:color w:val="171616"/>
          <w:sz w:val="23"/>
          <w:szCs w:val="23"/>
        </w:rPr>
        <w:t xml:space="preserve"> factory of Shenzhen </w:t>
      </w:r>
      <w:proofErr w:type="spellStart"/>
      <w:r w:rsidRPr="00DF1E55">
        <w:rPr>
          <w:rFonts w:ascii="Times New Roman" w:hAnsi="Times New Roman" w:cs="Times New Roman"/>
          <w:color w:val="171616"/>
          <w:sz w:val="23"/>
          <w:szCs w:val="23"/>
        </w:rPr>
        <w:t>Guangtong</w:t>
      </w:r>
      <w:proofErr w:type="spellEnd"/>
      <w:r w:rsidRPr="00DF1E55">
        <w:rPr>
          <w:rFonts w:ascii="Times New Roman" w:hAnsi="Times New Roman" w:cs="Times New Roman"/>
          <w:color w:val="171616"/>
          <w:sz w:val="23"/>
          <w:szCs w:val="23"/>
        </w:rPr>
        <w:t xml:space="preserve"> Development Company Limited (</w:t>
      </w:r>
      <w:r w:rsidRPr="00DF1E55">
        <w:rPr>
          <w:rFonts w:ascii="Times New Roman" w:hAnsi="Times New Roman" w:cs="Times New Roman" w:hint="eastAsia"/>
          <w:color w:val="171616"/>
          <w:sz w:val="23"/>
          <w:szCs w:val="23"/>
        </w:rPr>
        <w:t>深圳光通發展有限公司</w:t>
      </w:r>
      <w:r w:rsidRPr="00DF1E55">
        <w:rPr>
          <w:rFonts w:ascii="Times New Roman" w:hAnsi="Times New Roman" w:cs="Times New Roman"/>
          <w:color w:val="171616"/>
          <w:sz w:val="23"/>
          <w:szCs w:val="23"/>
        </w:rPr>
        <w:t xml:space="preserve">) and mainly managed the day-to-day </w:t>
      </w:r>
      <w:r w:rsidRPr="00DF1E55">
        <w:rPr>
          <w:rFonts w:ascii="Times New Roman" w:hAnsi="Times New Roman" w:cs="Times New Roman"/>
          <w:color w:val="171616"/>
          <w:sz w:val="23"/>
          <w:szCs w:val="23"/>
        </w:rPr>
        <w:lastRenderedPageBreak/>
        <w:t xml:space="preserve">operations and production technology of the optical </w:t>
      </w:r>
      <w:proofErr w:type="spellStart"/>
      <w:r w:rsidRPr="00DF1E55">
        <w:rPr>
          <w:rFonts w:ascii="Times New Roman" w:hAnsi="Times New Roman" w:cs="Times New Roman"/>
          <w:color w:val="171616"/>
          <w:sz w:val="23"/>
          <w:szCs w:val="23"/>
        </w:rPr>
        <w:t>fibre</w:t>
      </w:r>
      <w:r w:rsidR="00ED0C56">
        <w:rPr>
          <w:rFonts w:ascii="Times New Roman" w:hAnsi="Times New Roman" w:cs="Times New Roman"/>
          <w:color w:val="171616"/>
          <w:sz w:val="23"/>
          <w:szCs w:val="23"/>
        </w:rPr>
        <w:t>s</w:t>
      </w:r>
      <w:proofErr w:type="spellEnd"/>
      <w:r w:rsidRPr="00DF1E55">
        <w:rPr>
          <w:rFonts w:ascii="Times New Roman" w:hAnsi="Times New Roman" w:cs="Times New Roman"/>
          <w:color w:val="171616"/>
          <w:sz w:val="23"/>
          <w:szCs w:val="23"/>
        </w:rPr>
        <w:t xml:space="preserve"> factory</w:t>
      </w:r>
      <w:proofErr w:type="gramStart"/>
      <w:r w:rsidRPr="00DF1E55">
        <w:rPr>
          <w:rFonts w:ascii="Times New Roman" w:hAnsi="Times New Roman" w:cs="Times New Roman"/>
          <w:color w:val="171616"/>
          <w:sz w:val="23"/>
          <w:szCs w:val="23"/>
        </w:rPr>
        <w:t xml:space="preserve">. </w:t>
      </w:r>
      <w:proofErr w:type="gramEnd"/>
      <w:r w:rsidRPr="00DF1E55">
        <w:rPr>
          <w:rFonts w:ascii="Times New Roman" w:hAnsi="Times New Roman" w:cs="Times New Roman"/>
          <w:color w:val="171616"/>
          <w:sz w:val="23"/>
          <w:szCs w:val="23"/>
        </w:rPr>
        <w:t xml:space="preserve">From July 1997 to December 1998, Mr. He was the person in charge of technology for the Shenzhen </w:t>
      </w:r>
      <w:proofErr w:type="spellStart"/>
      <w:r w:rsidRPr="00DF1E55">
        <w:rPr>
          <w:rFonts w:ascii="Times New Roman" w:hAnsi="Times New Roman" w:cs="Times New Roman"/>
          <w:color w:val="171616"/>
          <w:sz w:val="23"/>
          <w:szCs w:val="23"/>
        </w:rPr>
        <w:t>SDGI</w:t>
      </w:r>
      <w:proofErr w:type="spellEnd"/>
      <w:r w:rsidRPr="00DF1E55">
        <w:rPr>
          <w:rFonts w:ascii="Times New Roman" w:hAnsi="Times New Roman" w:cs="Times New Roman"/>
          <w:color w:val="171616"/>
          <w:sz w:val="23"/>
          <w:szCs w:val="23"/>
        </w:rPr>
        <w:t xml:space="preserve"> Optical </w:t>
      </w:r>
      <w:proofErr w:type="spellStart"/>
      <w:r w:rsidRPr="00DF1E55">
        <w:rPr>
          <w:rFonts w:ascii="Times New Roman" w:hAnsi="Times New Roman" w:cs="Times New Roman"/>
          <w:color w:val="171616"/>
          <w:sz w:val="23"/>
          <w:szCs w:val="23"/>
        </w:rPr>
        <w:t>Fibre</w:t>
      </w:r>
      <w:proofErr w:type="spellEnd"/>
      <w:r w:rsidRPr="00DF1E55">
        <w:rPr>
          <w:rFonts w:ascii="Times New Roman" w:hAnsi="Times New Roman" w:cs="Times New Roman"/>
          <w:color w:val="171616"/>
          <w:sz w:val="23"/>
          <w:szCs w:val="23"/>
        </w:rPr>
        <w:t xml:space="preserve"> Co. Ltd (</w:t>
      </w:r>
      <w:r w:rsidRPr="00DF1E55">
        <w:rPr>
          <w:rFonts w:ascii="Times New Roman" w:hAnsi="Times New Roman" w:cs="Times New Roman" w:hint="eastAsia"/>
          <w:color w:val="171616"/>
          <w:sz w:val="23"/>
          <w:szCs w:val="23"/>
        </w:rPr>
        <w:t>深圳市特發信息光纖有限公司</w:t>
      </w:r>
      <w:r w:rsidRPr="00DF1E55">
        <w:rPr>
          <w:rFonts w:ascii="Times New Roman" w:hAnsi="Times New Roman" w:cs="Times New Roman"/>
          <w:color w:val="171616"/>
          <w:sz w:val="23"/>
          <w:szCs w:val="23"/>
        </w:rPr>
        <w:t xml:space="preserve">). Shenzhen </w:t>
      </w:r>
      <w:proofErr w:type="spellStart"/>
      <w:r w:rsidRPr="00DF1E55">
        <w:rPr>
          <w:rFonts w:ascii="Times New Roman" w:hAnsi="Times New Roman" w:cs="Times New Roman"/>
          <w:color w:val="171616"/>
          <w:sz w:val="23"/>
          <w:szCs w:val="23"/>
        </w:rPr>
        <w:t>SDGI</w:t>
      </w:r>
      <w:proofErr w:type="spellEnd"/>
      <w:r w:rsidRPr="00DF1E55">
        <w:rPr>
          <w:rFonts w:ascii="Times New Roman" w:hAnsi="Times New Roman" w:cs="Times New Roman"/>
          <w:color w:val="171616"/>
          <w:sz w:val="23"/>
          <w:szCs w:val="23"/>
        </w:rPr>
        <w:t xml:space="preserve"> Optical </w:t>
      </w:r>
      <w:proofErr w:type="spellStart"/>
      <w:r w:rsidRPr="00DF1E55">
        <w:rPr>
          <w:rFonts w:ascii="Times New Roman" w:hAnsi="Times New Roman" w:cs="Times New Roman"/>
          <w:color w:val="171616"/>
          <w:sz w:val="23"/>
          <w:szCs w:val="23"/>
        </w:rPr>
        <w:t>Fibre</w:t>
      </w:r>
      <w:proofErr w:type="spellEnd"/>
      <w:r w:rsidRPr="00DF1E55">
        <w:rPr>
          <w:rFonts w:ascii="Times New Roman" w:hAnsi="Times New Roman" w:cs="Times New Roman"/>
          <w:color w:val="171616"/>
          <w:sz w:val="23"/>
          <w:szCs w:val="23"/>
        </w:rPr>
        <w:t xml:space="preserve"> Co. Ltd is principally engaged in the manufacturing and sales of optical </w:t>
      </w:r>
      <w:proofErr w:type="spellStart"/>
      <w:r w:rsidRPr="00DF1E55">
        <w:rPr>
          <w:rFonts w:ascii="Times New Roman" w:hAnsi="Times New Roman" w:cs="Times New Roman"/>
          <w:color w:val="171616"/>
          <w:sz w:val="23"/>
          <w:szCs w:val="23"/>
        </w:rPr>
        <w:t>fibres</w:t>
      </w:r>
      <w:proofErr w:type="spellEnd"/>
      <w:r w:rsidRPr="00DF1E55">
        <w:rPr>
          <w:rFonts w:ascii="Times New Roman" w:hAnsi="Times New Roman" w:cs="Times New Roman"/>
          <w:color w:val="171616"/>
          <w:sz w:val="23"/>
          <w:szCs w:val="23"/>
        </w:rPr>
        <w:t>. Subsequently from February 1999 to March 2001, Mr. He was the Area Sales Manager of Fiber Optic Product Line, Cables and Components Sector of Alcatel China Company Limited Shanghai Representative Office (</w:t>
      </w:r>
      <w:r w:rsidRPr="00DF1E55">
        <w:rPr>
          <w:rFonts w:ascii="Times New Roman" w:hAnsi="Times New Roman" w:cs="Times New Roman" w:hint="eastAsia"/>
          <w:color w:val="171616"/>
          <w:sz w:val="23"/>
          <w:szCs w:val="23"/>
        </w:rPr>
        <w:t>阿爾卡特中國有限公司上海代表處</w:t>
      </w:r>
      <w:r w:rsidRPr="00DF1E55">
        <w:rPr>
          <w:rFonts w:ascii="Times New Roman" w:hAnsi="Times New Roman" w:cs="Times New Roman"/>
          <w:color w:val="171616"/>
          <w:sz w:val="23"/>
          <w:szCs w:val="23"/>
        </w:rPr>
        <w:t xml:space="preserve">) and was mainly responsible for overseeing the sales operations of optical </w:t>
      </w:r>
      <w:proofErr w:type="spellStart"/>
      <w:r w:rsidRPr="00DF1E55">
        <w:rPr>
          <w:rFonts w:ascii="Times New Roman" w:hAnsi="Times New Roman" w:cs="Times New Roman"/>
          <w:color w:val="171616"/>
          <w:sz w:val="23"/>
          <w:szCs w:val="23"/>
        </w:rPr>
        <w:t>fibre</w:t>
      </w:r>
      <w:r w:rsidR="00ED0C56">
        <w:rPr>
          <w:rFonts w:ascii="Times New Roman" w:hAnsi="Times New Roman" w:cs="Times New Roman"/>
          <w:color w:val="171616"/>
          <w:sz w:val="23"/>
          <w:szCs w:val="23"/>
        </w:rPr>
        <w:t>s</w:t>
      </w:r>
      <w:proofErr w:type="spellEnd"/>
      <w:r w:rsidRPr="00DF1E55">
        <w:rPr>
          <w:rFonts w:ascii="Times New Roman" w:hAnsi="Times New Roman" w:cs="Times New Roman"/>
          <w:color w:val="171616"/>
          <w:sz w:val="23"/>
          <w:szCs w:val="23"/>
        </w:rPr>
        <w:t xml:space="preserve"> products in the PRC</w:t>
      </w:r>
      <w:proofErr w:type="gramStart"/>
      <w:r w:rsidRPr="00DF1E55">
        <w:rPr>
          <w:rFonts w:ascii="Times New Roman" w:hAnsi="Times New Roman" w:cs="Times New Roman"/>
          <w:color w:val="171616"/>
          <w:sz w:val="23"/>
          <w:szCs w:val="23"/>
        </w:rPr>
        <w:t xml:space="preserve">. </w:t>
      </w:r>
      <w:proofErr w:type="gramEnd"/>
      <w:r w:rsidRPr="00DF1E55">
        <w:rPr>
          <w:rFonts w:ascii="Times New Roman" w:hAnsi="Times New Roman" w:cs="Times New Roman"/>
          <w:color w:val="171616"/>
          <w:sz w:val="23"/>
          <w:szCs w:val="23"/>
        </w:rPr>
        <w:t xml:space="preserve">Alcatel China Company Limited Shanghai Representative Office is principally engaged in providing optics, voice and data communication systems for enterprises to mobile terminals. Mr. He also acted as the director of the </w:t>
      </w:r>
      <w:proofErr w:type="spellStart"/>
      <w:r w:rsidRPr="00DF1E55">
        <w:rPr>
          <w:rFonts w:ascii="Times New Roman" w:hAnsi="Times New Roman" w:cs="Times New Roman"/>
          <w:color w:val="171616"/>
          <w:sz w:val="23"/>
          <w:szCs w:val="23"/>
        </w:rPr>
        <w:t>FTTH</w:t>
      </w:r>
      <w:proofErr w:type="spellEnd"/>
      <w:r w:rsidRPr="00DF1E55">
        <w:rPr>
          <w:rFonts w:ascii="Times New Roman" w:hAnsi="Times New Roman" w:cs="Times New Roman"/>
          <w:color w:val="171616"/>
          <w:sz w:val="23"/>
          <w:szCs w:val="23"/>
        </w:rPr>
        <w:t xml:space="preserve"> Council Asia Pacific from May 2012 to May 2016, and as the Vice President </w:t>
      </w:r>
      <w:r w:rsidR="00ED0C56">
        <w:rPr>
          <w:rFonts w:ascii="Times New Roman" w:hAnsi="Times New Roman" w:cs="Times New Roman"/>
          <w:color w:val="171616"/>
          <w:sz w:val="23"/>
          <w:szCs w:val="23"/>
        </w:rPr>
        <w:t xml:space="preserve">and director of the same </w:t>
      </w:r>
      <w:proofErr w:type="spellStart"/>
      <w:r w:rsidR="00ED0C56">
        <w:rPr>
          <w:rFonts w:ascii="Times New Roman" w:hAnsi="Times New Roman" w:cs="Times New Roman"/>
          <w:color w:val="171616"/>
          <w:sz w:val="23"/>
          <w:szCs w:val="23"/>
        </w:rPr>
        <w:t>organis</w:t>
      </w:r>
      <w:r w:rsidRPr="00DF1E55">
        <w:rPr>
          <w:rFonts w:ascii="Times New Roman" w:hAnsi="Times New Roman" w:cs="Times New Roman"/>
          <w:color w:val="171616"/>
          <w:sz w:val="23"/>
          <w:szCs w:val="23"/>
        </w:rPr>
        <w:t>ation</w:t>
      </w:r>
      <w:proofErr w:type="spellEnd"/>
      <w:r w:rsidRPr="00DF1E55">
        <w:rPr>
          <w:rFonts w:ascii="Times New Roman" w:hAnsi="Times New Roman" w:cs="Times New Roman"/>
          <w:color w:val="171616"/>
          <w:sz w:val="23"/>
          <w:szCs w:val="23"/>
        </w:rPr>
        <w:t xml:space="preserve"> from May 2015 to May 2016 subsequently.</w:t>
      </w:r>
    </w:p>
    <w:p w:rsidR="00CF2B67" w:rsidRDefault="00CF2B67" w:rsidP="00B76BC0">
      <w:pPr>
        <w:widowControl w:val="0"/>
        <w:autoSpaceDE w:val="0"/>
        <w:autoSpaceDN w:val="0"/>
        <w:adjustRightInd w:val="0"/>
        <w:spacing w:after="0" w:line="276" w:lineRule="auto"/>
        <w:jc w:val="both"/>
        <w:rPr>
          <w:rFonts w:ascii="Times New Roman" w:hAnsi="Times New Roman" w:cs="Times New Roman"/>
          <w:color w:val="171616"/>
          <w:sz w:val="23"/>
          <w:szCs w:val="23"/>
        </w:rPr>
      </w:pPr>
    </w:p>
    <w:p w:rsidR="00CF2B67" w:rsidRPr="004E2E0D" w:rsidRDefault="00CF2B67" w:rsidP="00B76BC0">
      <w:pPr>
        <w:widowControl w:val="0"/>
        <w:autoSpaceDE w:val="0"/>
        <w:autoSpaceDN w:val="0"/>
        <w:adjustRightInd w:val="0"/>
        <w:spacing w:after="0" w:line="276" w:lineRule="auto"/>
        <w:jc w:val="both"/>
        <w:rPr>
          <w:rFonts w:ascii="Times New Roman" w:hAnsi="Times New Roman" w:cs="Times New Roman"/>
          <w:color w:val="171616"/>
          <w:sz w:val="23"/>
          <w:szCs w:val="23"/>
        </w:rPr>
      </w:pPr>
      <w:r w:rsidRPr="004E2E0D">
        <w:rPr>
          <w:rFonts w:ascii="Times New Roman" w:hAnsi="Times New Roman" w:cs="Times New Roman"/>
          <w:color w:val="171616"/>
          <w:sz w:val="23"/>
          <w:szCs w:val="23"/>
        </w:rPr>
        <w:t xml:space="preserve">Mr. He will not be receiving any additional remuneration in respect of his appointment as the Chairman </w:t>
      </w:r>
      <w:r w:rsidR="00EB622D">
        <w:rPr>
          <w:rFonts w:ascii="Times New Roman" w:hAnsi="Times New Roman" w:cs="Times New Roman"/>
          <w:color w:val="171616"/>
          <w:sz w:val="23"/>
          <w:szCs w:val="23"/>
        </w:rPr>
        <w:t xml:space="preserve">of the Board </w:t>
      </w:r>
      <w:r w:rsidRPr="004E2E0D">
        <w:rPr>
          <w:rFonts w:ascii="Times New Roman" w:hAnsi="Times New Roman" w:cs="Times New Roman"/>
          <w:color w:val="171616"/>
          <w:sz w:val="23"/>
          <w:szCs w:val="23"/>
        </w:rPr>
        <w:t xml:space="preserve">and </w:t>
      </w:r>
      <w:r w:rsidR="00B7393D">
        <w:rPr>
          <w:rFonts w:ascii="Times New Roman" w:hAnsi="Times New Roman" w:cs="Times New Roman"/>
          <w:color w:val="171616"/>
          <w:sz w:val="23"/>
          <w:szCs w:val="23"/>
        </w:rPr>
        <w:t>C</w:t>
      </w:r>
      <w:r w:rsidRPr="004E2E0D">
        <w:rPr>
          <w:rFonts w:ascii="Times New Roman" w:hAnsi="Times New Roman" w:cs="Times New Roman"/>
          <w:color w:val="171616"/>
          <w:sz w:val="23"/>
          <w:szCs w:val="23"/>
        </w:rPr>
        <w:t xml:space="preserve">hairman of the Nomination Committee.  As at the date of this announcement, Mr. He </w:t>
      </w:r>
      <w:r w:rsidR="00AC4644">
        <w:rPr>
          <w:rFonts w:ascii="Times New Roman" w:hAnsi="Times New Roman" w:cs="Times New Roman"/>
          <w:color w:val="171616"/>
          <w:sz w:val="23"/>
          <w:szCs w:val="23"/>
        </w:rPr>
        <w:t>has no</w:t>
      </w:r>
      <w:r w:rsidRPr="004E2E0D">
        <w:rPr>
          <w:rFonts w:ascii="Times New Roman" w:hAnsi="Times New Roman" w:cs="Times New Roman"/>
          <w:color w:val="171616"/>
          <w:sz w:val="23"/>
          <w:szCs w:val="23"/>
        </w:rPr>
        <w:t xml:space="preserve"> interests in shares of the Company within the meaning of Part XV of the Securities and Futures Ordinance (Chapter 571 of the Laws of Hong Kong).</w:t>
      </w:r>
    </w:p>
    <w:p w:rsidR="00CF2B67" w:rsidRPr="004E2E0D" w:rsidRDefault="00CF2B67" w:rsidP="00B76BC0">
      <w:pPr>
        <w:widowControl w:val="0"/>
        <w:autoSpaceDE w:val="0"/>
        <w:autoSpaceDN w:val="0"/>
        <w:adjustRightInd w:val="0"/>
        <w:spacing w:after="0" w:line="276" w:lineRule="auto"/>
        <w:jc w:val="both"/>
        <w:rPr>
          <w:rFonts w:ascii="Times New Roman" w:hAnsi="Times New Roman" w:cs="Times New Roman"/>
          <w:color w:val="171616"/>
          <w:sz w:val="23"/>
          <w:szCs w:val="23"/>
        </w:rPr>
      </w:pPr>
    </w:p>
    <w:p w:rsidR="00B76BC0" w:rsidRPr="004E2E0D" w:rsidRDefault="00CF2B67" w:rsidP="00B76BC0">
      <w:pPr>
        <w:widowControl w:val="0"/>
        <w:autoSpaceDE w:val="0"/>
        <w:autoSpaceDN w:val="0"/>
        <w:adjustRightInd w:val="0"/>
        <w:spacing w:after="0" w:line="276" w:lineRule="auto"/>
        <w:jc w:val="both"/>
        <w:rPr>
          <w:rFonts w:ascii="Times New Roman" w:hAnsi="Times New Roman" w:cs="Times New Roman"/>
          <w:color w:val="171616"/>
          <w:sz w:val="23"/>
          <w:szCs w:val="23"/>
        </w:rPr>
      </w:pPr>
      <w:r w:rsidRPr="004E2E0D">
        <w:rPr>
          <w:rFonts w:ascii="Times New Roman" w:hAnsi="Times New Roman" w:cs="Times New Roman"/>
          <w:color w:val="171616"/>
          <w:sz w:val="23"/>
          <w:szCs w:val="23"/>
        </w:rPr>
        <w:t xml:space="preserve">In view of Mr. He’s personal profile, extensive relevant industry </w:t>
      </w:r>
      <w:proofErr w:type="gramStart"/>
      <w:r w:rsidRPr="004E2E0D">
        <w:rPr>
          <w:rFonts w:ascii="Times New Roman" w:hAnsi="Times New Roman" w:cs="Times New Roman"/>
          <w:color w:val="171616"/>
          <w:sz w:val="23"/>
          <w:szCs w:val="23"/>
        </w:rPr>
        <w:t>knowledge</w:t>
      </w:r>
      <w:proofErr w:type="gramEnd"/>
      <w:r w:rsidR="00ED0C56">
        <w:rPr>
          <w:rFonts w:ascii="Times New Roman" w:hAnsi="Times New Roman" w:cs="Times New Roman"/>
          <w:color w:val="171616"/>
          <w:sz w:val="23"/>
          <w:szCs w:val="23"/>
        </w:rPr>
        <w:t xml:space="preserve"> </w:t>
      </w:r>
      <w:r w:rsidRPr="004E2E0D">
        <w:rPr>
          <w:rFonts w:ascii="Times New Roman" w:hAnsi="Times New Roman" w:cs="Times New Roman"/>
          <w:color w:val="171616"/>
          <w:sz w:val="23"/>
          <w:szCs w:val="23"/>
        </w:rPr>
        <w:t xml:space="preserve">and working experience, the Board has confidence in vesting the roles of both the Chairman and </w:t>
      </w:r>
      <w:r w:rsidR="00911470" w:rsidRPr="00911470">
        <w:rPr>
          <w:rFonts w:ascii="Times New Roman" w:hAnsi="Times New Roman" w:cs="Times New Roman"/>
          <w:color w:val="171616"/>
          <w:sz w:val="23"/>
          <w:szCs w:val="23"/>
        </w:rPr>
        <w:t>Chief Executive Officer</w:t>
      </w:r>
      <w:r w:rsidRPr="004E2E0D">
        <w:rPr>
          <w:rFonts w:ascii="Times New Roman" w:hAnsi="Times New Roman" w:cs="Times New Roman"/>
          <w:color w:val="171616"/>
          <w:sz w:val="23"/>
          <w:szCs w:val="23"/>
        </w:rPr>
        <w:t xml:space="preserve"> in Mr. He and believes that this will allow for more effective planning and execution of business strategies of the Group.</w:t>
      </w:r>
      <w:r w:rsidR="00911470">
        <w:rPr>
          <w:rFonts w:ascii="Times New Roman" w:hAnsi="Times New Roman" w:cs="Times New Roman"/>
          <w:color w:val="171616"/>
          <w:sz w:val="23"/>
          <w:szCs w:val="23"/>
        </w:rPr>
        <w:t xml:space="preserve"> </w:t>
      </w:r>
      <w:r w:rsidRPr="004E2E0D">
        <w:rPr>
          <w:rFonts w:ascii="Times New Roman" w:hAnsi="Times New Roman" w:cs="Times New Roman"/>
          <w:color w:val="171616"/>
          <w:sz w:val="23"/>
          <w:szCs w:val="23"/>
        </w:rPr>
        <w:t xml:space="preserve"> Therefore, the Board considers that the deviation from the code provision C.2.1 of the Corporate Governance Code in Appendix 14 to the Listing Rules will not be inappropriate. In addition, under the supervision of the Board, apart from Mr. He being the executive Director, comprises t</w:t>
      </w:r>
      <w:r w:rsidR="00E56889">
        <w:rPr>
          <w:rFonts w:ascii="Times New Roman" w:hAnsi="Times New Roman" w:cs="Times New Roman"/>
          <w:color w:val="171616"/>
          <w:sz w:val="23"/>
          <w:szCs w:val="23"/>
        </w:rPr>
        <w:t>hree</w:t>
      </w:r>
      <w:r w:rsidRPr="004E2E0D">
        <w:rPr>
          <w:rFonts w:ascii="Times New Roman" w:hAnsi="Times New Roman" w:cs="Times New Roman"/>
          <w:color w:val="171616"/>
          <w:sz w:val="23"/>
          <w:szCs w:val="23"/>
        </w:rPr>
        <w:t xml:space="preserve"> </w:t>
      </w:r>
      <w:r w:rsidR="004E2E0D" w:rsidRPr="004E2E0D">
        <w:rPr>
          <w:rFonts w:ascii="Times New Roman" w:hAnsi="Times New Roman" w:cs="Times New Roman"/>
          <w:color w:val="171616"/>
          <w:sz w:val="23"/>
          <w:szCs w:val="23"/>
        </w:rPr>
        <w:t xml:space="preserve">other </w:t>
      </w:r>
      <w:r w:rsidRPr="004E2E0D">
        <w:rPr>
          <w:rFonts w:ascii="Times New Roman" w:hAnsi="Times New Roman" w:cs="Times New Roman"/>
          <w:color w:val="171616"/>
          <w:sz w:val="23"/>
          <w:szCs w:val="23"/>
        </w:rPr>
        <w:t xml:space="preserve">executive Directors and three independent non-executive Directors, the Board </w:t>
      </w:r>
      <w:proofErr w:type="gramStart"/>
      <w:r w:rsidRPr="004E2E0D">
        <w:rPr>
          <w:rFonts w:ascii="Times New Roman" w:hAnsi="Times New Roman" w:cs="Times New Roman"/>
          <w:color w:val="171616"/>
          <w:sz w:val="23"/>
          <w:szCs w:val="23"/>
        </w:rPr>
        <w:t>is</w:t>
      </w:r>
      <w:r w:rsidR="000B4AC8">
        <w:rPr>
          <w:rFonts w:ascii="Times New Roman" w:hAnsi="Times New Roman" w:cs="Times New Roman"/>
          <w:color w:val="171616"/>
          <w:sz w:val="23"/>
          <w:szCs w:val="23"/>
        </w:rPr>
        <w:t xml:space="preserve"> </w:t>
      </w:r>
      <w:r w:rsidRPr="004E2E0D">
        <w:rPr>
          <w:rFonts w:ascii="Times New Roman" w:hAnsi="Times New Roman" w:cs="Times New Roman"/>
          <w:color w:val="171616"/>
          <w:sz w:val="23"/>
          <w:szCs w:val="23"/>
        </w:rPr>
        <w:t>appropriately</w:t>
      </w:r>
      <w:r w:rsidR="00ED0C56">
        <w:rPr>
          <w:rFonts w:ascii="Times New Roman" w:hAnsi="Times New Roman" w:cs="Times New Roman"/>
          <w:color w:val="171616"/>
          <w:sz w:val="23"/>
          <w:szCs w:val="23"/>
        </w:rPr>
        <w:t xml:space="preserve"> </w:t>
      </w:r>
      <w:r w:rsidRPr="004E2E0D">
        <w:rPr>
          <w:rFonts w:ascii="Times New Roman" w:hAnsi="Times New Roman" w:cs="Times New Roman"/>
          <w:color w:val="171616"/>
          <w:sz w:val="23"/>
          <w:szCs w:val="23"/>
        </w:rPr>
        <w:t>structured</w:t>
      </w:r>
      <w:proofErr w:type="gramEnd"/>
      <w:r w:rsidRPr="004E2E0D">
        <w:rPr>
          <w:rFonts w:ascii="Times New Roman" w:hAnsi="Times New Roman" w:cs="Times New Roman"/>
          <w:color w:val="171616"/>
          <w:sz w:val="23"/>
          <w:szCs w:val="23"/>
        </w:rPr>
        <w:t xml:space="preserve"> with balance of power to provide sufficient checks to protect the interests of the Company and its shareholders.</w:t>
      </w:r>
    </w:p>
    <w:p w:rsidR="00CF2B67" w:rsidRPr="00204865" w:rsidRDefault="00CF2B67" w:rsidP="00B76BC0">
      <w:pPr>
        <w:widowControl w:val="0"/>
        <w:autoSpaceDE w:val="0"/>
        <w:autoSpaceDN w:val="0"/>
        <w:adjustRightInd w:val="0"/>
        <w:spacing w:after="0" w:line="276" w:lineRule="auto"/>
        <w:jc w:val="both"/>
        <w:rPr>
          <w:rFonts w:ascii="Times New Roman" w:hAnsi="Times New Roman" w:cs="Times New Roman"/>
          <w:sz w:val="24"/>
          <w:szCs w:val="24"/>
          <w:highlight w:val="yellow"/>
        </w:rPr>
      </w:pPr>
    </w:p>
    <w:p w:rsidR="008F7512" w:rsidRDefault="002354DA" w:rsidP="00B76BC0">
      <w:pPr>
        <w:pStyle w:val="Default"/>
        <w:spacing w:line="276" w:lineRule="auto"/>
        <w:jc w:val="both"/>
        <w:rPr>
          <w:rFonts w:eastAsia="SimSun"/>
          <w:color w:val="auto"/>
          <w:sz w:val="22"/>
        </w:rPr>
      </w:pPr>
      <w:r w:rsidRPr="00731BE2">
        <w:rPr>
          <w:color w:val="171616"/>
          <w:sz w:val="23"/>
          <w:szCs w:val="23"/>
        </w:rPr>
        <w:t xml:space="preserve">Save as disclosed above, there is no other information relating to Mr. </w:t>
      </w:r>
      <w:r w:rsidR="00DF1E55" w:rsidRPr="00731BE2">
        <w:rPr>
          <w:color w:val="171616"/>
          <w:sz w:val="23"/>
          <w:szCs w:val="23"/>
        </w:rPr>
        <w:t>He</w:t>
      </w:r>
      <w:r w:rsidRPr="00731BE2">
        <w:rPr>
          <w:color w:val="171616"/>
          <w:sz w:val="23"/>
          <w:szCs w:val="23"/>
        </w:rPr>
        <w:t xml:space="preserve"> to </w:t>
      </w:r>
      <w:proofErr w:type="gramStart"/>
      <w:r w:rsidRPr="00731BE2">
        <w:rPr>
          <w:color w:val="171616"/>
          <w:sz w:val="23"/>
          <w:szCs w:val="23"/>
        </w:rPr>
        <w:t>be disclosed</w:t>
      </w:r>
      <w:proofErr w:type="gramEnd"/>
      <w:r w:rsidRPr="00731BE2">
        <w:rPr>
          <w:color w:val="171616"/>
          <w:sz w:val="23"/>
          <w:szCs w:val="23"/>
        </w:rPr>
        <w:t xml:space="preserve"> pursuant to Rule 13.51(2) of the Listing Rules and there is no other matter</w:t>
      </w:r>
      <w:r w:rsidR="008C38CC">
        <w:rPr>
          <w:color w:val="171616"/>
          <w:sz w:val="23"/>
          <w:szCs w:val="23"/>
        </w:rPr>
        <w:t xml:space="preserve"> </w:t>
      </w:r>
      <w:r w:rsidRPr="00731BE2">
        <w:rPr>
          <w:color w:val="171616"/>
          <w:sz w:val="23"/>
          <w:szCs w:val="23"/>
        </w:rPr>
        <w:t>needs to be brought to the attention of the Shareholders.</w:t>
      </w:r>
    </w:p>
    <w:p w:rsidR="009A0CEF" w:rsidRPr="007C1DA3" w:rsidRDefault="009A0CEF" w:rsidP="00B76BC0">
      <w:pPr>
        <w:pStyle w:val="Default"/>
        <w:spacing w:line="276" w:lineRule="auto"/>
        <w:rPr>
          <w:rFonts w:eastAsia="標楷體"/>
          <w:color w:val="auto"/>
          <w:sz w:val="22"/>
        </w:rPr>
      </w:pPr>
    </w:p>
    <w:p w:rsidR="0023441F" w:rsidRPr="007C1DA3" w:rsidRDefault="009A0CEF" w:rsidP="00B76BC0">
      <w:pPr>
        <w:pStyle w:val="Default"/>
        <w:spacing w:line="276" w:lineRule="auto"/>
        <w:ind w:left="4320" w:firstLine="720"/>
        <w:rPr>
          <w:rFonts w:eastAsia="標楷體"/>
          <w:color w:val="auto"/>
          <w:sz w:val="22"/>
        </w:rPr>
      </w:pPr>
      <w:r w:rsidRPr="007C1DA3">
        <w:rPr>
          <w:rFonts w:eastAsia="標楷體"/>
          <w:color w:val="auto"/>
          <w:sz w:val="22"/>
        </w:rPr>
        <w:t xml:space="preserve">    </w:t>
      </w:r>
      <w:r w:rsidR="0023441F" w:rsidRPr="007C1DA3">
        <w:rPr>
          <w:rFonts w:eastAsia="標楷體"/>
          <w:color w:val="auto"/>
          <w:sz w:val="22"/>
        </w:rPr>
        <w:t xml:space="preserve">By order of the Board </w:t>
      </w:r>
    </w:p>
    <w:p w:rsidR="0023441F" w:rsidRPr="007C1DA3" w:rsidRDefault="009A0CEF" w:rsidP="00B76BC0">
      <w:pPr>
        <w:pStyle w:val="Default"/>
        <w:spacing w:line="276" w:lineRule="auto"/>
        <w:ind w:left="2880" w:firstLine="720"/>
        <w:rPr>
          <w:rFonts w:eastAsia="標楷體"/>
          <w:b/>
          <w:color w:val="auto"/>
          <w:sz w:val="22"/>
        </w:rPr>
      </w:pPr>
      <w:r w:rsidRPr="007C1DA3">
        <w:rPr>
          <w:rFonts w:eastAsia="標楷體"/>
          <w:color w:val="auto"/>
          <w:sz w:val="22"/>
        </w:rPr>
        <w:t xml:space="preserve">    </w:t>
      </w:r>
      <w:proofErr w:type="spellStart"/>
      <w:r w:rsidR="0023441F" w:rsidRPr="007C1DA3">
        <w:rPr>
          <w:rFonts w:eastAsia="標楷體"/>
          <w:b/>
          <w:color w:val="auto"/>
          <w:sz w:val="22"/>
        </w:rPr>
        <w:t>Transtech</w:t>
      </w:r>
      <w:proofErr w:type="spellEnd"/>
      <w:r w:rsidR="0023441F" w:rsidRPr="007C1DA3">
        <w:rPr>
          <w:rFonts w:eastAsia="標楷體"/>
          <w:b/>
          <w:color w:val="auto"/>
          <w:sz w:val="22"/>
        </w:rPr>
        <w:t xml:space="preserve"> </w:t>
      </w:r>
      <w:proofErr w:type="spellStart"/>
      <w:r w:rsidR="0023441F" w:rsidRPr="007C1DA3">
        <w:rPr>
          <w:rFonts w:eastAsia="標楷體"/>
          <w:b/>
          <w:color w:val="auto"/>
          <w:sz w:val="22"/>
        </w:rPr>
        <w:t>Optelecom</w:t>
      </w:r>
      <w:proofErr w:type="spellEnd"/>
      <w:r w:rsidR="0023441F" w:rsidRPr="007C1DA3">
        <w:rPr>
          <w:rFonts w:eastAsia="標楷體"/>
          <w:b/>
          <w:color w:val="auto"/>
          <w:sz w:val="22"/>
        </w:rPr>
        <w:t xml:space="preserve"> Science Holdings Limited </w:t>
      </w:r>
    </w:p>
    <w:p w:rsidR="0023441F" w:rsidRPr="007C1DA3" w:rsidRDefault="009A0CEF" w:rsidP="00B76BC0">
      <w:pPr>
        <w:pStyle w:val="Default"/>
        <w:spacing w:line="276" w:lineRule="auto"/>
        <w:ind w:left="5040"/>
        <w:rPr>
          <w:rFonts w:eastAsia="標楷體"/>
          <w:b/>
          <w:color w:val="auto"/>
          <w:sz w:val="22"/>
        </w:rPr>
      </w:pPr>
      <w:r w:rsidRPr="007C1DA3">
        <w:rPr>
          <w:rFonts w:eastAsia="標楷體"/>
          <w:b/>
          <w:color w:val="auto"/>
          <w:sz w:val="22"/>
        </w:rPr>
        <w:t xml:space="preserve">         </w:t>
      </w:r>
      <w:r w:rsidR="0023441F" w:rsidRPr="007C1DA3">
        <w:rPr>
          <w:rFonts w:eastAsia="標楷體"/>
          <w:b/>
          <w:color w:val="auto"/>
          <w:sz w:val="22"/>
        </w:rPr>
        <w:t xml:space="preserve">Hu </w:t>
      </w:r>
      <w:proofErr w:type="spellStart"/>
      <w:r w:rsidR="0023441F" w:rsidRPr="007C1DA3">
        <w:rPr>
          <w:rFonts w:eastAsia="標楷體"/>
          <w:b/>
          <w:color w:val="auto"/>
          <w:sz w:val="22"/>
        </w:rPr>
        <w:t>Guoqiang</w:t>
      </w:r>
      <w:proofErr w:type="spellEnd"/>
      <w:r w:rsidR="0023441F" w:rsidRPr="007C1DA3">
        <w:rPr>
          <w:rFonts w:eastAsia="標楷體"/>
          <w:b/>
          <w:color w:val="auto"/>
          <w:sz w:val="22"/>
        </w:rPr>
        <w:t xml:space="preserve"> </w:t>
      </w:r>
    </w:p>
    <w:p w:rsidR="0023441F" w:rsidRPr="007C1DA3" w:rsidRDefault="009A0CEF" w:rsidP="00B76BC0">
      <w:pPr>
        <w:pStyle w:val="Default"/>
        <w:spacing w:line="276" w:lineRule="auto"/>
        <w:rPr>
          <w:rFonts w:eastAsia="標楷體"/>
          <w:color w:val="auto"/>
          <w:sz w:val="22"/>
        </w:rPr>
      </w:pPr>
      <w:r w:rsidRPr="007C1DA3">
        <w:rPr>
          <w:rFonts w:eastAsia="標楷體"/>
          <w:color w:val="auto"/>
          <w:sz w:val="22"/>
        </w:rPr>
        <w:t xml:space="preserve"> </w:t>
      </w:r>
      <w:r w:rsidRPr="007C1DA3">
        <w:rPr>
          <w:rFonts w:eastAsia="標楷體"/>
          <w:color w:val="auto"/>
          <w:sz w:val="22"/>
        </w:rPr>
        <w:tab/>
      </w:r>
      <w:r w:rsidRPr="007C1DA3">
        <w:rPr>
          <w:rFonts w:eastAsia="標楷體"/>
          <w:color w:val="auto"/>
          <w:sz w:val="22"/>
        </w:rPr>
        <w:tab/>
      </w:r>
      <w:r w:rsidRPr="007C1DA3">
        <w:rPr>
          <w:rFonts w:eastAsia="標楷體"/>
          <w:color w:val="auto"/>
          <w:sz w:val="22"/>
        </w:rPr>
        <w:tab/>
      </w:r>
      <w:r w:rsidRPr="007C1DA3">
        <w:rPr>
          <w:rFonts w:eastAsia="標楷體"/>
          <w:color w:val="auto"/>
          <w:sz w:val="22"/>
        </w:rPr>
        <w:tab/>
        <w:t xml:space="preserve">                              </w:t>
      </w:r>
      <w:r w:rsidR="0023441F" w:rsidRPr="007C1DA3">
        <w:rPr>
          <w:rFonts w:eastAsia="標楷體"/>
          <w:color w:val="auto"/>
          <w:sz w:val="22"/>
        </w:rPr>
        <w:t xml:space="preserve">Chairman and Executive Director </w:t>
      </w:r>
    </w:p>
    <w:p w:rsidR="0023441F" w:rsidRPr="007C1DA3" w:rsidRDefault="00EB2C75" w:rsidP="00B76BC0">
      <w:pPr>
        <w:pStyle w:val="Default"/>
        <w:spacing w:line="276" w:lineRule="auto"/>
        <w:rPr>
          <w:rFonts w:eastAsia="標楷體"/>
          <w:color w:val="auto"/>
          <w:sz w:val="22"/>
        </w:rPr>
      </w:pPr>
      <w:r w:rsidRPr="007C1DA3">
        <w:rPr>
          <w:rFonts w:eastAsia="標楷體"/>
          <w:color w:val="auto"/>
          <w:sz w:val="22"/>
        </w:rPr>
        <w:t xml:space="preserve">Hong Kong, 30 </w:t>
      </w:r>
      <w:r w:rsidR="00264B8B">
        <w:rPr>
          <w:rFonts w:eastAsia="標楷體"/>
          <w:color w:val="auto"/>
          <w:sz w:val="22"/>
        </w:rPr>
        <w:t>June 2023</w:t>
      </w:r>
      <w:r w:rsidR="0023441F" w:rsidRPr="007C1DA3">
        <w:rPr>
          <w:rFonts w:eastAsia="標楷體"/>
          <w:color w:val="auto"/>
          <w:sz w:val="22"/>
        </w:rPr>
        <w:t xml:space="preserve"> </w:t>
      </w:r>
    </w:p>
    <w:p w:rsidR="00BD5C7F" w:rsidRPr="007C1DA3" w:rsidRDefault="00BD5C7F" w:rsidP="00B76BC0">
      <w:pPr>
        <w:pStyle w:val="Default"/>
        <w:spacing w:line="276" w:lineRule="auto"/>
        <w:rPr>
          <w:rFonts w:eastAsia="標楷體"/>
          <w:color w:val="auto"/>
          <w:sz w:val="22"/>
        </w:rPr>
      </w:pPr>
    </w:p>
    <w:p w:rsidR="009C0673" w:rsidRPr="001A3497" w:rsidRDefault="0023441F" w:rsidP="00B76BC0">
      <w:pPr>
        <w:spacing w:after="0" w:line="276" w:lineRule="auto"/>
        <w:jc w:val="both"/>
        <w:rPr>
          <w:rFonts w:ascii="Times New Roman" w:hAnsi="Times New Roman" w:cs="Times New Roman"/>
          <w:i/>
          <w:sz w:val="24"/>
          <w:szCs w:val="24"/>
        </w:rPr>
      </w:pPr>
      <w:r w:rsidRPr="001A3497">
        <w:rPr>
          <w:rFonts w:ascii="Times New Roman" w:eastAsia="標楷體" w:hAnsi="Times New Roman" w:cs="Times New Roman"/>
          <w:i/>
          <w:szCs w:val="24"/>
        </w:rPr>
        <w:t xml:space="preserve">As at the date of this announcement, the executive Directors of the Company are Mr. Hu </w:t>
      </w:r>
      <w:proofErr w:type="spellStart"/>
      <w:r w:rsidRPr="001A3497">
        <w:rPr>
          <w:rFonts w:ascii="Times New Roman" w:eastAsia="標楷體" w:hAnsi="Times New Roman" w:cs="Times New Roman"/>
          <w:i/>
          <w:szCs w:val="24"/>
        </w:rPr>
        <w:t>Guoqiang</w:t>
      </w:r>
      <w:proofErr w:type="spellEnd"/>
      <w:r w:rsidRPr="001A3497">
        <w:rPr>
          <w:rFonts w:ascii="Times New Roman" w:eastAsia="標楷體" w:hAnsi="Times New Roman" w:cs="Times New Roman"/>
          <w:i/>
          <w:szCs w:val="24"/>
        </w:rPr>
        <w:t xml:space="preserve">, </w:t>
      </w:r>
      <w:bookmarkStart w:id="0" w:name="_GoBack"/>
      <w:bookmarkEnd w:id="0"/>
      <w:r w:rsidRPr="001A3497">
        <w:rPr>
          <w:rFonts w:ascii="Times New Roman" w:eastAsia="標楷體" w:hAnsi="Times New Roman" w:cs="Times New Roman"/>
          <w:i/>
          <w:szCs w:val="24"/>
        </w:rPr>
        <w:t xml:space="preserve">Mr. He </w:t>
      </w:r>
      <w:proofErr w:type="spellStart"/>
      <w:r w:rsidRPr="001A3497">
        <w:rPr>
          <w:rFonts w:ascii="Times New Roman" w:eastAsia="標楷體" w:hAnsi="Times New Roman" w:cs="Times New Roman"/>
          <w:i/>
          <w:szCs w:val="24"/>
        </w:rPr>
        <w:t>Xingfu</w:t>
      </w:r>
      <w:proofErr w:type="spellEnd"/>
      <w:r w:rsidRPr="001A3497">
        <w:rPr>
          <w:rFonts w:ascii="Times New Roman" w:eastAsia="標楷體" w:hAnsi="Times New Roman" w:cs="Times New Roman"/>
          <w:i/>
          <w:szCs w:val="24"/>
        </w:rPr>
        <w:t xml:space="preserve">, </w:t>
      </w:r>
      <w:r w:rsidR="00AC4644" w:rsidRPr="001A3497">
        <w:rPr>
          <w:rFonts w:ascii="Times New Roman" w:eastAsia="標楷體" w:hAnsi="Times New Roman" w:cs="Times New Roman"/>
          <w:i/>
          <w:szCs w:val="24"/>
        </w:rPr>
        <w:t>Mr. Ren Guodong</w:t>
      </w:r>
      <w:r w:rsidR="00AC4644">
        <w:rPr>
          <w:rFonts w:ascii="Times New Roman" w:eastAsia="標楷體" w:hAnsi="Times New Roman" w:cs="Times New Roman"/>
          <w:i/>
          <w:szCs w:val="24"/>
        </w:rPr>
        <w:t>,</w:t>
      </w:r>
      <w:r w:rsidR="00AC4644" w:rsidRPr="001A3497">
        <w:rPr>
          <w:rFonts w:ascii="Times New Roman" w:eastAsia="標楷體" w:hAnsi="Times New Roman" w:cs="Times New Roman"/>
          <w:i/>
          <w:szCs w:val="24"/>
        </w:rPr>
        <w:t xml:space="preserve"> </w:t>
      </w:r>
      <w:r w:rsidRPr="001A3497">
        <w:rPr>
          <w:rFonts w:ascii="Times New Roman" w:eastAsia="標楷體" w:hAnsi="Times New Roman" w:cs="Times New Roman"/>
          <w:i/>
          <w:szCs w:val="24"/>
        </w:rPr>
        <w:t xml:space="preserve">Mr. </w:t>
      </w:r>
      <w:r w:rsidR="00486BC5">
        <w:rPr>
          <w:rFonts w:ascii="Times New Roman" w:eastAsia="標楷體" w:hAnsi="Times New Roman" w:cs="Times New Roman"/>
          <w:i/>
          <w:szCs w:val="24"/>
        </w:rPr>
        <w:t xml:space="preserve">Xu </w:t>
      </w:r>
      <w:proofErr w:type="spellStart"/>
      <w:r w:rsidR="00486BC5">
        <w:rPr>
          <w:rFonts w:ascii="Times New Roman" w:eastAsia="標楷體" w:hAnsi="Times New Roman" w:cs="Times New Roman"/>
          <w:i/>
          <w:szCs w:val="24"/>
        </w:rPr>
        <w:t>Jinjie</w:t>
      </w:r>
      <w:proofErr w:type="spellEnd"/>
      <w:r w:rsidR="00AC4644">
        <w:rPr>
          <w:rFonts w:ascii="Times New Roman" w:eastAsia="標楷體" w:hAnsi="Times New Roman" w:cs="Times New Roman"/>
          <w:i/>
          <w:szCs w:val="24"/>
        </w:rPr>
        <w:t xml:space="preserve"> </w:t>
      </w:r>
      <w:r w:rsidR="00AC4644" w:rsidRPr="001A3497">
        <w:rPr>
          <w:rFonts w:ascii="Times New Roman" w:eastAsia="標楷體" w:hAnsi="Times New Roman" w:cs="Times New Roman"/>
          <w:i/>
          <w:szCs w:val="24"/>
        </w:rPr>
        <w:t>and</w:t>
      </w:r>
      <w:r w:rsidR="009E04A2" w:rsidRPr="001A3497">
        <w:rPr>
          <w:rFonts w:ascii="Times New Roman" w:eastAsia="標楷體" w:hAnsi="Times New Roman" w:cs="Times New Roman"/>
          <w:i/>
          <w:szCs w:val="24"/>
        </w:rPr>
        <w:t xml:space="preserve"> M</w:t>
      </w:r>
      <w:r w:rsidR="00486BC5">
        <w:rPr>
          <w:rFonts w:ascii="Times New Roman" w:eastAsia="標楷體" w:hAnsi="Times New Roman" w:cs="Times New Roman"/>
          <w:i/>
          <w:szCs w:val="24"/>
        </w:rPr>
        <w:t>r. Yin Zhou</w:t>
      </w:r>
      <w:r w:rsidR="00DF1E55">
        <w:rPr>
          <w:rFonts w:ascii="Times New Roman" w:eastAsia="標楷體" w:hAnsi="Times New Roman" w:cs="Times New Roman"/>
          <w:i/>
          <w:szCs w:val="24"/>
        </w:rPr>
        <w:t xml:space="preserve"> </w:t>
      </w:r>
      <w:r w:rsidRPr="001A3497">
        <w:rPr>
          <w:rFonts w:ascii="Times New Roman" w:eastAsia="標楷體" w:hAnsi="Times New Roman" w:cs="Times New Roman"/>
          <w:i/>
          <w:szCs w:val="24"/>
        </w:rPr>
        <w:t xml:space="preserve">and the independent non-executive Directors of the Company are Mr. Li Wei, Mr. Leong Chew </w:t>
      </w:r>
      <w:proofErr w:type="spellStart"/>
      <w:r w:rsidRPr="001A3497">
        <w:rPr>
          <w:rFonts w:ascii="Times New Roman" w:eastAsia="標楷體" w:hAnsi="Times New Roman" w:cs="Times New Roman"/>
          <w:i/>
          <w:szCs w:val="24"/>
        </w:rPr>
        <w:t>Kuan</w:t>
      </w:r>
      <w:proofErr w:type="spellEnd"/>
      <w:r w:rsidRPr="001A3497">
        <w:rPr>
          <w:rFonts w:ascii="Times New Roman" w:eastAsia="標楷體" w:hAnsi="Times New Roman" w:cs="Times New Roman"/>
          <w:i/>
          <w:szCs w:val="24"/>
        </w:rPr>
        <w:t>, and</w:t>
      </w:r>
      <w:r w:rsidRPr="001A3497">
        <w:rPr>
          <w:i/>
          <w:iCs/>
        </w:rPr>
        <w:t xml:space="preserve"> Mr. Lau Siu Hang.</w:t>
      </w:r>
    </w:p>
    <w:sectPr w:rsidR="009C0673" w:rsidRPr="001A3497" w:rsidSect="003C3271">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87E" w:rsidRDefault="00CD787E" w:rsidP="001A3497">
      <w:pPr>
        <w:spacing w:after="0" w:line="240" w:lineRule="auto"/>
      </w:pPr>
      <w:r>
        <w:separator/>
      </w:r>
    </w:p>
  </w:endnote>
  <w:endnote w:type="continuationSeparator" w:id="0">
    <w:p w:rsidR="00CD787E" w:rsidRDefault="00CD787E" w:rsidP="001A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Vectora LT Std Light">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719564"/>
      <w:docPartObj>
        <w:docPartGallery w:val="Page Numbers (Bottom of Page)"/>
        <w:docPartUnique/>
      </w:docPartObj>
    </w:sdtPr>
    <w:sdtEndPr/>
    <w:sdtContent>
      <w:p w:rsidR="001A3497" w:rsidRDefault="001A3497">
        <w:pPr>
          <w:pStyle w:val="a5"/>
          <w:jc w:val="center"/>
        </w:pPr>
        <w:r>
          <w:fldChar w:fldCharType="begin"/>
        </w:r>
        <w:r>
          <w:instrText>PAGE   \* MERGEFORMAT</w:instrText>
        </w:r>
        <w:r>
          <w:fldChar w:fldCharType="separate"/>
        </w:r>
        <w:r w:rsidR="00AC4644" w:rsidRPr="00AC4644">
          <w:rPr>
            <w:noProof/>
            <w:lang w:val="zh-TW" w:eastAsia="zh-TW"/>
          </w:rPr>
          <w:t>3</w:t>
        </w:r>
        <w:r>
          <w:fldChar w:fldCharType="end"/>
        </w:r>
      </w:p>
    </w:sdtContent>
  </w:sdt>
  <w:p w:rsidR="001A3497" w:rsidRDefault="001A34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87E" w:rsidRDefault="00CD787E" w:rsidP="001A3497">
      <w:pPr>
        <w:spacing w:after="0" w:line="240" w:lineRule="auto"/>
      </w:pPr>
      <w:r>
        <w:separator/>
      </w:r>
    </w:p>
  </w:footnote>
  <w:footnote w:type="continuationSeparator" w:id="0">
    <w:p w:rsidR="00CD787E" w:rsidRDefault="00CD787E" w:rsidP="001A3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5601D"/>
    <w:multiLevelType w:val="hybridMultilevel"/>
    <w:tmpl w:val="198E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724DC"/>
    <w:multiLevelType w:val="hybridMultilevel"/>
    <w:tmpl w:val="ACC213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806E1"/>
    <w:multiLevelType w:val="hybridMultilevel"/>
    <w:tmpl w:val="0DB6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1380A"/>
    <w:multiLevelType w:val="hybridMultilevel"/>
    <w:tmpl w:val="C5841556"/>
    <w:lvl w:ilvl="0" w:tplc="23F6D9F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82"/>
    <w:rsid w:val="00004763"/>
    <w:rsid w:val="000313FC"/>
    <w:rsid w:val="00071C9C"/>
    <w:rsid w:val="00081F01"/>
    <w:rsid w:val="000B4AC8"/>
    <w:rsid w:val="000C2F68"/>
    <w:rsid w:val="000C2FDB"/>
    <w:rsid w:val="000C6848"/>
    <w:rsid w:val="000D1642"/>
    <w:rsid w:val="001019BD"/>
    <w:rsid w:val="00125A0D"/>
    <w:rsid w:val="0013420A"/>
    <w:rsid w:val="00140A06"/>
    <w:rsid w:val="00146C44"/>
    <w:rsid w:val="00153006"/>
    <w:rsid w:val="0017627A"/>
    <w:rsid w:val="001A3497"/>
    <w:rsid w:val="001C256C"/>
    <w:rsid w:val="001F5105"/>
    <w:rsid w:val="00204865"/>
    <w:rsid w:val="0023011E"/>
    <w:rsid w:val="0023441F"/>
    <w:rsid w:val="002354DA"/>
    <w:rsid w:val="0026001C"/>
    <w:rsid w:val="002604DB"/>
    <w:rsid w:val="00264B8B"/>
    <w:rsid w:val="002B0D99"/>
    <w:rsid w:val="002B14DE"/>
    <w:rsid w:val="002B1D93"/>
    <w:rsid w:val="002B6FCD"/>
    <w:rsid w:val="002C6A49"/>
    <w:rsid w:val="002D492C"/>
    <w:rsid w:val="0030255C"/>
    <w:rsid w:val="00362CA4"/>
    <w:rsid w:val="00363E62"/>
    <w:rsid w:val="003646AC"/>
    <w:rsid w:val="003A7B7B"/>
    <w:rsid w:val="003B7E02"/>
    <w:rsid w:val="003C3271"/>
    <w:rsid w:val="0045006B"/>
    <w:rsid w:val="00450C67"/>
    <w:rsid w:val="004643D7"/>
    <w:rsid w:val="00486BC5"/>
    <w:rsid w:val="004E2E0D"/>
    <w:rsid w:val="005152DB"/>
    <w:rsid w:val="00516D92"/>
    <w:rsid w:val="00534DA2"/>
    <w:rsid w:val="00572F22"/>
    <w:rsid w:val="0058295F"/>
    <w:rsid w:val="00582E16"/>
    <w:rsid w:val="005A661E"/>
    <w:rsid w:val="005C02B3"/>
    <w:rsid w:val="005C3FBA"/>
    <w:rsid w:val="005D1A70"/>
    <w:rsid w:val="00617692"/>
    <w:rsid w:val="00625A86"/>
    <w:rsid w:val="00637D75"/>
    <w:rsid w:val="00674FDF"/>
    <w:rsid w:val="00686B9A"/>
    <w:rsid w:val="006B47F1"/>
    <w:rsid w:val="006D0480"/>
    <w:rsid w:val="006E0907"/>
    <w:rsid w:val="006F0AA6"/>
    <w:rsid w:val="00731BE2"/>
    <w:rsid w:val="0073658C"/>
    <w:rsid w:val="0074193D"/>
    <w:rsid w:val="007918B9"/>
    <w:rsid w:val="00791DF3"/>
    <w:rsid w:val="007A757E"/>
    <w:rsid w:val="007B5DAD"/>
    <w:rsid w:val="007C1DA3"/>
    <w:rsid w:val="007C63D0"/>
    <w:rsid w:val="00801EF2"/>
    <w:rsid w:val="00813DAD"/>
    <w:rsid w:val="00860C4B"/>
    <w:rsid w:val="00873EBD"/>
    <w:rsid w:val="00885D4B"/>
    <w:rsid w:val="008C38CC"/>
    <w:rsid w:val="008F7512"/>
    <w:rsid w:val="00911470"/>
    <w:rsid w:val="00914324"/>
    <w:rsid w:val="00960CEC"/>
    <w:rsid w:val="00964F18"/>
    <w:rsid w:val="00975733"/>
    <w:rsid w:val="009A0CEF"/>
    <w:rsid w:val="009A39E1"/>
    <w:rsid w:val="009C0673"/>
    <w:rsid w:val="009E04A2"/>
    <w:rsid w:val="00A36D11"/>
    <w:rsid w:val="00AC4644"/>
    <w:rsid w:val="00AE11B7"/>
    <w:rsid w:val="00B212A8"/>
    <w:rsid w:val="00B26163"/>
    <w:rsid w:val="00B42AB3"/>
    <w:rsid w:val="00B70D7C"/>
    <w:rsid w:val="00B7393D"/>
    <w:rsid w:val="00B76BC0"/>
    <w:rsid w:val="00BA082F"/>
    <w:rsid w:val="00BB2316"/>
    <w:rsid w:val="00BD5C7F"/>
    <w:rsid w:val="00BD605A"/>
    <w:rsid w:val="00CD787E"/>
    <w:rsid w:val="00CF03F2"/>
    <w:rsid w:val="00CF2B67"/>
    <w:rsid w:val="00D0428A"/>
    <w:rsid w:val="00D0782D"/>
    <w:rsid w:val="00D167ED"/>
    <w:rsid w:val="00D4245B"/>
    <w:rsid w:val="00D44D30"/>
    <w:rsid w:val="00D700E7"/>
    <w:rsid w:val="00D77D8E"/>
    <w:rsid w:val="00D8743D"/>
    <w:rsid w:val="00D9244C"/>
    <w:rsid w:val="00D932D8"/>
    <w:rsid w:val="00DC2EDE"/>
    <w:rsid w:val="00DD7DB4"/>
    <w:rsid w:val="00DE57AA"/>
    <w:rsid w:val="00DF1E55"/>
    <w:rsid w:val="00E07D82"/>
    <w:rsid w:val="00E1285B"/>
    <w:rsid w:val="00E17CBE"/>
    <w:rsid w:val="00E22AB9"/>
    <w:rsid w:val="00E3520C"/>
    <w:rsid w:val="00E4225E"/>
    <w:rsid w:val="00E56889"/>
    <w:rsid w:val="00E81DD9"/>
    <w:rsid w:val="00E87C56"/>
    <w:rsid w:val="00E90D3E"/>
    <w:rsid w:val="00EB2C75"/>
    <w:rsid w:val="00EB622D"/>
    <w:rsid w:val="00ED0C56"/>
    <w:rsid w:val="00ED2B6C"/>
    <w:rsid w:val="00F04925"/>
    <w:rsid w:val="00F068AC"/>
    <w:rsid w:val="00F52E9C"/>
    <w:rsid w:val="00F65DE5"/>
    <w:rsid w:val="00F96E36"/>
    <w:rsid w:val="00FC633F"/>
    <w:rsid w:val="00FD037A"/>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ADEAC5-DA48-4C60-9FE3-3FA6D604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1DD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A3497"/>
    <w:pPr>
      <w:tabs>
        <w:tab w:val="center" w:pos="4153"/>
        <w:tab w:val="right" w:pos="8306"/>
      </w:tabs>
      <w:snapToGrid w:val="0"/>
    </w:pPr>
    <w:rPr>
      <w:sz w:val="20"/>
      <w:szCs w:val="20"/>
    </w:rPr>
  </w:style>
  <w:style w:type="character" w:customStyle="1" w:styleId="a4">
    <w:name w:val="頁首 字元"/>
    <w:basedOn w:val="a0"/>
    <w:link w:val="a3"/>
    <w:uiPriority w:val="99"/>
    <w:rsid w:val="001A3497"/>
    <w:rPr>
      <w:sz w:val="20"/>
      <w:szCs w:val="20"/>
    </w:rPr>
  </w:style>
  <w:style w:type="paragraph" w:styleId="a5">
    <w:name w:val="footer"/>
    <w:basedOn w:val="a"/>
    <w:link w:val="a6"/>
    <w:uiPriority w:val="99"/>
    <w:unhideWhenUsed/>
    <w:rsid w:val="001A3497"/>
    <w:pPr>
      <w:tabs>
        <w:tab w:val="center" w:pos="4153"/>
        <w:tab w:val="right" w:pos="8306"/>
      </w:tabs>
      <w:snapToGrid w:val="0"/>
    </w:pPr>
    <w:rPr>
      <w:sz w:val="20"/>
      <w:szCs w:val="20"/>
    </w:rPr>
  </w:style>
  <w:style w:type="character" w:customStyle="1" w:styleId="a6">
    <w:name w:val="頁尾 字元"/>
    <w:basedOn w:val="a0"/>
    <w:link w:val="a5"/>
    <w:uiPriority w:val="99"/>
    <w:rsid w:val="001A3497"/>
    <w:rPr>
      <w:sz w:val="20"/>
      <w:szCs w:val="20"/>
    </w:rPr>
  </w:style>
  <w:style w:type="paragraph" w:styleId="a7">
    <w:name w:val="List Paragraph"/>
    <w:basedOn w:val="a"/>
    <w:uiPriority w:val="34"/>
    <w:qFormat/>
    <w:rsid w:val="00264B8B"/>
    <w:pPr>
      <w:ind w:leftChars="200" w:left="480"/>
    </w:pPr>
  </w:style>
  <w:style w:type="paragraph" w:styleId="a8">
    <w:name w:val="Balloon Text"/>
    <w:basedOn w:val="a"/>
    <w:link w:val="a9"/>
    <w:uiPriority w:val="99"/>
    <w:semiHidden/>
    <w:unhideWhenUsed/>
    <w:rsid w:val="00D0428A"/>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04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78A7-38A1-4039-9079-32D738FE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Futong</dc:creator>
  <cp:keywords/>
  <dc:description/>
  <cp:lastModifiedBy>Microsoft 帳戶</cp:lastModifiedBy>
  <cp:revision>21</cp:revision>
  <cp:lastPrinted>2023-06-12T09:23:00Z</cp:lastPrinted>
  <dcterms:created xsi:type="dcterms:W3CDTF">2023-05-23T05:01:00Z</dcterms:created>
  <dcterms:modified xsi:type="dcterms:W3CDTF">2023-06-28T06:13:00Z</dcterms:modified>
</cp:coreProperties>
</file>