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1CA" w:rsidRDefault="000521CA" w:rsidP="00802A1C">
      <w:pPr>
        <w:pStyle w:val="Default"/>
        <w:jc w:val="both"/>
        <w:rPr>
          <w:i/>
          <w:sz w:val="23"/>
          <w:szCs w:val="23"/>
          <w:lang w:eastAsia="zh-TW"/>
        </w:rPr>
      </w:pPr>
      <w:r w:rsidRPr="000521CA">
        <w:rPr>
          <w:rFonts w:hint="eastAsia"/>
          <w:i/>
          <w:sz w:val="23"/>
          <w:szCs w:val="23"/>
          <w:lang w:eastAsia="zh-TW"/>
        </w:rPr>
        <w:t>香港交易及結算所有限公司及香港聯合交易所有限公司對本公佈之內容概不負責，對其準確性或完整性亦不發表任何聲明，並明確表示概不會就本公佈全部或任何部分內容而產生或因倚賴該等內容而引致之任何損失承擔任何責任</w:t>
      </w:r>
      <w:r w:rsidRPr="000521CA">
        <w:rPr>
          <w:i/>
          <w:sz w:val="23"/>
          <w:szCs w:val="23"/>
          <w:lang w:eastAsia="zh-TW"/>
        </w:rPr>
        <w:t xml:space="preserve"> </w:t>
      </w:r>
    </w:p>
    <w:p w:rsidR="000521CA" w:rsidRPr="000521CA" w:rsidRDefault="000521CA" w:rsidP="00802A1C">
      <w:pPr>
        <w:pStyle w:val="Default"/>
        <w:jc w:val="both"/>
        <w:rPr>
          <w:i/>
          <w:sz w:val="23"/>
          <w:szCs w:val="23"/>
          <w:lang w:eastAsia="zh-TW"/>
        </w:rPr>
      </w:pPr>
    </w:p>
    <w:p w:rsidR="000521CA" w:rsidRDefault="000521CA" w:rsidP="000521CA">
      <w:pPr>
        <w:pStyle w:val="Default"/>
        <w:jc w:val="center"/>
        <w:rPr>
          <w:rFonts w:ascii="Times New Roman" w:hAnsi="Times New Roman" w:cs="Times New Roman"/>
          <w:b/>
          <w:bCs/>
          <w:sz w:val="32"/>
          <w:szCs w:val="32"/>
        </w:rPr>
      </w:pPr>
      <w:proofErr w:type="spellStart"/>
      <w:r>
        <w:rPr>
          <w:rFonts w:ascii="Times New Roman" w:hAnsi="Times New Roman" w:cs="Times New Roman"/>
          <w:b/>
          <w:bCs/>
          <w:sz w:val="32"/>
          <w:szCs w:val="32"/>
        </w:rPr>
        <w:t>Transtech</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Optelecom</w:t>
      </w:r>
      <w:proofErr w:type="spellEnd"/>
      <w:r>
        <w:rPr>
          <w:rFonts w:ascii="Times New Roman" w:hAnsi="Times New Roman" w:cs="Times New Roman"/>
          <w:b/>
          <w:bCs/>
          <w:sz w:val="32"/>
          <w:szCs w:val="32"/>
        </w:rPr>
        <w:t xml:space="preserve"> Science Holdings Limited</w:t>
      </w:r>
    </w:p>
    <w:p w:rsidR="000521CA" w:rsidRDefault="000521CA" w:rsidP="000521CA">
      <w:pPr>
        <w:pStyle w:val="Default"/>
        <w:jc w:val="center"/>
        <w:rPr>
          <w:rFonts w:ascii="Times New Roman" w:hAnsi="Times New Roman" w:cs="Times New Roman"/>
          <w:sz w:val="32"/>
          <w:szCs w:val="32"/>
        </w:rPr>
      </w:pPr>
    </w:p>
    <w:p w:rsidR="000521CA" w:rsidRPr="00D22940" w:rsidRDefault="000521CA" w:rsidP="000521CA">
      <w:pPr>
        <w:pStyle w:val="Default"/>
        <w:jc w:val="center"/>
        <w:rPr>
          <w:rFonts w:hAnsi="標楷體"/>
          <w:sz w:val="32"/>
          <w:szCs w:val="32"/>
        </w:rPr>
      </w:pPr>
      <w:r w:rsidRPr="00D22940">
        <w:rPr>
          <w:rFonts w:hAnsi="標楷體" w:hint="eastAsia"/>
          <w:sz w:val="32"/>
          <w:szCs w:val="32"/>
        </w:rPr>
        <w:t>高科橋光導科技股份有限公司</w:t>
      </w:r>
    </w:p>
    <w:p w:rsidR="000521CA" w:rsidRPr="00D22940" w:rsidRDefault="000521CA" w:rsidP="000521CA">
      <w:pPr>
        <w:pStyle w:val="Default"/>
        <w:jc w:val="center"/>
        <w:rPr>
          <w:rFonts w:hAnsi="標楷體"/>
          <w:sz w:val="32"/>
          <w:szCs w:val="32"/>
        </w:rPr>
      </w:pPr>
    </w:p>
    <w:p w:rsidR="000521CA" w:rsidRPr="00C760A8" w:rsidRDefault="000521CA" w:rsidP="000521CA">
      <w:pPr>
        <w:pStyle w:val="Default"/>
        <w:spacing w:line="360" w:lineRule="auto"/>
        <w:jc w:val="center"/>
        <w:rPr>
          <w:rFonts w:ascii="Times New Roman" w:hAnsi="Times New Roman" w:cs="Times New Roman"/>
          <w:sz w:val="23"/>
          <w:szCs w:val="23"/>
        </w:rPr>
      </w:pPr>
      <w:r w:rsidRPr="00C760A8">
        <w:rPr>
          <w:rFonts w:ascii="Times New Roman" w:hAnsi="Times New Roman" w:cs="Times New Roman"/>
          <w:sz w:val="23"/>
          <w:szCs w:val="23"/>
        </w:rPr>
        <w:t>(</w:t>
      </w:r>
      <w:proofErr w:type="gramStart"/>
      <w:r w:rsidRPr="00C760A8">
        <w:rPr>
          <w:rFonts w:ascii="Times New Roman" w:hAnsi="Times New Roman" w:cs="Times New Roman"/>
          <w:sz w:val="23"/>
          <w:szCs w:val="23"/>
        </w:rPr>
        <w:t>incorporated</w:t>
      </w:r>
      <w:proofErr w:type="gramEnd"/>
      <w:r w:rsidRPr="00C760A8">
        <w:rPr>
          <w:rFonts w:ascii="Times New Roman" w:hAnsi="Times New Roman" w:cs="Times New Roman"/>
          <w:sz w:val="23"/>
          <w:szCs w:val="23"/>
        </w:rPr>
        <w:t xml:space="preserve"> in the Cayman Islands with limited liability)</w:t>
      </w:r>
    </w:p>
    <w:p w:rsidR="000521CA" w:rsidRDefault="000521CA" w:rsidP="000521CA">
      <w:pPr>
        <w:pStyle w:val="Default"/>
        <w:spacing w:line="360" w:lineRule="auto"/>
        <w:jc w:val="center"/>
        <w:rPr>
          <w:rFonts w:ascii="Times New Roman" w:hAnsi="Times New Roman" w:cs="Times New Roman"/>
          <w:lang w:eastAsia="zh-TW"/>
        </w:rPr>
      </w:pPr>
      <w:r w:rsidRPr="00C760A8">
        <w:rPr>
          <w:rFonts w:ascii="Times New Roman" w:hAnsi="Times New Roman" w:cs="Times New Roman"/>
          <w:lang w:eastAsia="zh-TW"/>
        </w:rPr>
        <w:t>(Stock Code: 9963)</w:t>
      </w:r>
    </w:p>
    <w:p w:rsidR="00C760A8" w:rsidRPr="00C760A8" w:rsidRDefault="00C760A8" w:rsidP="000521CA">
      <w:pPr>
        <w:pStyle w:val="Default"/>
        <w:spacing w:line="360" w:lineRule="auto"/>
        <w:jc w:val="center"/>
        <w:rPr>
          <w:rFonts w:ascii="Times New Roman" w:hAnsi="Times New Roman" w:cs="Times New Roman"/>
          <w:lang w:eastAsia="zh-TW"/>
        </w:rPr>
      </w:pPr>
    </w:p>
    <w:p w:rsidR="008E29AA" w:rsidRPr="00D22940" w:rsidRDefault="00C760A8" w:rsidP="00317D72">
      <w:pPr>
        <w:pStyle w:val="Default"/>
        <w:spacing w:line="360" w:lineRule="auto"/>
        <w:jc w:val="center"/>
        <w:rPr>
          <w:rFonts w:hAnsi="標楷體"/>
          <w:b/>
          <w:lang w:eastAsia="zh-TW"/>
        </w:rPr>
      </w:pPr>
      <w:r w:rsidRPr="00C760A8">
        <w:rPr>
          <w:rFonts w:hAnsi="標楷體" w:hint="eastAsia"/>
          <w:b/>
          <w:lang w:eastAsia="zh-TW"/>
        </w:rPr>
        <w:t>董事會</w:t>
      </w:r>
      <w:r w:rsidR="00500AA6" w:rsidRPr="00D22940">
        <w:rPr>
          <w:rFonts w:hAnsi="標楷體"/>
          <w:b/>
          <w:lang w:eastAsia="zh-TW"/>
        </w:rPr>
        <w:t>主席</w:t>
      </w:r>
      <w:r w:rsidR="00500AA6" w:rsidRPr="00D22940">
        <w:rPr>
          <w:rFonts w:hAnsi="標楷體" w:hint="eastAsia"/>
          <w:b/>
          <w:lang w:eastAsia="zh-TW"/>
        </w:rPr>
        <w:t>及</w:t>
      </w:r>
      <w:r w:rsidR="000521CA" w:rsidRPr="00D22940">
        <w:rPr>
          <w:rFonts w:hAnsi="標楷體" w:hint="eastAsia"/>
          <w:b/>
          <w:lang w:eastAsia="zh-TW"/>
        </w:rPr>
        <w:t>執行董事之辭任</w:t>
      </w:r>
    </w:p>
    <w:p w:rsidR="000521CA" w:rsidRPr="00D22940" w:rsidRDefault="00607863" w:rsidP="00317D72">
      <w:pPr>
        <w:pStyle w:val="Default"/>
        <w:spacing w:line="360" w:lineRule="auto"/>
        <w:jc w:val="center"/>
        <w:rPr>
          <w:rFonts w:hAnsi="標楷體"/>
          <w:b/>
          <w:lang w:eastAsia="zh-TW"/>
        </w:rPr>
      </w:pPr>
      <w:r w:rsidRPr="00C760A8">
        <w:rPr>
          <w:rFonts w:hAnsi="標楷體" w:hint="eastAsia"/>
          <w:b/>
          <w:lang w:eastAsia="zh-TW"/>
        </w:rPr>
        <w:t>董事會</w:t>
      </w:r>
      <w:r w:rsidR="00500AA6" w:rsidRPr="00D22940">
        <w:rPr>
          <w:rFonts w:hAnsi="標楷體"/>
          <w:b/>
          <w:lang w:eastAsia="zh-TW"/>
        </w:rPr>
        <w:t>主席</w:t>
      </w:r>
      <w:r w:rsidR="00500AA6" w:rsidRPr="00D22940">
        <w:rPr>
          <w:rFonts w:hAnsi="標楷體" w:hint="eastAsia"/>
          <w:b/>
          <w:lang w:eastAsia="zh-TW"/>
        </w:rPr>
        <w:t>之委任</w:t>
      </w:r>
    </w:p>
    <w:p w:rsidR="000521CA" w:rsidRPr="00D22940" w:rsidRDefault="000521CA" w:rsidP="00317D72">
      <w:pPr>
        <w:pStyle w:val="Default"/>
        <w:spacing w:line="360" w:lineRule="auto"/>
        <w:jc w:val="center"/>
        <w:rPr>
          <w:rFonts w:hAnsi="標楷體"/>
          <w:b/>
          <w:lang w:eastAsia="zh-TW"/>
        </w:rPr>
      </w:pPr>
      <w:r w:rsidRPr="00D22940">
        <w:rPr>
          <w:rFonts w:hAnsi="標楷體" w:hint="eastAsia"/>
          <w:b/>
          <w:lang w:eastAsia="zh-TW"/>
        </w:rPr>
        <w:t>及</w:t>
      </w:r>
      <w:r w:rsidRPr="00D22940">
        <w:rPr>
          <w:rFonts w:hAnsi="標楷體"/>
          <w:b/>
          <w:lang w:eastAsia="zh-TW"/>
        </w:rPr>
        <w:t xml:space="preserve"> </w:t>
      </w:r>
    </w:p>
    <w:p w:rsidR="000521CA" w:rsidRPr="00D22940" w:rsidRDefault="000521CA" w:rsidP="00317D72">
      <w:pPr>
        <w:spacing w:line="360" w:lineRule="auto"/>
        <w:jc w:val="center"/>
        <w:rPr>
          <w:rFonts w:ascii="標楷體" w:eastAsia="標楷體" w:hAnsi="標楷體"/>
          <w:b/>
          <w:sz w:val="24"/>
          <w:szCs w:val="24"/>
          <w:lang w:eastAsia="zh-TW"/>
        </w:rPr>
      </w:pPr>
      <w:r w:rsidRPr="00D22940">
        <w:rPr>
          <w:rFonts w:ascii="標楷體" w:eastAsia="標楷體" w:hAnsi="標楷體" w:hint="eastAsia"/>
          <w:b/>
          <w:sz w:val="24"/>
          <w:szCs w:val="24"/>
          <w:lang w:eastAsia="zh-TW"/>
        </w:rPr>
        <w:t>提名委員會組成之變更</w:t>
      </w:r>
    </w:p>
    <w:p w:rsidR="000521CA" w:rsidRPr="00D22940" w:rsidRDefault="002C01B3" w:rsidP="000521CA">
      <w:pPr>
        <w:autoSpaceDE w:val="0"/>
        <w:autoSpaceDN w:val="0"/>
        <w:adjustRightInd w:val="0"/>
        <w:spacing w:after="0" w:line="240" w:lineRule="auto"/>
        <w:rPr>
          <w:rFonts w:ascii="標楷體" w:eastAsia="標楷體" w:hAnsi="標楷體" w:cs="標楷體"/>
          <w:color w:val="000000"/>
          <w:sz w:val="24"/>
          <w:szCs w:val="24"/>
          <w:lang w:eastAsia="zh-TW"/>
        </w:rPr>
      </w:pPr>
      <w:r w:rsidRPr="00D22940">
        <w:rPr>
          <w:rFonts w:ascii="標楷體" w:eastAsia="標楷體" w:hAnsi="標楷體" w:cs="標楷體"/>
          <w:noProof/>
          <w:color w:val="000000"/>
          <w:sz w:val="24"/>
          <w:szCs w:val="24"/>
          <w:lang w:eastAsia="zh-TW"/>
        </w:rPr>
        <mc:AlternateContent>
          <mc:Choice Requires="wps">
            <w:drawing>
              <wp:anchor distT="0" distB="0" distL="114300" distR="114300" simplePos="0" relativeHeight="251659264" behindDoc="0" locked="0" layoutInCell="1" allowOverlap="1">
                <wp:simplePos x="0" y="0"/>
                <wp:positionH relativeFrom="column">
                  <wp:posOffset>-160867</wp:posOffset>
                </wp:positionH>
                <wp:positionV relativeFrom="paragraph">
                  <wp:posOffset>76834</wp:posOffset>
                </wp:positionV>
                <wp:extent cx="5781675" cy="1815253"/>
                <wp:effectExtent l="0" t="0" r="28575" b="13970"/>
                <wp:wrapNone/>
                <wp:docPr id="1" name="Rectangle 1"/>
                <wp:cNvGraphicFramePr/>
                <a:graphic xmlns:a="http://schemas.openxmlformats.org/drawingml/2006/main">
                  <a:graphicData uri="http://schemas.microsoft.com/office/word/2010/wordprocessingShape">
                    <wps:wsp>
                      <wps:cNvSpPr/>
                      <wps:spPr>
                        <a:xfrm>
                          <a:off x="0" y="0"/>
                          <a:ext cx="5781675" cy="181525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72A56" id="Rectangle 1" o:spid="_x0000_s1026" style="position:absolute;margin-left:-12.65pt;margin-top:6.05pt;width:455.25pt;height:1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" filled="f" strokecolor="black [3213]" strokeweight="1.5pt"/>
            </w:pict>
          </mc:Fallback>
        </mc:AlternateContent>
      </w:r>
    </w:p>
    <w:tbl>
      <w:tblPr>
        <w:tblW w:w="8958" w:type="dxa"/>
        <w:tblInd w:w="-108" w:type="dxa"/>
        <w:tblBorders>
          <w:top w:val="nil"/>
          <w:left w:val="nil"/>
          <w:bottom w:val="nil"/>
          <w:right w:val="nil"/>
        </w:tblBorders>
        <w:tblLayout w:type="fixed"/>
        <w:tblLook w:val="0000" w:firstRow="0" w:lastRow="0" w:firstColumn="0" w:lastColumn="0" w:noHBand="0" w:noVBand="0"/>
      </w:tblPr>
      <w:tblGrid>
        <w:gridCol w:w="7669"/>
        <w:gridCol w:w="1289"/>
      </w:tblGrid>
      <w:tr w:rsidR="000521CA" w:rsidRPr="00D22940" w:rsidTr="00D22940">
        <w:trPr>
          <w:gridAfter w:val="1"/>
          <w:wAfter w:w="1289" w:type="dxa"/>
          <w:trHeight w:val="108"/>
        </w:trPr>
        <w:tc>
          <w:tcPr>
            <w:tcW w:w="7669" w:type="dxa"/>
          </w:tcPr>
          <w:p w:rsidR="000521CA" w:rsidRPr="00D22940" w:rsidRDefault="000521CA" w:rsidP="000521CA">
            <w:pPr>
              <w:autoSpaceDE w:val="0"/>
              <w:autoSpaceDN w:val="0"/>
              <w:adjustRightInd w:val="0"/>
              <w:spacing w:after="0" w:line="240" w:lineRule="auto"/>
              <w:rPr>
                <w:rFonts w:ascii="標楷體" w:eastAsia="標楷體" w:hAnsi="標楷體" w:cs="標楷體"/>
                <w:color w:val="000000"/>
                <w:sz w:val="24"/>
                <w:szCs w:val="24"/>
                <w:lang w:eastAsia="zh-TW"/>
              </w:rPr>
            </w:pPr>
            <w:r w:rsidRPr="00D22940">
              <w:rPr>
                <w:rFonts w:ascii="標楷體" w:eastAsia="標楷體" w:hAnsi="標楷體" w:cs="標楷體"/>
                <w:color w:val="000000"/>
                <w:sz w:val="24"/>
                <w:szCs w:val="24"/>
                <w:lang w:eastAsia="zh-TW"/>
              </w:rPr>
              <w:t xml:space="preserve"> </w:t>
            </w:r>
            <w:r w:rsidR="003A67CD" w:rsidRPr="00D22940">
              <w:rPr>
                <w:rFonts w:ascii="標楷體" w:eastAsia="標楷體" w:hAnsi="標楷體" w:cs="標楷體" w:hint="eastAsia"/>
                <w:color w:val="000000"/>
                <w:sz w:val="24"/>
                <w:szCs w:val="24"/>
                <w:lang w:eastAsia="zh-TW"/>
              </w:rPr>
              <w:t>本董事會宣佈自二零二</w:t>
            </w:r>
            <w:r w:rsidR="00500AA6" w:rsidRPr="00D22940">
              <w:rPr>
                <w:rFonts w:ascii="標楷體" w:eastAsia="標楷體" w:hAnsi="標楷體" w:cs="標楷體" w:hint="eastAsia"/>
                <w:color w:val="000000"/>
                <w:sz w:val="24"/>
                <w:szCs w:val="24"/>
                <w:lang w:eastAsia="zh-TW"/>
              </w:rPr>
              <w:t>三</w:t>
            </w:r>
            <w:r w:rsidR="00234ADC" w:rsidRPr="00D22940">
              <w:rPr>
                <w:rFonts w:ascii="標楷體" w:eastAsia="標楷體" w:hAnsi="標楷體" w:cs="標楷體" w:hint="eastAsia"/>
                <w:color w:val="000000"/>
                <w:sz w:val="24"/>
                <w:szCs w:val="24"/>
                <w:lang w:eastAsia="zh-TW"/>
              </w:rPr>
              <w:t>年</w:t>
            </w:r>
            <w:r w:rsidR="00500AA6" w:rsidRPr="00D22940">
              <w:rPr>
                <w:rFonts w:ascii="標楷體" w:eastAsia="標楷體" w:hAnsi="標楷體" w:cs="標楷體" w:hint="eastAsia"/>
                <w:color w:val="000000"/>
                <w:sz w:val="24"/>
                <w:szCs w:val="24"/>
                <w:lang w:eastAsia="zh-TW"/>
              </w:rPr>
              <w:t>七</w:t>
            </w:r>
            <w:r w:rsidRPr="00D22940">
              <w:rPr>
                <w:rFonts w:ascii="標楷體" w:eastAsia="標楷體" w:hAnsi="標楷體" w:cs="標楷體" w:hint="eastAsia"/>
                <w:color w:val="000000"/>
                <w:sz w:val="24"/>
                <w:szCs w:val="24"/>
                <w:lang w:eastAsia="zh-TW"/>
              </w:rPr>
              <w:t>月一日起：</w:t>
            </w:r>
            <w:r w:rsidRPr="00D22940">
              <w:rPr>
                <w:rFonts w:ascii="標楷體" w:eastAsia="標楷體" w:hAnsi="標楷體" w:cs="標楷體"/>
                <w:color w:val="000000"/>
                <w:sz w:val="24"/>
                <w:szCs w:val="24"/>
                <w:lang w:eastAsia="zh-TW"/>
              </w:rPr>
              <w:t xml:space="preserve"> </w:t>
            </w:r>
          </w:p>
        </w:tc>
      </w:tr>
      <w:tr w:rsidR="000521CA" w:rsidRPr="00D22940" w:rsidTr="00D22940">
        <w:trPr>
          <w:trHeight w:val="2643"/>
        </w:trPr>
        <w:tc>
          <w:tcPr>
            <w:tcW w:w="8958" w:type="dxa"/>
            <w:gridSpan w:val="2"/>
          </w:tcPr>
          <w:p w:rsidR="000521CA" w:rsidRPr="00D22940" w:rsidRDefault="000521CA" w:rsidP="00D22940">
            <w:pPr>
              <w:autoSpaceDE w:val="0"/>
              <w:autoSpaceDN w:val="0"/>
              <w:adjustRightInd w:val="0"/>
              <w:spacing w:after="0" w:line="360" w:lineRule="auto"/>
              <w:jc w:val="both"/>
              <w:rPr>
                <w:rFonts w:ascii="標楷體" w:eastAsia="標楷體" w:hAnsi="標楷體"/>
                <w:sz w:val="24"/>
                <w:szCs w:val="24"/>
                <w:lang w:eastAsia="zh-TW"/>
              </w:rPr>
            </w:pPr>
          </w:p>
          <w:p w:rsidR="00D22940" w:rsidRPr="00C760A8" w:rsidRDefault="00C760A8" w:rsidP="00C760A8">
            <w:pPr>
              <w:autoSpaceDE w:val="0"/>
              <w:autoSpaceDN w:val="0"/>
              <w:adjustRightInd w:val="0"/>
              <w:spacing w:after="0" w:line="360" w:lineRule="auto"/>
              <w:rPr>
                <w:rFonts w:ascii="標楷體" w:eastAsia="標楷體" w:hAnsi="標楷體" w:cs="標楷體"/>
                <w:color w:val="000000"/>
                <w:sz w:val="24"/>
                <w:szCs w:val="24"/>
                <w:lang w:eastAsia="zh-TW"/>
              </w:rPr>
            </w:pPr>
            <w:r w:rsidRPr="00C760A8">
              <w:rPr>
                <w:rFonts w:ascii="標楷體" w:eastAsia="標楷體" w:hAnsi="標楷體" w:cs="Wingdings"/>
                <w:color w:val="000000"/>
                <w:sz w:val="24"/>
                <w:szCs w:val="24"/>
                <w:lang w:eastAsia="zh-TW"/>
              </w:rPr>
              <w:t></w:t>
            </w:r>
            <w:proofErr w:type="spellStart"/>
            <w:r w:rsidRPr="00C760A8">
              <w:rPr>
                <w:rFonts w:ascii="標楷體" w:eastAsia="標楷體" w:hAnsi="標楷體" w:cs="Wingdings"/>
                <w:color w:val="000000"/>
                <w:sz w:val="24"/>
                <w:szCs w:val="24"/>
                <w:lang w:eastAsia="zh-TW"/>
              </w:rPr>
              <w:t>i</w:t>
            </w:r>
            <w:proofErr w:type="spellEnd"/>
            <w:r>
              <w:rPr>
                <w:rFonts w:ascii="標楷體" w:eastAsia="標楷體" w:hAnsi="標楷體" w:cs="Wingdings"/>
                <w:color w:val="000000"/>
                <w:sz w:val="24"/>
                <w:szCs w:val="24"/>
                <w:lang w:eastAsia="zh-TW"/>
              </w:rPr>
              <w:t xml:space="preserve">  </w:t>
            </w:r>
            <w:r w:rsidR="00500AA6" w:rsidRPr="00C760A8">
              <w:rPr>
                <w:rFonts w:ascii="標楷體" w:eastAsia="標楷體" w:hAnsi="標楷體" w:hint="eastAsia"/>
                <w:sz w:val="24"/>
                <w:szCs w:val="24"/>
                <w:lang w:eastAsia="zh-TW"/>
              </w:rPr>
              <w:t>胡國強先生</w:t>
            </w:r>
            <w:r w:rsidR="00D24C8A" w:rsidRPr="00C760A8">
              <w:rPr>
                <w:rFonts w:ascii="標楷體" w:eastAsia="標楷體" w:hAnsi="標楷體" w:cs="標楷體" w:hint="eastAsia"/>
                <w:color w:val="000000"/>
                <w:sz w:val="24"/>
                <w:szCs w:val="24"/>
                <w:lang w:eastAsia="zh-TW"/>
              </w:rPr>
              <w:t>辭任</w:t>
            </w:r>
            <w:r w:rsidR="00607863" w:rsidRPr="00D22940">
              <w:rPr>
                <w:rFonts w:ascii="標楷體" w:eastAsia="標楷體" w:hAnsi="標楷體" w:cs="標楷體" w:hint="eastAsia"/>
                <w:color w:val="000000"/>
                <w:sz w:val="24"/>
                <w:szCs w:val="24"/>
                <w:lang w:eastAsia="zh-TW"/>
              </w:rPr>
              <w:t>本公司</w:t>
            </w:r>
            <w:r w:rsidR="00317D72" w:rsidRPr="00C760A8">
              <w:rPr>
                <w:rFonts w:ascii="標楷體" w:eastAsia="標楷體" w:hAnsi="標楷體" w:cs="標楷體" w:hint="eastAsia"/>
                <w:color w:val="000000"/>
                <w:sz w:val="24"/>
                <w:szCs w:val="24"/>
                <w:lang w:eastAsia="zh-TW"/>
              </w:rPr>
              <w:t>董事</w:t>
            </w:r>
            <w:r w:rsidR="00317D72" w:rsidRPr="00C760A8">
              <w:rPr>
                <w:rFonts w:ascii="標楷體" w:eastAsia="標楷體" w:hAnsi="標楷體" w:hint="eastAsia"/>
                <w:sz w:val="24"/>
                <w:szCs w:val="24"/>
                <w:lang w:eastAsia="zh-TW"/>
              </w:rPr>
              <w:t>會</w:t>
            </w:r>
            <w:r w:rsidR="00317D72" w:rsidRPr="00C760A8">
              <w:rPr>
                <w:rFonts w:ascii="標楷體" w:eastAsia="標楷體" w:hAnsi="標楷體"/>
                <w:sz w:val="24"/>
                <w:szCs w:val="24"/>
                <w:lang w:eastAsia="zh-TW"/>
              </w:rPr>
              <w:t>主席</w:t>
            </w:r>
            <w:r w:rsidR="00317D72" w:rsidRPr="00C760A8">
              <w:rPr>
                <w:rFonts w:ascii="標楷體" w:eastAsia="標楷體" w:hAnsi="標楷體" w:hint="eastAsia"/>
                <w:sz w:val="24"/>
                <w:szCs w:val="24"/>
                <w:lang w:eastAsia="zh-TW"/>
              </w:rPr>
              <w:t>、</w:t>
            </w:r>
            <w:r w:rsidR="00D24C8A" w:rsidRPr="00C760A8">
              <w:rPr>
                <w:rFonts w:ascii="標楷體" w:eastAsia="標楷體" w:hAnsi="標楷體" w:hint="eastAsia"/>
                <w:sz w:val="24"/>
                <w:szCs w:val="24"/>
                <w:lang w:eastAsia="zh-TW"/>
              </w:rPr>
              <w:t>執行董事及停止出任提名</w:t>
            </w:r>
            <w:r w:rsidR="000521CA" w:rsidRPr="00C760A8">
              <w:rPr>
                <w:rFonts w:ascii="標楷體" w:eastAsia="標楷體" w:hAnsi="標楷體" w:hint="eastAsia"/>
                <w:sz w:val="24"/>
                <w:szCs w:val="24"/>
                <w:lang w:eastAsia="zh-TW"/>
              </w:rPr>
              <w:t>委員會</w:t>
            </w:r>
            <w:r w:rsidR="00317D72" w:rsidRPr="00C760A8">
              <w:rPr>
                <w:rFonts w:ascii="標楷體" w:eastAsia="標楷體" w:hAnsi="標楷體"/>
                <w:sz w:val="24"/>
                <w:szCs w:val="24"/>
                <w:lang w:eastAsia="zh-TW"/>
              </w:rPr>
              <w:t>主席</w:t>
            </w:r>
            <w:r w:rsidR="000521CA" w:rsidRPr="00C760A8">
              <w:rPr>
                <w:rFonts w:ascii="標楷體" w:eastAsia="標楷體" w:hAnsi="標楷體" w:hint="eastAsia"/>
                <w:sz w:val="24"/>
                <w:szCs w:val="24"/>
                <w:lang w:eastAsia="zh-TW"/>
              </w:rPr>
              <w:t>；</w:t>
            </w:r>
            <w:r w:rsidR="00317D72" w:rsidRPr="00C760A8">
              <w:rPr>
                <w:rFonts w:ascii="標楷體" w:eastAsia="標楷體" w:hAnsi="標楷體" w:cs="標楷體" w:hint="eastAsia"/>
                <w:color w:val="000000"/>
                <w:sz w:val="24"/>
                <w:szCs w:val="24"/>
                <w:lang w:eastAsia="zh-TW"/>
              </w:rPr>
              <w:t>及</w:t>
            </w:r>
          </w:p>
          <w:p w:rsidR="000521CA" w:rsidRDefault="00C760A8" w:rsidP="00C760A8">
            <w:pPr>
              <w:autoSpaceDE w:val="0"/>
              <w:autoSpaceDN w:val="0"/>
              <w:adjustRightInd w:val="0"/>
              <w:spacing w:after="0" w:line="360" w:lineRule="auto"/>
              <w:ind w:left="840" w:hangingChars="350" w:hanging="840"/>
              <w:rPr>
                <w:rFonts w:ascii="標楷體" w:eastAsia="標楷體" w:hAnsi="標楷體" w:cs="標楷體"/>
                <w:color w:val="000000"/>
                <w:sz w:val="24"/>
                <w:szCs w:val="24"/>
                <w:lang w:eastAsia="zh-TW"/>
              </w:rPr>
            </w:pPr>
            <w:r>
              <w:rPr>
                <w:rFonts w:ascii="標楷體" w:eastAsia="標楷體" w:hAnsi="標楷體" w:cs="Wingdings"/>
                <w:color w:val="000000"/>
                <w:sz w:val="24"/>
                <w:szCs w:val="24"/>
                <w:lang w:eastAsia="zh-TW"/>
              </w:rPr>
              <w:t>ii</w:t>
            </w:r>
            <w:r w:rsidR="00262018">
              <w:rPr>
                <w:rFonts w:ascii="標楷體" w:eastAsia="標楷體" w:hAnsi="標楷體" w:cs="Wingdings"/>
                <w:color w:val="000000"/>
                <w:sz w:val="24"/>
                <w:szCs w:val="24"/>
                <w:lang w:eastAsia="zh-TW"/>
              </w:rPr>
              <w:t>.</w:t>
            </w:r>
            <w:r>
              <w:rPr>
                <w:rFonts w:ascii="標楷體" w:eastAsia="標楷體" w:hAnsi="標楷體" w:cs="Wingdings"/>
                <w:color w:val="000000"/>
                <w:sz w:val="24"/>
                <w:szCs w:val="24"/>
                <w:lang w:eastAsia="zh-TW"/>
              </w:rPr>
              <w:t xml:space="preserve"> </w:t>
            </w:r>
            <w:r w:rsidR="00500AA6" w:rsidRPr="00C760A8">
              <w:rPr>
                <w:rFonts w:ascii="標楷體" w:eastAsia="標楷體" w:hAnsi="標楷體" w:hint="eastAsia"/>
                <w:sz w:val="24"/>
                <w:szCs w:val="24"/>
                <w:lang w:eastAsia="zh-TW"/>
              </w:rPr>
              <w:t>何興富先生</w:t>
            </w:r>
            <w:r w:rsidR="00317D72" w:rsidRPr="00C760A8">
              <w:rPr>
                <w:rFonts w:ascii="標楷體" w:eastAsia="標楷體" w:hAnsi="標楷體" w:hint="eastAsia"/>
                <w:sz w:val="24"/>
                <w:szCs w:val="24"/>
                <w:lang w:eastAsia="zh-TW"/>
              </w:rPr>
              <w:t>,</w:t>
            </w:r>
            <w:r w:rsidR="00317D72" w:rsidRPr="00C760A8">
              <w:rPr>
                <w:rFonts w:ascii="標楷體" w:eastAsia="標楷體" w:hAnsi="標楷體" w:cs="標楷體" w:hint="eastAsia"/>
                <w:color w:val="000000"/>
                <w:sz w:val="24"/>
                <w:szCs w:val="24"/>
                <w:lang w:eastAsia="zh-TW"/>
              </w:rPr>
              <w:t xml:space="preserve"> 本公司</w:t>
            </w:r>
            <w:r w:rsidR="00317D72" w:rsidRPr="00C760A8">
              <w:rPr>
                <w:rFonts w:ascii="標楷體" w:eastAsia="標楷體" w:hAnsi="標楷體" w:hint="eastAsia"/>
                <w:sz w:val="24"/>
                <w:szCs w:val="24"/>
                <w:lang w:eastAsia="zh-TW"/>
              </w:rPr>
              <w:t>執行董事及行政總裁</w:t>
            </w:r>
            <w:r w:rsidR="009E526B" w:rsidRPr="00C760A8">
              <w:rPr>
                <w:rFonts w:ascii="標楷體" w:eastAsia="標楷體" w:hAnsi="標楷體" w:hint="eastAsia"/>
                <w:sz w:val="24"/>
                <w:szCs w:val="24"/>
                <w:lang w:eastAsia="zh-TW"/>
              </w:rPr>
              <w:t xml:space="preserve">, </w:t>
            </w:r>
            <w:r w:rsidR="008E5307" w:rsidRPr="00C760A8">
              <w:rPr>
                <w:rFonts w:ascii="標楷體" w:eastAsia="標楷體" w:hAnsi="標楷體" w:cs="標楷體" w:hint="eastAsia"/>
                <w:color w:val="000000"/>
                <w:sz w:val="24"/>
                <w:szCs w:val="24"/>
                <w:lang w:eastAsia="zh-TW"/>
              </w:rPr>
              <w:t>被獲委任為</w:t>
            </w:r>
            <w:r w:rsidR="00607863" w:rsidRPr="00C760A8">
              <w:rPr>
                <w:rFonts w:ascii="標楷體" w:eastAsia="標楷體" w:hAnsi="標楷體" w:cs="標楷體" w:hint="eastAsia"/>
                <w:color w:val="000000"/>
                <w:sz w:val="24"/>
                <w:szCs w:val="24"/>
                <w:lang w:eastAsia="zh-TW"/>
              </w:rPr>
              <w:t>董事</w:t>
            </w:r>
            <w:r w:rsidR="00607863" w:rsidRPr="00C760A8">
              <w:rPr>
                <w:rFonts w:ascii="標楷體" w:eastAsia="標楷體" w:hAnsi="標楷體" w:hint="eastAsia"/>
                <w:sz w:val="24"/>
                <w:szCs w:val="24"/>
                <w:lang w:eastAsia="zh-TW"/>
              </w:rPr>
              <w:t>會</w:t>
            </w:r>
            <w:r w:rsidR="00607863" w:rsidRPr="00C760A8">
              <w:rPr>
                <w:rFonts w:ascii="標楷體" w:eastAsia="標楷體" w:hAnsi="標楷體"/>
                <w:sz w:val="24"/>
                <w:szCs w:val="24"/>
                <w:lang w:eastAsia="zh-TW"/>
              </w:rPr>
              <w:t>主席</w:t>
            </w:r>
            <w:r w:rsidR="008E5307" w:rsidRPr="00C760A8">
              <w:rPr>
                <w:rFonts w:ascii="標楷體" w:eastAsia="標楷體" w:hAnsi="標楷體" w:cs="標楷體" w:hint="eastAsia"/>
                <w:color w:val="000000"/>
                <w:sz w:val="24"/>
                <w:szCs w:val="24"/>
                <w:lang w:eastAsia="zh-TW"/>
              </w:rPr>
              <w:t>及</w:t>
            </w:r>
            <w:r w:rsidR="008E5307" w:rsidRPr="00C760A8">
              <w:rPr>
                <w:rFonts w:ascii="標楷體" w:eastAsia="標楷體" w:hAnsi="標楷體" w:hint="eastAsia"/>
                <w:sz w:val="24"/>
                <w:szCs w:val="24"/>
                <w:lang w:eastAsia="zh-TW"/>
              </w:rPr>
              <w:t>提名</w:t>
            </w:r>
            <w:r w:rsidR="000521CA" w:rsidRPr="00C760A8">
              <w:rPr>
                <w:rFonts w:ascii="標楷體" w:eastAsia="標楷體" w:hAnsi="標楷體" w:cs="標楷體" w:hint="eastAsia"/>
                <w:color w:val="000000"/>
                <w:sz w:val="24"/>
                <w:szCs w:val="24"/>
                <w:lang w:eastAsia="zh-TW"/>
              </w:rPr>
              <w:t>委員會</w:t>
            </w:r>
            <w:r w:rsidR="00317D72" w:rsidRPr="00C760A8">
              <w:rPr>
                <w:rFonts w:ascii="標楷體" w:eastAsia="標楷體" w:hAnsi="標楷體"/>
                <w:sz w:val="24"/>
                <w:szCs w:val="24"/>
                <w:lang w:eastAsia="zh-TW"/>
              </w:rPr>
              <w:t>主席</w:t>
            </w:r>
            <w:r w:rsidR="00317D72" w:rsidRPr="00C760A8">
              <w:rPr>
                <w:rFonts w:ascii="標楷體" w:eastAsia="標楷體" w:hAnsi="標楷體" w:cs="標楷體" w:hint="eastAsia"/>
                <w:color w:val="000000"/>
                <w:sz w:val="24"/>
                <w:szCs w:val="24"/>
                <w:lang w:eastAsia="zh-TW"/>
              </w:rPr>
              <w:t>。</w:t>
            </w:r>
          </w:p>
          <w:p w:rsidR="00607863" w:rsidRPr="00C760A8" w:rsidRDefault="00607863" w:rsidP="00C760A8">
            <w:pPr>
              <w:autoSpaceDE w:val="0"/>
              <w:autoSpaceDN w:val="0"/>
              <w:adjustRightInd w:val="0"/>
              <w:spacing w:after="0" w:line="360" w:lineRule="auto"/>
              <w:ind w:left="840" w:hangingChars="350" w:hanging="840"/>
              <w:rPr>
                <w:rFonts w:ascii="標楷體" w:eastAsia="標楷體" w:hAnsi="標楷體" w:cs="標楷體"/>
                <w:color w:val="000000"/>
                <w:sz w:val="24"/>
                <w:szCs w:val="24"/>
                <w:lang w:eastAsia="zh-TW"/>
              </w:rPr>
            </w:pPr>
          </w:p>
        </w:tc>
      </w:tr>
    </w:tbl>
    <w:p w:rsidR="00274A18" w:rsidRPr="00D22940" w:rsidRDefault="00607863" w:rsidP="00C760A8">
      <w:pPr>
        <w:autoSpaceDE w:val="0"/>
        <w:autoSpaceDN w:val="0"/>
        <w:adjustRightInd w:val="0"/>
        <w:spacing w:after="0" w:line="240" w:lineRule="auto"/>
        <w:ind w:firstLineChars="50" w:firstLine="120"/>
        <w:jc w:val="both"/>
        <w:rPr>
          <w:rFonts w:ascii="標楷體" w:eastAsia="標楷體" w:hAnsi="標楷體" w:cs="標楷體"/>
          <w:b/>
          <w:color w:val="000000"/>
          <w:sz w:val="24"/>
          <w:szCs w:val="24"/>
          <w:lang w:eastAsia="zh-TW"/>
        </w:rPr>
      </w:pPr>
      <w:r w:rsidRPr="00C760A8">
        <w:rPr>
          <w:rFonts w:ascii="標楷體" w:eastAsia="標楷體" w:hAnsi="標楷體" w:cs="標楷體" w:hint="eastAsia"/>
          <w:b/>
          <w:color w:val="000000"/>
          <w:sz w:val="24"/>
          <w:szCs w:val="24"/>
          <w:lang w:eastAsia="zh-TW"/>
        </w:rPr>
        <w:t>董事會</w:t>
      </w:r>
      <w:r w:rsidRPr="00D22940">
        <w:rPr>
          <w:rFonts w:ascii="標楷體" w:eastAsia="標楷體" w:hAnsi="標楷體"/>
          <w:b/>
          <w:lang w:eastAsia="zh-TW"/>
        </w:rPr>
        <w:t>主席</w:t>
      </w:r>
      <w:r w:rsidRPr="00D22940">
        <w:rPr>
          <w:rFonts w:ascii="標楷體" w:eastAsia="標楷體" w:hAnsi="標楷體" w:hint="eastAsia"/>
          <w:b/>
          <w:lang w:eastAsia="zh-TW"/>
        </w:rPr>
        <w:t>及執行董事之辭任</w:t>
      </w:r>
    </w:p>
    <w:p w:rsidR="000521CA" w:rsidRPr="00D22940" w:rsidRDefault="000521CA" w:rsidP="00C760A8">
      <w:pPr>
        <w:autoSpaceDE w:val="0"/>
        <w:autoSpaceDN w:val="0"/>
        <w:adjustRightInd w:val="0"/>
        <w:spacing w:after="0" w:line="240" w:lineRule="auto"/>
        <w:jc w:val="both"/>
        <w:rPr>
          <w:rFonts w:ascii="標楷體" w:eastAsia="標楷體" w:hAnsi="標楷體" w:cs="標楷體"/>
          <w:color w:val="000000"/>
          <w:sz w:val="24"/>
          <w:szCs w:val="24"/>
          <w:lang w:eastAsia="zh-TW"/>
        </w:rPr>
      </w:pPr>
    </w:p>
    <w:tbl>
      <w:tblPr>
        <w:tblW w:w="8951" w:type="dxa"/>
        <w:tblBorders>
          <w:top w:val="nil"/>
          <w:left w:val="nil"/>
          <w:bottom w:val="nil"/>
          <w:right w:val="nil"/>
        </w:tblBorders>
        <w:tblLayout w:type="fixed"/>
        <w:tblLook w:val="0000" w:firstRow="0" w:lastRow="0" w:firstColumn="0" w:lastColumn="0" w:noHBand="0" w:noVBand="0"/>
      </w:tblPr>
      <w:tblGrid>
        <w:gridCol w:w="8951"/>
      </w:tblGrid>
      <w:tr w:rsidR="000521CA" w:rsidRPr="00D22940" w:rsidTr="00F556A5">
        <w:trPr>
          <w:trHeight w:val="2100"/>
        </w:trPr>
        <w:tc>
          <w:tcPr>
            <w:tcW w:w="8951" w:type="dxa"/>
          </w:tcPr>
          <w:p w:rsidR="000521CA" w:rsidRPr="00D22940" w:rsidRDefault="000521CA" w:rsidP="00C760A8">
            <w:pPr>
              <w:autoSpaceDE w:val="0"/>
              <w:autoSpaceDN w:val="0"/>
              <w:adjustRightInd w:val="0"/>
              <w:spacing w:after="0" w:line="240" w:lineRule="auto"/>
              <w:jc w:val="both"/>
              <w:rPr>
                <w:rFonts w:ascii="標楷體" w:eastAsia="標楷體" w:hAnsi="標楷體" w:cs="標楷體"/>
                <w:color w:val="000000"/>
                <w:sz w:val="24"/>
                <w:szCs w:val="24"/>
                <w:lang w:eastAsia="zh-TW"/>
              </w:rPr>
            </w:pPr>
            <w:proofErr w:type="gramStart"/>
            <w:r w:rsidRPr="00D22940">
              <w:rPr>
                <w:rFonts w:ascii="標楷體" w:eastAsia="標楷體" w:hAnsi="標楷體" w:cs="標楷體" w:hint="eastAsia"/>
                <w:color w:val="000000"/>
                <w:sz w:val="24"/>
                <w:szCs w:val="24"/>
                <w:lang w:eastAsia="zh-TW"/>
              </w:rPr>
              <w:t>高科橋光導科技</w:t>
            </w:r>
            <w:proofErr w:type="gramEnd"/>
            <w:r w:rsidRPr="00D22940">
              <w:rPr>
                <w:rFonts w:ascii="標楷體" w:eastAsia="標楷體" w:hAnsi="標楷體" w:cs="標楷體" w:hint="eastAsia"/>
                <w:color w:val="000000"/>
                <w:sz w:val="24"/>
                <w:szCs w:val="24"/>
                <w:lang w:eastAsia="zh-TW"/>
              </w:rPr>
              <w:t>股份有限公司（「本公司」</w:t>
            </w:r>
            <w:r w:rsidRPr="00D22940">
              <w:rPr>
                <w:rFonts w:ascii="標楷體" w:eastAsia="標楷體" w:hAnsi="標楷體" w:cs="標楷體"/>
                <w:color w:val="000000"/>
                <w:sz w:val="24"/>
                <w:szCs w:val="24"/>
                <w:lang w:eastAsia="zh-TW"/>
              </w:rPr>
              <w:t xml:space="preserve">, </w:t>
            </w:r>
            <w:r w:rsidRPr="00D22940">
              <w:rPr>
                <w:rFonts w:ascii="標楷體" w:eastAsia="標楷體" w:hAnsi="標楷體" w:cs="標楷體" w:hint="eastAsia"/>
                <w:color w:val="000000"/>
                <w:sz w:val="24"/>
                <w:szCs w:val="24"/>
                <w:lang w:eastAsia="zh-TW"/>
              </w:rPr>
              <w:t>連同其附屬子公司</w:t>
            </w:r>
            <w:r w:rsidRPr="00D22940">
              <w:rPr>
                <w:rFonts w:ascii="標楷體" w:eastAsia="標楷體" w:hAnsi="標楷體" w:cs="標楷體"/>
                <w:color w:val="000000"/>
                <w:sz w:val="24"/>
                <w:szCs w:val="24"/>
                <w:lang w:eastAsia="zh-TW"/>
              </w:rPr>
              <w:t xml:space="preserve"> </w:t>
            </w:r>
            <w:r w:rsidRPr="00D22940">
              <w:rPr>
                <w:rFonts w:ascii="標楷體" w:eastAsia="標楷體" w:hAnsi="標楷體" w:cs="標楷體" w:hint="eastAsia"/>
                <w:color w:val="000000"/>
                <w:sz w:val="24"/>
                <w:szCs w:val="24"/>
                <w:lang w:eastAsia="zh-TW"/>
              </w:rPr>
              <w:t>「本集團」）的董事（</w:t>
            </w:r>
            <w:r w:rsidR="006C1235" w:rsidRPr="00D22940">
              <w:rPr>
                <w:rFonts w:ascii="標楷體" w:eastAsia="標楷體" w:hAnsi="標楷體" w:cs="標楷體" w:hint="eastAsia"/>
                <w:color w:val="000000"/>
                <w:sz w:val="24"/>
                <w:szCs w:val="24"/>
                <w:lang w:eastAsia="zh-TW"/>
              </w:rPr>
              <w:t>「董事」）會（「董事會」）謹宣佈，自二零二</w:t>
            </w:r>
            <w:r w:rsidR="009E526B" w:rsidRPr="00D22940">
              <w:rPr>
                <w:rFonts w:ascii="標楷體" w:eastAsia="標楷體" w:hAnsi="標楷體" w:cs="標楷體" w:hint="eastAsia"/>
                <w:color w:val="000000"/>
                <w:sz w:val="24"/>
                <w:szCs w:val="24"/>
                <w:lang w:eastAsia="zh-TW"/>
              </w:rPr>
              <w:t>三</w:t>
            </w:r>
            <w:r w:rsidR="006C1235" w:rsidRPr="00D22940">
              <w:rPr>
                <w:rFonts w:ascii="標楷體" w:eastAsia="標楷體" w:hAnsi="標楷體" w:cs="標楷體" w:hint="eastAsia"/>
                <w:color w:val="000000"/>
                <w:sz w:val="24"/>
                <w:szCs w:val="24"/>
                <w:lang w:eastAsia="zh-TW"/>
              </w:rPr>
              <w:t>年</w:t>
            </w:r>
            <w:r w:rsidR="008F07FA" w:rsidRPr="00D22940">
              <w:rPr>
                <w:rFonts w:ascii="標楷體" w:eastAsia="標楷體" w:hAnsi="標楷體" w:cs="標楷體" w:hint="eastAsia"/>
                <w:color w:val="000000"/>
                <w:sz w:val="24"/>
                <w:szCs w:val="24"/>
                <w:lang w:eastAsia="zh-TW"/>
              </w:rPr>
              <w:t>七</w:t>
            </w:r>
            <w:r w:rsidR="006C1235" w:rsidRPr="00D22940">
              <w:rPr>
                <w:rFonts w:ascii="標楷體" w:eastAsia="標楷體" w:hAnsi="標楷體" w:cs="標楷體" w:hint="eastAsia"/>
                <w:color w:val="000000"/>
                <w:sz w:val="24"/>
                <w:szCs w:val="24"/>
                <w:lang w:eastAsia="zh-TW"/>
              </w:rPr>
              <w:t>月一日開始</w:t>
            </w:r>
            <w:r w:rsidR="008F07FA" w:rsidRPr="00D22940">
              <w:rPr>
                <w:rFonts w:ascii="標楷體" w:eastAsia="標楷體" w:hAnsi="標楷體" w:hint="eastAsia"/>
                <w:sz w:val="24"/>
                <w:szCs w:val="24"/>
                <w:lang w:eastAsia="zh-TW"/>
              </w:rPr>
              <w:t>胡國強</w:t>
            </w:r>
            <w:r w:rsidRPr="00D22940">
              <w:rPr>
                <w:rFonts w:ascii="標楷體" w:eastAsia="標楷體" w:hAnsi="標楷體" w:cs="標楷體" w:hint="eastAsia"/>
                <w:color w:val="000000"/>
                <w:sz w:val="24"/>
                <w:szCs w:val="24"/>
                <w:lang w:eastAsia="zh-TW"/>
              </w:rPr>
              <w:t>先生</w:t>
            </w:r>
            <w:r w:rsidRPr="00D22940">
              <w:rPr>
                <w:rFonts w:ascii="標楷體" w:eastAsia="標楷體" w:hAnsi="標楷體" w:cs="標楷體"/>
                <w:color w:val="000000"/>
                <w:sz w:val="24"/>
                <w:szCs w:val="24"/>
                <w:lang w:eastAsia="zh-TW"/>
              </w:rPr>
              <w:t>(</w:t>
            </w:r>
            <w:r w:rsidR="001B1F6D" w:rsidRPr="00D22940">
              <w:rPr>
                <w:rFonts w:ascii="標楷體" w:eastAsia="標楷體" w:hAnsi="標楷體" w:cs="標楷體" w:hint="eastAsia"/>
                <w:color w:val="000000"/>
                <w:sz w:val="24"/>
                <w:szCs w:val="24"/>
                <w:lang w:eastAsia="zh-TW"/>
              </w:rPr>
              <w:t>「</w:t>
            </w:r>
            <w:r w:rsidR="00983FF4" w:rsidRPr="00D22940">
              <w:rPr>
                <w:rFonts w:ascii="標楷體" w:eastAsia="標楷體" w:hAnsi="標楷體" w:hint="eastAsia"/>
                <w:sz w:val="24"/>
                <w:szCs w:val="24"/>
                <w:lang w:eastAsia="zh-TW"/>
              </w:rPr>
              <w:t>胡</w:t>
            </w:r>
            <w:r w:rsidRPr="00D22940">
              <w:rPr>
                <w:rFonts w:ascii="標楷體" w:eastAsia="標楷體" w:hAnsi="標楷體" w:cs="標楷體" w:hint="eastAsia"/>
                <w:color w:val="000000"/>
                <w:sz w:val="24"/>
                <w:szCs w:val="24"/>
                <w:lang w:eastAsia="zh-TW"/>
              </w:rPr>
              <w:t>先生」</w:t>
            </w:r>
            <w:r w:rsidRPr="00D22940">
              <w:rPr>
                <w:rFonts w:ascii="標楷體" w:eastAsia="標楷體" w:hAnsi="標楷體" w:cs="標楷體"/>
                <w:color w:val="000000"/>
                <w:sz w:val="24"/>
                <w:szCs w:val="24"/>
                <w:lang w:eastAsia="zh-TW"/>
              </w:rPr>
              <w:t>)</w:t>
            </w:r>
            <w:r w:rsidRPr="00D22940">
              <w:rPr>
                <w:rFonts w:ascii="標楷體" w:eastAsia="標楷體" w:hAnsi="標楷體" w:cs="標楷體" w:hint="eastAsia"/>
                <w:color w:val="000000"/>
                <w:sz w:val="24"/>
                <w:szCs w:val="24"/>
                <w:lang w:eastAsia="zh-TW"/>
              </w:rPr>
              <w:t>辭任</w:t>
            </w:r>
            <w:r w:rsidR="00983FF4" w:rsidRPr="00D22940">
              <w:rPr>
                <w:rFonts w:ascii="標楷體" w:eastAsia="標楷體" w:hAnsi="標楷體" w:cs="標楷體" w:hint="eastAsia"/>
                <w:color w:val="000000"/>
                <w:sz w:val="24"/>
                <w:szCs w:val="24"/>
                <w:lang w:eastAsia="zh-TW"/>
              </w:rPr>
              <w:t>董事會主席及</w:t>
            </w:r>
            <w:r w:rsidRPr="00D22940">
              <w:rPr>
                <w:rFonts w:ascii="標楷體" w:eastAsia="標楷體" w:hAnsi="標楷體" w:cs="標楷體" w:hint="eastAsia"/>
                <w:color w:val="000000"/>
                <w:sz w:val="24"/>
                <w:szCs w:val="24"/>
                <w:lang w:eastAsia="zh-TW"/>
              </w:rPr>
              <w:t>執行董事</w:t>
            </w:r>
            <w:r w:rsidR="009E35DD" w:rsidRPr="00D22940">
              <w:rPr>
                <w:rFonts w:ascii="標楷體" w:eastAsia="標楷體" w:hAnsi="標楷體" w:cs="標楷體" w:hint="eastAsia"/>
                <w:color w:val="000000"/>
                <w:sz w:val="24"/>
                <w:szCs w:val="24"/>
                <w:lang w:eastAsia="zh-TW"/>
              </w:rPr>
              <w:t>，因而亦停止出任董事會的</w:t>
            </w:r>
            <w:r w:rsidR="009E35DD" w:rsidRPr="00D22940">
              <w:rPr>
                <w:rFonts w:ascii="標楷體" w:eastAsia="標楷體" w:hAnsi="標楷體" w:hint="eastAsia"/>
                <w:sz w:val="24"/>
                <w:szCs w:val="24"/>
                <w:lang w:eastAsia="zh-TW"/>
              </w:rPr>
              <w:t>提名</w:t>
            </w:r>
            <w:r w:rsidR="00AB320A" w:rsidRPr="00D22940">
              <w:rPr>
                <w:rFonts w:ascii="標楷體" w:eastAsia="標楷體" w:hAnsi="標楷體" w:cs="標楷體" w:hint="eastAsia"/>
                <w:color w:val="000000"/>
                <w:sz w:val="24"/>
                <w:szCs w:val="24"/>
                <w:lang w:eastAsia="zh-TW"/>
              </w:rPr>
              <w:t>委員會（「</w:t>
            </w:r>
            <w:r w:rsidR="00AB320A" w:rsidRPr="00D22940">
              <w:rPr>
                <w:rFonts w:ascii="標楷體" w:eastAsia="標楷體" w:hAnsi="標楷體" w:hint="eastAsia"/>
                <w:sz w:val="24"/>
                <w:szCs w:val="24"/>
                <w:lang w:eastAsia="zh-TW"/>
              </w:rPr>
              <w:t>提名</w:t>
            </w:r>
            <w:r w:rsidR="00305AE6" w:rsidRPr="00D22940">
              <w:rPr>
                <w:rFonts w:ascii="標楷體" w:eastAsia="標楷體" w:hAnsi="標楷體" w:cs="標楷體" w:hint="eastAsia"/>
                <w:color w:val="000000"/>
                <w:sz w:val="24"/>
                <w:szCs w:val="24"/>
                <w:lang w:eastAsia="zh-TW"/>
              </w:rPr>
              <w:t>委員會」）</w:t>
            </w:r>
            <w:r w:rsidR="00983FF4" w:rsidRPr="00D22940">
              <w:rPr>
                <w:rFonts w:ascii="標楷體" w:eastAsia="標楷體" w:hAnsi="標楷體" w:cs="標楷體" w:hint="eastAsia"/>
                <w:color w:val="000000"/>
                <w:sz w:val="24"/>
                <w:szCs w:val="24"/>
                <w:lang w:eastAsia="zh-TW"/>
              </w:rPr>
              <w:t>主席</w:t>
            </w:r>
            <w:r w:rsidR="00305AE6" w:rsidRPr="00D22940">
              <w:rPr>
                <w:rFonts w:ascii="標楷體" w:eastAsia="標楷體" w:hAnsi="標楷體" w:cs="標楷體" w:hint="eastAsia"/>
                <w:color w:val="000000"/>
                <w:sz w:val="24"/>
                <w:szCs w:val="24"/>
                <w:lang w:eastAsia="zh-TW"/>
              </w:rPr>
              <w:t>，</w:t>
            </w:r>
            <w:r w:rsidRPr="00D22940">
              <w:rPr>
                <w:rFonts w:ascii="標楷體" w:eastAsia="標楷體" w:hAnsi="標楷體" w:cs="標楷體" w:hint="eastAsia"/>
                <w:color w:val="000000"/>
                <w:sz w:val="24"/>
                <w:szCs w:val="24"/>
                <w:lang w:eastAsia="zh-TW"/>
              </w:rPr>
              <w:t>以</w:t>
            </w:r>
            <w:r w:rsidR="00607863" w:rsidRPr="00607863">
              <w:rPr>
                <w:rFonts w:ascii="標楷體" w:eastAsia="標楷體" w:hAnsi="標楷體" w:cs="標楷體" w:hint="eastAsia"/>
                <w:color w:val="000000"/>
                <w:sz w:val="24"/>
                <w:szCs w:val="24"/>
                <w:lang w:eastAsia="zh-TW"/>
              </w:rPr>
              <w:t>便</w:t>
            </w:r>
            <w:r w:rsidRPr="00D22940">
              <w:rPr>
                <w:rFonts w:ascii="標楷體" w:eastAsia="標楷體" w:hAnsi="標楷體" w:cs="標楷體" w:hint="eastAsia"/>
                <w:color w:val="000000"/>
                <w:sz w:val="24"/>
                <w:szCs w:val="24"/>
                <w:lang w:eastAsia="zh-TW"/>
              </w:rPr>
              <w:t>投放更多關注及貢獻於彼等之個人業務（「辭任」）。</w:t>
            </w:r>
          </w:p>
          <w:p w:rsidR="00026A3B" w:rsidRPr="00D22940" w:rsidRDefault="00026A3B" w:rsidP="00C760A8">
            <w:pPr>
              <w:autoSpaceDE w:val="0"/>
              <w:autoSpaceDN w:val="0"/>
              <w:adjustRightInd w:val="0"/>
              <w:spacing w:after="0" w:line="240" w:lineRule="auto"/>
              <w:jc w:val="both"/>
              <w:rPr>
                <w:rFonts w:ascii="標楷體" w:eastAsia="標楷體" w:hAnsi="標楷體" w:cs="標楷體"/>
                <w:color w:val="000000"/>
                <w:sz w:val="24"/>
                <w:szCs w:val="24"/>
                <w:lang w:eastAsia="zh-TW"/>
              </w:rPr>
            </w:pPr>
          </w:p>
          <w:p w:rsidR="008025EB" w:rsidRPr="00D22940" w:rsidRDefault="008025EB" w:rsidP="00C760A8">
            <w:pPr>
              <w:autoSpaceDE w:val="0"/>
              <w:autoSpaceDN w:val="0"/>
              <w:adjustRightInd w:val="0"/>
              <w:spacing w:after="0" w:line="240" w:lineRule="auto"/>
              <w:jc w:val="both"/>
              <w:rPr>
                <w:rFonts w:ascii="標楷體" w:eastAsia="標楷體" w:hAnsi="標楷體" w:cs="標楷體"/>
                <w:color w:val="000000"/>
                <w:sz w:val="24"/>
                <w:szCs w:val="24"/>
                <w:lang w:eastAsia="zh-TW"/>
              </w:rPr>
            </w:pPr>
            <w:r w:rsidRPr="00D22940">
              <w:rPr>
                <w:rFonts w:ascii="標楷體" w:eastAsia="標楷體" w:hAnsi="標楷體" w:hint="eastAsia"/>
                <w:sz w:val="24"/>
                <w:szCs w:val="24"/>
                <w:lang w:eastAsia="zh-TW"/>
              </w:rPr>
              <w:t>胡</w:t>
            </w:r>
            <w:r w:rsidRPr="00D22940">
              <w:rPr>
                <w:rFonts w:ascii="標楷體" w:eastAsia="標楷體" w:hAnsi="標楷體" w:cs="標楷體" w:hint="eastAsia"/>
                <w:color w:val="000000"/>
                <w:sz w:val="24"/>
                <w:szCs w:val="24"/>
                <w:lang w:eastAsia="zh-TW"/>
              </w:rPr>
              <w:t>先生已確認，其與董事會並無任何分歧，及並不知悉任何有關</w:t>
            </w:r>
            <w:proofErr w:type="gramStart"/>
            <w:r w:rsidRPr="00D22940">
              <w:rPr>
                <w:rFonts w:ascii="標楷體" w:eastAsia="標楷體" w:hAnsi="標楷體" w:cs="標楷體" w:hint="eastAsia"/>
                <w:color w:val="000000"/>
                <w:sz w:val="24"/>
                <w:szCs w:val="24"/>
                <w:lang w:eastAsia="zh-TW"/>
              </w:rPr>
              <w:t>彼等辭任</w:t>
            </w:r>
            <w:proofErr w:type="gramEnd"/>
            <w:r w:rsidRPr="00D22940">
              <w:rPr>
                <w:rFonts w:ascii="標楷體" w:eastAsia="標楷體" w:hAnsi="標楷體" w:cs="標楷體" w:hint="eastAsia"/>
                <w:color w:val="000000"/>
                <w:sz w:val="24"/>
                <w:szCs w:val="24"/>
                <w:lang w:eastAsia="zh-TW"/>
              </w:rPr>
              <w:t>之事項須提請香港聯合交易所有限</w:t>
            </w:r>
            <w:r w:rsidR="00B81A04" w:rsidRPr="00D22940">
              <w:rPr>
                <w:rFonts w:ascii="標楷體" w:eastAsia="標楷體" w:hAnsi="標楷體" w:cs="標楷體" w:hint="eastAsia"/>
                <w:color w:val="000000"/>
                <w:sz w:val="24"/>
                <w:szCs w:val="24"/>
                <w:lang w:eastAsia="zh-TW"/>
              </w:rPr>
              <w:t>公司</w:t>
            </w:r>
            <w:r w:rsidRPr="00D22940">
              <w:rPr>
                <w:rFonts w:ascii="標楷體" w:eastAsia="標楷體" w:hAnsi="標楷體" w:cs="標楷體" w:hint="eastAsia"/>
                <w:color w:val="000000"/>
                <w:sz w:val="24"/>
                <w:szCs w:val="24"/>
                <w:lang w:eastAsia="zh-TW"/>
              </w:rPr>
              <w:t>及本公司</w:t>
            </w:r>
            <w:proofErr w:type="gramStart"/>
            <w:r w:rsidRPr="00D22940">
              <w:rPr>
                <w:rFonts w:ascii="標楷體" w:eastAsia="標楷體" w:hAnsi="標楷體" w:cs="標楷體" w:hint="eastAsia"/>
                <w:color w:val="000000"/>
                <w:sz w:val="24"/>
                <w:szCs w:val="24"/>
                <w:lang w:eastAsia="zh-TW"/>
              </w:rPr>
              <w:t>股東垂注</w:t>
            </w:r>
            <w:proofErr w:type="gramEnd"/>
            <w:r w:rsidRPr="00D22940">
              <w:rPr>
                <w:rFonts w:ascii="標楷體" w:eastAsia="標楷體" w:hAnsi="標楷體" w:cs="標楷體" w:hint="eastAsia"/>
                <w:color w:val="000000"/>
                <w:sz w:val="24"/>
                <w:szCs w:val="24"/>
                <w:lang w:eastAsia="zh-TW"/>
              </w:rPr>
              <w:t>。</w:t>
            </w:r>
          </w:p>
          <w:p w:rsidR="008025EB" w:rsidRPr="00D22940" w:rsidRDefault="008025EB" w:rsidP="00C760A8">
            <w:pPr>
              <w:autoSpaceDE w:val="0"/>
              <w:autoSpaceDN w:val="0"/>
              <w:adjustRightInd w:val="0"/>
              <w:spacing w:after="0" w:line="240" w:lineRule="auto"/>
              <w:jc w:val="both"/>
              <w:rPr>
                <w:rFonts w:ascii="標楷體" w:eastAsia="標楷體" w:hAnsi="標楷體" w:cs="標楷體"/>
                <w:color w:val="000000"/>
                <w:sz w:val="24"/>
                <w:szCs w:val="24"/>
                <w:lang w:eastAsia="zh-TW"/>
              </w:rPr>
            </w:pPr>
          </w:p>
          <w:p w:rsidR="008025EB" w:rsidRPr="00D22940" w:rsidRDefault="008025EB" w:rsidP="00C760A8">
            <w:pPr>
              <w:autoSpaceDE w:val="0"/>
              <w:autoSpaceDN w:val="0"/>
              <w:adjustRightInd w:val="0"/>
              <w:spacing w:after="0" w:line="240" w:lineRule="auto"/>
              <w:jc w:val="both"/>
              <w:rPr>
                <w:rFonts w:ascii="標楷體" w:eastAsia="標楷體" w:hAnsi="標楷體" w:cs="標楷體"/>
                <w:color w:val="000000"/>
                <w:sz w:val="24"/>
                <w:szCs w:val="24"/>
                <w:lang w:eastAsia="zh-TW"/>
              </w:rPr>
            </w:pPr>
            <w:proofErr w:type="gramStart"/>
            <w:r w:rsidRPr="00D22940">
              <w:rPr>
                <w:rFonts w:ascii="標楷體" w:eastAsia="標楷體" w:hAnsi="標楷體" w:cs="標楷體" w:hint="eastAsia"/>
                <w:color w:val="000000"/>
                <w:sz w:val="24"/>
                <w:szCs w:val="24"/>
                <w:lang w:eastAsia="zh-TW"/>
              </w:rPr>
              <w:t>董事會殷然藉此機會</w:t>
            </w:r>
            <w:proofErr w:type="gramEnd"/>
            <w:r w:rsidRPr="00D22940">
              <w:rPr>
                <w:rFonts w:ascii="標楷體" w:eastAsia="標楷體" w:hAnsi="標楷體" w:cs="標楷體" w:hint="eastAsia"/>
                <w:color w:val="000000"/>
                <w:sz w:val="24"/>
                <w:szCs w:val="24"/>
                <w:lang w:eastAsia="zh-TW"/>
              </w:rPr>
              <w:t>感謝</w:t>
            </w:r>
            <w:r w:rsidRPr="00D22940">
              <w:rPr>
                <w:rFonts w:ascii="標楷體" w:eastAsia="標楷體" w:hAnsi="標楷體" w:hint="eastAsia"/>
                <w:sz w:val="24"/>
                <w:szCs w:val="24"/>
                <w:lang w:eastAsia="zh-TW"/>
              </w:rPr>
              <w:t>胡</w:t>
            </w:r>
            <w:r w:rsidRPr="00D22940">
              <w:rPr>
                <w:rFonts w:ascii="標楷體" w:eastAsia="標楷體" w:hAnsi="標楷體" w:cs="Arial"/>
                <w:color w:val="000000"/>
                <w:sz w:val="24"/>
                <w:szCs w:val="24"/>
                <w:lang w:eastAsia="zh-TW"/>
              </w:rPr>
              <w:t>先生</w:t>
            </w:r>
            <w:r w:rsidRPr="00D22940">
              <w:rPr>
                <w:rFonts w:ascii="標楷體" w:eastAsia="標楷體" w:hAnsi="標楷體" w:cs="標楷體" w:hint="eastAsia"/>
                <w:color w:val="000000"/>
                <w:sz w:val="24"/>
                <w:szCs w:val="24"/>
                <w:lang w:eastAsia="zh-TW"/>
              </w:rPr>
              <w:t>在過往多年對本公司作出寶貴的貢獻。</w:t>
            </w:r>
          </w:p>
          <w:p w:rsidR="00C760A8" w:rsidRDefault="00C760A8" w:rsidP="00C760A8">
            <w:pPr>
              <w:autoSpaceDE w:val="0"/>
              <w:autoSpaceDN w:val="0"/>
              <w:adjustRightInd w:val="0"/>
              <w:spacing w:after="0" w:line="240" w:lineRule="auto"/>
              <w:jc w:val="both"/>
              <w:rPr>
                <w:rFonts w:ascii="標楷體" w:eastAsia="標楷體" w:hAnsi="標楷體" w:cs="標楷體"/>
                <w:color w:val="000000"/>
                <w:sz w:val="24"/>
                <w:szCs w:val="24"/>
                <w:lang w:eastAsia="zh-TW"/>
              </w:rPr>
            </w:pPr>
          </w:p>
          <w:p w:rsidR="00262018" w:rsidRPr="00D22940" w:rsidRDefault="00262018" w:rsidP="00C760A8">
            <w:pPr>
              <w:autoSpaceDE w:val="0"/>
              <w:autoSpaceDN w:val="0"/>
              <w:adjustRightInd w:val="0"/>
              <w:spacing w:after="0" w:line="240" w:lineRule="auto"/>
              <w:jc w:val="both"/>
              <w:rPr>
                <w:rFonts w:ascii="標楷體" w:eastAsia="標楷體" w:hAnsi="標楷體" w:cs="標楷體"/>
                <w:color w:val="000000"/>
                <w:sz w:val="24"/>
                <w:szCs w:val="24"/>
                <w:lang w:eastAsia="zh-TW"/>
              </w:rPr>
            </w:pPr>
          </w:p>
        </w:tc>
      </w:tr>
    </w:tbl>
    <w:p w:rsidR="003E497E" w:rsidRPr="00D22940" w:rsidRDefault="00D22940" w:rsidP="00C760A8">
      <w:pPr>
        <w:autoSpaceDE w:val="0"/>
        <w:autoSpaceDN w:val="0"/>
        <w:adjustRightInd w:val="0"/>
        <w:spacing w:after="0" w:line="276" w:lineRule="auto"/>
        <w:jc w:val="both"/>
        <w:rPr>
          <w:rFonts w:ascii="標楷體" w:eastAsia="標楷體" w:hAnsi="標楷體" w:cs="標楷體"/>
          <w:b/>
          <w:color w:val="000000"/>
          <w:sz w:val="24"/>
          <w:szCs w:val="24"/>
          <w:lang w:eastAsia="zh-TW"/>
        </w:rPr>
      </w:pPr>
      <w:r w:rsidRPr="00D22940">
        <w:rPr>
          <w:rFonts w:ascii="標楷體" w:eastAsia="標楷體" w:hAnsi="標楷體" w:cs="標楷體" w:hint="eastAsia"/>
          <w:b/>
          <w:color w:val="000000"/>
          <w:sz w:val="24"/>
          <w:szCs w:val="24"/>
          <w:lang w:eastAsia="zh-TW"/>
        </w:rPr>
        <w:lastRenderedPageBreak/>
        <w:t>董事會主席</w:t>
      </w:r>
      <w:r w:rsidR="003E497E" w:rsidRPr="00D22940">
        <w:rPr>
          <w:rFonts w:ascii="標楷體" w:eastAsia="標楷體" w:hAnsi="標楷體" w:cs="標楷體" w:hint="eastAsia"/>
          <w:b/>
          <w:color w:val="000000"/>
          <w:sz w:val="24"/>
          <w:szCs w:val="24"/>
          <w:lang w:eastAsia="zh-TW"/>
        </w:rPr>
        <w:t>之委任</w:t>
      </w:r>
    </w:p>
    <w:p w:rsidR="003E497E" w:rsidRPr="00D22940" w:rsidRDefault="003E497E" w:rsidP="004248C0">
      <w:pPr>
        <w:autoSpaceDE w:val="0"/>
        <w:autoSpaceDN w:val="0"/>
        <w:adjustRightInd w:val="0"/>
        <w:spacing w:after="0" w:line="276" w:lineRule="auto"/>
        <w:jc w:val="distribute"/>
        <w:rPr>
          <w:rFonts w:ascii="標楷體" w:eastAsia="標楷體" w:hAnsi="標楷體" w:cs="標楷體"/>
          <w:color w:val="000000"/>
          <w:sz w:val="24"/>
          <w:szCs w:val="24"/>
          <w:lang w:eastAsia="zh-TW"/>
        </w:rPr>
      </w:pPr>
    </w:p>
    <w:p w:rsidR="003E497E" w:rsidRPr="00D22940" w:rsidRDefault="00B734C5" w:rsidP="004248C0">
      <w:pPr>
        <w:autoSpaceDE w:val="0"/>
        <w:autoSpaceDN w:val="0"/>
        <w:adjustRightInd w:val="0"/>
        <w:spacing w:after="0" w:line="276" w:lineRule="auto"/>
        <w:jc w:val="both"/>
        <w:rPr>
          <w:rFonts w:ascii="標楷體" w:eastAsia="標楷體" w:hAnsi="標楷體" w:cs="標楷體"/>
          <w:color w:val="000000"/>
          <w:sz w:val="24"/>
          <w:szCs w:val="24"/>
          <w:lang w:eastAsia="zh-TW"/>
        </w:rPr>
      </w:pPr>
      <w:r w:rsidRPr="00D22940">
        <w:rPr>
          <w:rFonts w:ascii="標楷體" w:eastAsia="標楷體" w:hAnsi="標楷體" w:cs="標楷體" w:hint="eastAsia"/>
          <w:color w:val="000000"/>
          <w:sz w:val="24"/>
          <w:szCs w:val="24"/>
          <w:lang w:eastAsia="zh-TW"/>
        </w:rPr>
        <w:t>董事會宣佈，自二零二三年七月一日</w:t>
      </w:r>
      <w:r w:rsidR="006134A8" w:rsidRPr="00D22940">
        <w:rPr>
          <w:rFonts w:ascii="標楷體" w:eastAsia="標楷體" w:hAnsi="標楷體" w:cs="標楷體" w:hint="eastAsia"/>
          <w:color w:val="000000"/>
          <w:sz w:val="24"/>
          <w:szCs w:val="24"/>
          <w:lang w:eastAsia="zh-TW"/>
        </w:rPr>
        <w:t>起</w:t>
      </w:r>
      <w:r w:rsidR="008025EB" w:rsidRPr="00D22940">
        <w:rPr>
          <w:rFonts w:ascii="標楷體" w:eastAsia="標楷體" w:hAnsi="標楷體" w:hint="eastAsia"/>
          <w:sz w:val="24"/>
          <w:szCs w:val="24"/>
          <w:lang w:eastAsia="zh-TW"/>
        </w:rPr>
        <w:t>何興富先生</w:t>
      </w:r>
      <w:r w:rsidR="003E497E" w:rsidRPr="00D22940">
        <w:rPr>
          <w:rFonts w:ascii="標楷體" w:eastAsia="標楷體" w:hAnsi="標楷體" w:cs="標楷體"/>
          <w:color w:val="000000"/>
          <w:sz w:val="24"/>
          <w:szCs w:val="24"/>
          <w:lang w:eastAsia="zh-TW"/>
        </w:rPr>
        <w:t>(</w:t>
      </w:r>
      <w:r w:rsidR="006134A8" w:rsidRPr="00D22940">
        <w:rPr>
          <w:rFonts w:ascii="標楷體" w:eastAsia="標楷體" w:hAnsi="標楷體" w:cs="標楷體" w:hint="eastAsia"/>
          <w:color w:val="000000"/>
          <w:sz w:val="24"/>
          <w:szCs w:val="24"/>
          <w:lang w:eastAsia="zh-TW"/>
        </w:rPr>
        <w:t>「</w:t>
      </w:r>
      <w:r w:rsidR="008025EB" w:rsidRPr="00D22940">
        <w:rPr>
          <w:rFonts w:ascii="標楷體" w:eastAsia="標楷體" w:hAnsi="標楷體" w:hint="eastAsia"/>
          <w:sz w:val="24"/>
          <w:szCs w:val="24"/>
          <w:lang w:eastAsia="zh-TW"/>
        </w:rPr>
        <w:t>何</w:t>
      </w:r>
      <w:r w:rsidR="006134A8" w:rsidRPr="00D22940">
        <w:rPr>
          <w:rFonts w:ascii="標楷體" w:eastAsia="標楷體" w:hAnsi="標楷體" w:cs="標楷體" w:hint="eastAsia"/>
          <w:color w:val="000000"/>
          <w:sz w:val="24"/>
          <w:szCs w:val="24"/>
          <w:lang w:eastAsia="zh-TW"/>
        </w:rPr>
        <w:t>先生</w:t>
      </w:r>
      <w:r w:rsidR="003E497E" w:rsidRPr="00D22940">
        <w:rPr>
          <w:rFonts w:ascii="標楷體" w:eastAsia="標楷體" w:hAnsi="標楷體" w:cs="標楷體" w:hint="eastAsia"/>
          <w:color w:val="000000"/>
          <w:sz w:val="24"/>
          <w:szCs w:val="24"/>
          <w:lang w:eastAsia="zh-TW"/>
        </w:rPr>
        <w:t>」</w:t>
      </w:r>
      <w:r w:rsidR="003E497E" w:rsidRPr="00D22940">
        <w:rPr>
          <w:rFonts w:ascii="標楷體" w:eastAsia="標楷體" w:hAnsi="標楷體" w:cs="標楷體"/>
          <w:color w:val="000000"/>
          <w:sz w:val="24"/>
          <w:szCs w:val="24"/>
          <w:lang w:eastAsia="zh-TW"/>
        </w:rPr>
        <w:t>)</w:t>
      </w:r>
      <w:r w:rsidR="00D54722" w:rsidRPr="00D22940">
        <w:rPr>
          <w:rFonts w:ascii="標楷體" w:eastAsia="標楷體" w:hAnsi="標楷體" w:cs="標楷體" w:hint="eastAsia"/>
          <w:color w:val="000000"/>
          <w:sz w:val="24"/>
          <w:szCs w:val="24"/>
          <w:lang w:eastAsia="zh-TW"/>
        </w:rPr>
        <w:t>被獲委任為董事會主席及</w:t>
      </w:r>
      <w:r w:rsidR="00D54722" w:rsidRPr="00D22940">
        <w:rPr>
          <w:rFonts w:ascii="標楷體" w:eastAsia="標楷體" w:hAnsi="標楷體" w:hint="eastAsia"/>
          <w:sz w:val="24"/>
          <w:szCs w:val="24"/>
          <w:lang w:eastAsia="zh-TW"/>
        </w:rPr>
        <w:t>提名</w:t>
      </w:r>
      <w:r w:rsidR="00D54722" w:rsidRPr="00D22940">
        <w:rPr>
          <w:rFonts w:ascii="標楷體" w:eastAsia="標楷體" w:hAnsi="標楷體" w:cs="標楷體" w:hint="eastAsia"/>
          <w:color w:val="000000"/>
          <w:sz w:val="24"/>
          <w:szCs w:val="24"/>
          <w:lang w:eastAsia="zh-TW"/>
        </w:rPr>
        <w:t>委員會主席</w:t>
      </w:r>
      <w:r w:rsidR="000276B9" w:rsidRPr="00D22940">
        <w:rPr>
          <w:rFonts w:ascii="標楷體" w:eastAsia="標楷體" w:hAnsi="標楷體" w:cs="標楷體" w:hint="eastAsia"/>
          <w:color w:val="000000"/>
          <w:sz w:val="24"/>
          <w:szCs w:val="24"/>
          <w:lang w:eastAsia="zh-TW"/>
        </w:rPr>
        <w:t>。</w:t>
      </w:r>
    </w:p>
    <w:p w:rsidR="00B734C5" w:rsidRPr="00D22940" w:rsidRDefault="00B734C5" w:rsidP="004248C0">
      <w:pPr>
        <w:autoSpaceDE w:val="0"/>
        <w:autoSpaceDN w:val="0"/>
        <w:adjustRightInd w:val="0"/>
        <w:spacing w:after="0" w:line="276" w:lineRule="auto"/>
        <w:jc w:val="both"/>
        <w:rPr>
          <w:rFonts w:ascii="標楷體" w:eastAsia="標楷體" w:hAnsi="標楷體" w:cs="標楷體"/>
          <w:color w:val="000000"/>
          <w:sz w:val="24"/>
          <w:szCs w:val="24"/>
          <w:lang w:eastAsia="zh-TW"/>
        </w:rPr>
      </w:pPr>
    </w:p>
    <w:p w:rsidR="00B734C5" w:rsidRPr="00D22940" w:rsidRDefault="00B734C5" w:rsidP="00B734C5">
      <w:pPr>
        <w:autoSpaceDE w:val="0"/>
        <w:autoSpaceDN w:val="0"/>
        <w:adjustRightInd w:val="0"/>
        <w:spacing w:after="0" w:line="276" w:lineRule="auto"/>
        <w:rPr>
          <w:rFonts w:ascii="標楷體" w:eastAsia="標楷體" w:hAnsi="標楷體" w:cs="標楷體"/>
          <w:b/>
          <w:color w:val="000000"/>
          <w:sz w:val="24"/>
          <w:szCs w:val="24"/>
          <w:lang w:eastAsia="zh-TW"/>
        </w:rPr>
      </w:pPr>
      <w:r w:rsidRPr="00D22940">
        <w:rPr>
          <w:rFonts w:ascii="標楷體" w:eastAsia="標楷體" w:hAnsi="標楷體" w:cs="標楷體" w:hint="eastAsia"/>
          <w:b/>
          <w:color w:val="000000"/>
          <w:sz w:val="24"/>
          <w:szCs w:val="24"/>
          <w:lang w:eastAsia="zh-TW"/>
        </w:rPr>
        <w:t>提名委員會組成之變更</w:t>
      </w:r>
    </w:p>
    <w:p w:rsidR="00B734C5" w:rsidRPr="00D22940" w:rsidRDefault="00B734C5" w:rsidP="004248C0">
      <w:pPr>
        <w:autoSpaceDE w:val="0"/>
        <w:autoSpaceDN w:val="0"/>
        <w:adjustRightInd w:val="0"/>
        <w:spacing w:after="0" w:line="276" w:lineRule="auto"/>
        <w:jc w:val="both"/>
        <w:rPr>
          <w:rFonts w:ascii="標楷體" w:eastAsia="標楷體" w:hAnsi="標楷體" w:cs="標楷體"/>
          <w:color w:val="000000"/>
          <w:sz w:val="24"/>
          <w:szCs w:val="24"/>
          <w:lang w:eastAsia="zh-TW"/>
        </w:rPr>
      </w:pPr>
    </w:p>
    <w:p w:rsidR="00B734C5" w:rsidRPr="00D22940" w:rsidRDefault="00B734C5" w:rsidP="00B734C5">
      <w:pPr>
        <w:widowControl w:val="0"/>
        <w:autoSpaceDE w:val="0"/>
        <w:autoSpaceDN w:val="0"/>
        <w:adjustRightInd w:val="0"/>
        <w:spacing w:after="0" w:line="240" w:lineRule="auto"/>
        <w:rPr>
          <w:rFonts w:ascii="標楷體" w:eastAsia="標楷體" w:hAnsi="標楷體" w:cs="標楷體"/>
          <w:color w:val="000000"/>
          <w:sz w:val="24"/>
          <w:szCs w:val="24"/>
          <w:lang w:eastAsia="zh-TW"/>
        </w:rPr>
      </w:pPr>
      <w:r w:rsidRPr="00B734C5">
        <w:rPr>
          <w:rFonts w:ascii="標楷體" w:eastAsia="標楷體" w:hAnsi="標楷體" w:cs="標楷體" w:hint="eastAsia"/>
          <w:color w:val="000000"/>
          <w:sz w:val="24"/>
          <w:szCs w:val="24"/>
          <w:lang w:eastAsia="zh-TW"/>
        </w:rPr>
        <w:t>於該</w:t>
      </w:r>
      <w:r w:rsidR="009B428B" w:rsidRPr="00D22940">
        <w:rPr>
          <w:rFonts w:ascii="標楷體" w:eastAsia="標楷體" w:hAnsi="標楷體" w:cs="標楷體" w:hint="eastAsia"/>
          <w:color w:val="000000"/>
          <w:sz w:val="24"/>
          <w:szCs w:val="24"/>
          <w:lang w:eastAsia="zh-TW"/>
        </w:rPr>
        <w:t>辭任</w:t>
      </w:r>
      <w:r w:rsidR="009B428B" w:rsidRPr="00B734C5">
        <w:rPr>
          <w:rFonts w:ascii="標楷體" w:eastAsia="標楷體" w:hAnsi="標楷體" w:cs="標楷體" w:hint="eastAsia"/>
          <w:color w:val="000000"/>
          <w:sz w:val="24"/>
          <w:szCs w:val="24"/>
          <w:lang w:eastAsia="zh-TW"/>
        </w:rPr>
        <w:t>及</w:t>
      </w:r>
      <w:r w:rsidR="00607863" w:rsidRPr="00607863">
        <w:rPr>
          <w:rFonts w:ascii="標楷體" w:eastAsia="標楷體" w:hAnsi="標楷體" w:cs="標楷體" w:hint="eastAsia"/>
          <w:color w:val="000000"/>
          <w:sz w:val="24"/>
          <w:szCs w:val="24"/>
          <w:lang w:eastAsia="zh-TW"/>
        </w:rPr>
        <w:t>委</w:t>
      </w:r>
      <w:r w:rsidRPr="00B734C5">
        <w:rPr>
          <w:rFonts w:ascii="標楷體" w:eastAsia="標楷體" w:hAnsi="標楷體" w:cs="標楷體" w:hint="eastAsia"/>
          <w:color w:val="000000"/>
          <w:sz w:val="24"/>
          <w:szCs w:val="24"/>
          <w:lang w:eastAsia="zh-TW"/>
        </w:rPr>
        <w:t>任之後，由二零</w:t>
      </w:r>
      <w:r w:rsidRPr="00D22940">
        <w:rPr>
          <w:rFonts w:ascii="標楷體" w:eastAsia="標楷體" w:hAnsi="標楷體" w:cs="標楷體" w:hint="eastAsia"/>
          <w:color w:val="000000"/>
          <w:sz w:val="24"/>
          <w:szCs w:val="24"/>
          <w:lang w:eastAsia="zh-TW"/>
        </w:rPr>
        <w:t>二三年七月一日</w:t>
      </w:r>
      <w:r w:rsidRPr="00B734C5">
        <w:rPr>
          <w:rFonts w:ascii="標楷體" w:eastAsia="標楷體" w:hAnsi="標楷體" w:cs="標楷體" w:hint="eastAsia"/>
          <w:color w:val="000000"/>
          <w:sz w:val="24"/>
          <w:szCs w:val="24"/>
          <w:lang w:eastAsia="zh-TW"/>
        </w:rPr>
        <w:t>起提名委員會之組成變動如下</w:t>
      </w:r>
      <w:r w:rsidRPr="00B734C5">
        <w:rPr>
          <w:rFonts w:ascii="標楷體" w:eastAsia="標楷體" w:hAnsi="標楷體" w:cs="標楷體"/>
          <w:color w:val="000000"/>
          <w:sz w:val="24"/>
          <w:szCs w:val="24"/>
          <w:lang w:eastAsia="zh-TW"/>
        </w:rPr>
        <w:t>:</w:t>
      </w:r>
    </w:p>
    <w:p w:rsidR="00B734C5" w:rsidRPr="00607863" w:rsidRDefault="00B734C5" w:rsidP="00B734C5">
      <w:pPr>
        <w:widowControl w:val="0"/>
        <w:autoSpaceDE w:val="0"/>
        <w:autoSpaceDN w:val="0"/>
        <w:adjustRightInd w:val="0"/>
        <w:spacing w:after="0" w:line="240" w:lineRule="auto"/>
        <w:rPr>
          <w:rFonts w:ascii="標楷體" w:eastAsia="標楷體" w:hAnsi="標楷體" w:cs="標楷體"/>
          <w:color w:val="000000"/>
          <w:sz w:val="24"/>
          <w:szCs w:val="24"/>
          <w:lang w:eastAsia="zh-TW"/>
        </w:rPr>
      </w:pPr>
    </w:p>
    <w:p w:rsidR="00B734C5" w:rsidRPr="00B734C5" w:rsidRDefault="00B734C5" w:rsidP="00B734C5">
      <w:pPr>
        <w:widowControl w:val="0"/>
        <w:autoSpaceDE w:val="0"/>
        <w:autoSpaceDN w:val="0"/>
        <w:adjustRightInd w:val="0"/>
        <w:spacing w:after="0" w:line="240" w:lineRule="auto"/>
        <w:rPr>
          <w:rFonts w:ascii="標楷體" w:eastAsia="標楷體" w:hAnsi="標楷體" w:cs="標楷體"/>
          <w:color w:val="000000"/>
          <w:sz w:val="24"/>
          <w:szCs w:val="24"/>
          <w:lang w:eastAsia="zh-TW"/>
        </w:rPr>
      </w:pPr>
      <w:r w:rsidRPr="00B734C5">
        <w:rPr>
          <w:rFonts w:ascii="標楷體" w:eastAsia="標楷體" w:hAnsi="標楷體" w:cs="標楷體"/>
          <w:color w:val="000000"/>
          <w:sz w:val="24"/>
          <w:szCs w:val="24"/>
          <w:lang w:eastAsia="zh-TW"/>
        </w:rPr>
        <w:t xml:space="preserve">1. </w:t>
      </w:r>
      <w:r w:rsidRPr="00D22940">
        <w:rPr>
          <w:rFonts w:ascii="標楷體" w:eastAsia="標楷體" w:hAnsi="標楷體" w:hint="eastAsia"/>
          <w:sz w:val="24"/>
          <w:szCs w:val="24"/>
          <w:lang w:eastAsia="zh-TW"/>
        </w:rPr>
        <w:t>胡</w:t>
      </w:r>
      <w:r w:rsidRPr="00D22940">
        <w:rPr>
          <w:rFonts w:ascii="標楷體" w:eastAsia="標楷體" w:hAnsi="標楷體" w:cs="標楷體" w:hint="eastAsia"/>
          <w:color w:val="000000"/>
          <w:sz w:val="24"/>
          <w:szCs w:val="24"/>
          <w:lang w:eastAsia="zh-TW"/>
        </w:rPr>
        <w:t>先生</w:t>
      </w:r>
      <w:r w:rsidRPr="00B734C5">
        <w:rPr>
          <w:rFonts w:ascii="標楷體" w:eastAsia="標楷體" w:hAnsi="標楷體" w:cs="標楷體" w:hint="eastAsia"/>
          <w:color w:val="000000"/>
          <w:sz w:val="24"/>
          <w:szCs w:val="24"/>
          <w:lang w:eastAsia="zh-TW"/>
        </w:rPr>
        <w:t>不再擔任提名委員會之主席</w:t>
      </w:r>
      <w:r w:rsidRPr="00B734C5">
        <w:rPr>
          <w:rFonts w:ascii="標楷體" w:eastAsia="標楷體" w:hAnsi="標楷體" w:cs="標楷體"/>
          <w:color w:val="000000"/>
          <w:sz w:val="24"/>
          <w:szCs w:val="24"/>
          <w:lang w:eastAsia="zh-TW"/>
        </w:rPr>
        <w:t>;</w:t>
      </w:r>
      <w:r w:rsidRPr="00B734C5">
        <w:rPr>
          <w:rFonts w:ascii="標楷體" w:eastAsia="標楷體" w:hAnsi="標楷體" w:cs="標楷體" w:hint="eastAsia"/>
          <w:color w:val="000000"/>
          <w:sz w:val="24"/>
          <w:szCs w:val="24"/>
          <w:lang w:eastAsia="zh-TW"/>
        </w:rPr>
        <w:t>及</w:t>
      </w:r>
    </w:p>
    <w:p w:rsidR="00B734C5" w:rsidRPr="00B734C5" w:rsidRDefault="00B734C5" w:rsidP="00B734C5">
      <w:pPr>
        <w:widowControl w:val="0"/>
        <w:autoSpaceDE w:val="0"/>
        <w:autoSpaceDN w:val="0"/>
        <w:adjustRightInd w:val="0"/>
        <w:spacing w:after="0" w:line="240" w:lineRule="auto"/>
        <w:rPr>
          <w:rFonts w:ascii="標楷體" w:eastAsia="標楷體" w:hAnsi="標楷體" w:cs="標楷體"/>
          <w:color w:val="000000"/>
          <w:sz w:val="24"/>
          <w:szCs w:val="24"/>
          <w:lang w:eastAsia="zh-TW"/>
        </w:rPr>
      </w:pPr>
    </w:p>
    <w:p w:rsidR="00B734C5" w:rsidRPr="00B734C5" w:rsidRDefault="00B734C5" w:rsidP="00B734C5">
      <w:pPr>
        <w:widowControl w:val="0"/>
        <w:autoSpaceDE w:val="0"/>
        <w:autoSpaceDN w:val="0"/>
        <w:adjustRightInd w:val="0"/>
        <w:spacing w:after="0" w:line="240" w:lineRule="auto"/>
        <w:rPr>
          <w:rFonts w:ascii="標楷體" w:eastAsia="標楷體" w:hAnsi="標楷體" w:cs="標楷體"/>
          <w:color w:val="000000"/>
          <w:sz w:val="24"/>
          <w:szCs w:val="24"/>
          <w:lang w:eastAsia="zh-TW"/>
        </w:rPr>
      </w:pPr>
      <w:r w:rsidRPr="00B734C5">
        <w:rPr>
          <w:rFonts w:ascii="標楷體" w:eastAsia="標楷體" w:hAnsi="標楷體" w:cs="標楷體"/>
          <w:color w:val="000000"/>
          <w:sz w:val="24"/>
          <w:szCs w:val="24"/>
          <w:lang w:eastAsia="zh-TW"/>
        </w:rPr>
        <w:t xml:space="preserve">2. </w:t>
      </w:r>
      <w:r w:rsidRPr="00D22940">
        <w:rPr>
          <w:rFonts w:ascii="標楷體" w:eastAsia="標楷體" w:hAnsi="標楷體" w:hint="eastAsia"/>
          <w:sz w:val="24"/>
          <w:szCs w:val="24"/>
          <w:lang w:eastAsia="zh-TW"/>
        </w:rPr>
        <w:t>何</w:t>
      </w:r>
      <w:r w:rsidRPr="00D22940">
        <w:rPr>
          <w:rFonts w:ascii="標楷體" w:eastAsia="標楷體" w:hAnsi="標楷體" w:cs="標楷體" w:hint="eastAsia"/>
          <w:color w:val="000000"/>
          <w:sz w:val="24"/>
          <w:szCs w:val="24"/>
          <w:lang w:eastAsia="zh-TW"/>
        </w:rPr>
        <w:t>先生</w:t>
      </w:r>
      <w:r w:rsidRPr="00B734C5">
        <w:rPr>
          <w:rFonts w:ascii="標楷體" w:eastAsia="標楷體" w:hAnsi="標楷體" w:cs="標楷體" w:hint="eastAsia"/>
          <w:color w:val="000000"/>
          <w:sz w:val="24"/>
          <w:szCs w:val="24"/>
          <w:lang w:eastAsia="zh-TW"/>
        </w:rPr>
        <w:t>獲委任為提名委員會之主席</w:t>
      </w:r>
      <w:r w:rsidR="009B428B" w:rsidRPr="00D22940">
        <w:rPr>
          <w:rFonts w:ascii="標楷體" w:eastAsia="標楷體" w:hAnsi="標楷體" w:cs="標楷體" w:hint="eastAsia"/>
          <w:color w:val="000000"/>
          <w:sz w:val="24"/>
          <w:szCs w:val="24"/>
          <w:lang w:eastAsia="zh-TW"/>
        </w:rPr>
        <w:t>。</w:t>
      </w:r>
    </w:p>
    <w:p w:rsidR="00B734C5" w:rsidRPr="00B734C5" w:rsidRDefault="00B734C5" w:rsidP="00B734C5">
      <w:pPr>
        <w:widowControl w:val="0"/>
        <w:autoSpaceDE w:val="0"/>
        <w:autoSpaceDN w:val="0"/>
        <w:adjustRightInd w:val="0"/>
        <w:spacing w:after="0" w:line="240" w:lineRule="auto"/>
        <w:rPr>
          <w:rFonts w:ascii="標楷體" w:eastAsia="標楷體" w:hAnsi="標楷體" w:cs="標楷體"/>
          <w:color w:val="000000"/>
          <w:sz w:val="24"/>
          <w:szCs w:val="24"/>
          <w:lang w:eastAsia="zh-TW"/>
        </w:rPr>
      </w:pPr>
    </w:p>
    <w:p w:rsidR="00D22940" w:rsidRPr="00C760A8" w:rsidRDefault="00B734C5" w:rsidP="00B734C5">
      <w:pPr>
        <w:autoSpaceDE w:val="0"/>
        <w:autoSpaceDN w:val="0"/>
        <w:adjustRightInd w:val="0"/>
        <w:spacing w:after="0" w:line="276" w:lineRule="auto"/>
        <w:jc w:val="both"/>
        <w:rPr>
          <w:rFonts w:ascii="標楷體" w:eastAsia="標楷體" w:hAnsi="標楷體" w:cs="標楷體"/>
          <w:color w:val="000000"/>
          <w:sz w:val="24"/>
          <w:szCs w:val="24"/>
          <w:lang w:eastAsia="zh-TW"/>
        </w:rPr>
      </w:pPr>
      <w:r w:rsidRPr="00C760A8">
        <w:rPr>
          <w:rFonts w:ascii="標楷體" w:eastAsia="標楷體" w:hAnsi="標楷體" w:cs="標楷體" w:hint="eastAsia"/>
          <w:color w:val="000000"/>
          <w:sz w:val="24"/>
          <w:szCs w:val="24"/>
          <w:lang w:eastAsia="zh-TW"/>
        </w:rPr>
        <w:t>提名委員會乃由執行董事</w:t>
      </w:r>
      <w:r w:rsidRPr="00C760A8">
        <w:rPr>
          <w:rFonts w:ascii="標楷體" w:eastAsia="標楷體" w:hAnsi="標楷體" w:hint="eastAsia"/>
          <w:sz w:val="24"/>
          <w:szCs w:val="24"/>
          <w:lang w:eastAsia="zh-TW"/>
        </w:rPr>
        <w:t>何興富</w:t>
      </w:r>
      <w:r w:rsidRPr="00C760A8">
        <w:rPr>
          <w:rFonts w:ascii="標楷體" w:eastAsia="標楷體" w:hAnsi="標楷體" w:cs="標楷體" w:hint="eastAsia"/>
          <w:color w:val="000000"/>
          <w:sz w:val="24"/>
          <w:szCs w:val="24"/>
          <w:lang w:eastAsia="zh-TW"/>
        </w:rPr>
        <w:t>先生（主席）</w:t>
      </w:r>
      <w:r w:rsidR="00D22940" w:rsidRPr="00C760A8">
        <w:rPr>
          <w:rFonts w:ascii="標楷體" w:eastAsia="標楷體" w:hAnsi="標楷體" w:cs="標楷體" w:hint="eastAsia"/>
          <w:color w:val="000000"/>
          <w:sz w:val="24"/>
          <w:szCs w:val="24"/>
          <w:lang w:eastAsia="zh-TW"/>
        </w:rPr>
        <w:t>及</w:t>
      </w:r>
      <w:r w:rsidR="00D22940" w:rsidRPr="00C760A8">
        <w:rPr>
          <w:rFonts w:ascii="標楷體" w:eastAsia="標楷體" w:hAnsi="標楷體"/>
          <w:sz w:val="24"/>
          <w:szCs w:val="24"/>
        </w:rPr>
        <w:t>徐進捷</w:t>
      </w:r>
      <w:r w:rsidRPr="00C760A8">
        <w:rPr>
          <w:rFonts w:ascii="標楷體" w:eastAsia="標楷體" w:hAnsi="標楷體" w:cs="標楷體" w:hint="eastAsia"/>
          <w:color w:val="000000"/>
          <w:sz w:val="24"/>
          <w:szCs w:val="24"/>
          <w:lang w:eastAsia="zh-TW"/>
        </w:rPr>
        <w:t>先生（成員），以及</w:t>
      </w:r>
      <w:r w:rsidR="00D22940" w:rsidRPr="00C760A8">
        <w:rPr>
          <w:rFonts w:ascii="標楷體" w:eastAsia="標楷體" w:hAnsi="標楷體" w:hint="eastAsia"/>
          <w:sz w:val="24"/>
          <w:szCs w:val="24"/>
          <w:lang w:eastAsia="zh-TW"/>
        </w:rPr>
        <w:t>獨立非執行董事李煒先生</w:t>
      </w:r>
      <w:r w:rsidR="00D22940" w:rsidRPr="00C760A8">
        <w:rPr>
          <w:rFonts w:ascii="標楷體" w:eastAsia="標楷體" w:hAnsi="標楷體" w:cs="標楷體" w:hint="eastAsia"/>
          <w:color w:val="000000"/>
          <w:sz w:val="24"/>
          <w:szCs w:val="24"/>
          <w:lang w:eastAsia="zh-TW"/>
        </w:rPr>
        <w:t>（成員）</w:t>
      </w:r>
      <w:r w:rsidR="00D22940" w:rsidRPr="00C760A8">
        <w:rPr>
          <w:rFonts w:ascii="標楷體" w:eastAsia="標楷體" w:hAnsi="標楷體" w:hint="eastAsia"/>
          <w:sz w:val="24"/>
          <w:szCs w:val="24"/>
          <w:lang w:eastAsia="zh-TW"/>
        </w:rPr>
        <w:t>、梁昭坤先生</w:t>
      </w:r>
      <w:r w:rsidR="00D22940" w:rsidRPr="00C760A8">
        <w:rPr>
          <w:rFonts w:ascii="標楷體" w:eastAsia="標楷體" w:hAnsi="標楷體" w:cs="標楷體" w:hint="eastAsia"/>
          <w:color w:val="000000"/>
          <w:sz w:val="24"/>
          <w:szCs w:val="24"/>
          <w:lang w:eastAsia="zh-TW"/>
        </w:rPr>
        <w:t>（成員）</w:t>
      </w:r>
      <w:r w:rsidR="00D22940" w:rsidRPr="00C760A8">
        <w:rPr>
          <w:rFonts w:ascii="標楷體" w:eastAsia="標楷體" w:hAnsi="標楷體" w:hint="eastAsia"/>
          <w:sz w:val="24"/>
          <w:szCs w:val="24"/>
          <w:lang w:eastAsia="zh-TW"/>
        </w:rPr>
        <w:t>及劉少</w:t>
      </w:r>
      <w:proofErr w:type="gramStart"/>
      <w:r w:rsidR="00D22940" w:rsidRPr="00C760A8">
        <w:rPr>
          <w:rFonts w:ascii="標楷體" w:eastAsia="標楷體" w:hAnsi="標楷體" w:hint="eastAsia"/>
          <w:sz w:val="24"/>
          <w:szCs w:val="24"/>
          <w:lang w:eastAsia="zh-TW"/>
        </w:rPr>
        <w:t>恒</w:t>
      </w:r>
      <w:proofErr w:type="gramEnd"/>
      <w:r w:rsidR="00D22940" w:rsidRPr="00C760A8">
        <w:rPr>
          <w:rFonts w:ascii="標楷體" w:eastAsia="標楷體" w:hAnsi="標楷體" w:hint="eastAsia"/>
          <w:sz w:val="24"/>
          <w:szCs w:val="24"/>
          <w:lang w:eastAsia="zh-TW"/>
        </w:rPr>
        <w:t>先生(成員</w:t>
      </w:r>
      <w:proofErr w:type="gramStart"/>
      <w:r w:rsidRPr="00C760A8">
        <w:rPr>
          <w:rFonts w:ascii="標楷體" w:eastAsia="標楷體" w:hAnsi="標楷體" w:cs="標楷體" w:hint="eastAsia"/>
          <w:color w:val="000000"/>
          <w:sz w:val="24"/>
          <w:szCs w:val="24"/>
          <w:lang w:eastAsia="zh-TW"/>
        </w:rPr>
        <w:t>）</w:t>
      </w:r>
      <w:proofErr w:type="gramEnd"/>
      <w:r w:rsidRPr="00C760A8">
        <w:rPr>
          <w:rFonts w:ascii="標楷體" w:eastAsia="標楷體" w:hAnsi="標楷體" w:cs="標楷體" w:hint="eastAsia"/>
          <w:color w:val="000000"/>
          <w:sz w:val="24"/>
          <w:szCs w:val="24"/>
          <w:lang w:eastAsia="zh-TW"/>
        </w:rPr>
        <w:t>所組成。</w:t>
      </w:r>
    </w:p>
    <w:p w:rsidR="00D22940" w:rsidRPr="00D22940" w:rsidRDefault="00D22940" w:rsidP="00B734C5">
      <w:pPr>
        <w:autoSpaceDE w:val="0"/>
        <w:autoSpaceDN w:val="0"/>
        <w:adjustRightInd w:val="0"/>
        <w:spacing w:after="0" w:line="276" w:lineRule="auto"/>
        <w:jc w:val="both"/>
        <w:rPr>
          <w:rFonts w:ascii="標楷體" w:eastAsia="標楷體" w:hAnsi="標楷體" w:cs="標楷體"/>
          <w:color w:val="000000"/>
          <w:sz w:val="24"/>
          <w:szCs w:val="24"/>
          <w:lang w:eastAsia="zh-TW"/>
        </w:rPr>
      </w:pPr>
    </w:p>
    <w:p w:rsidR="003E497E" w:rsidRPr="00D22940" w:rsidRDefault="00D54722" w:rsidP="004248C0">
      <w:pPr>
        <w:autoSpaceDE w:val="0"/>
        <w:autoSpaceDN w:val="0"/>
        <w:adjustRightInd w:val="0"/>
        <w:spacing w:after="0" w:line="276" w:lineRule="auto"/>
        <w:rPr>
          <w:rFonts w:ascii="標楷體" w:eastAsia="標楷體" w:hAnsi="標楷體" w:cs="標楷體"/>
          <w:color w:val="000000"/>
          <w:sz w:val="24"/>
          <w:szCs w:val="24"/>
          <w:lang w:eastAsia="zh-TW"/>
        </w:rPr>
      </w:pPr>
      <w:r w:rsidRPr="00D22940">
        <w:rPr>
          <w:rFonts w:ascii="標楷體" w:eastAsia="標楷體" w:hAnsi="標楷體" w:hint="eastAsia"/>
          <w:sz w:val="24"/>
          <w:szCs w:val="24"/>
          <w:lang w:eastAsia="zh-TW"/>
        </w:rPr>
        <w:t>何</w:t>
      </w:r>
      <w:r w:rsidRPr="00D22940">
        <w:rPr>
          <w:rFonts w:ascii="標楷體" w:eastAsia="標楷體" w:hAnsi="標楷體" w:cs="標楷體" w:hint="eastAsia"/>
          <w:color w:val="000000"/>
          <w:sz w:val="24"/>
          <w:szCs w:val="24"/>
          <w:lang w:eastAsia="zh-TW"/>
        </w:rPr>
        <w:t>先生</w:t>
      </w:r>
      <w:r w:rsidR="003E497E" w:rsidRPr="00D22940">
        <w:rPr>
          <w:rFonts w:ascii="標楷體" w:eastAsia="標楷體" w:hAnsi="標楷體" w:cs="標楷體" w:hint="eastAsia"/>
          <w:color w:val="000000"/>
          <w:sz w:val="24"/>
          <w:szCs w:val="24"/>
          <w:lang w:eastAsia="zh-TW"/>
        </w:rPr>
        <w:t>的個人簡介載</w:t>
      </w:r>
      <w:proofErr w:type="gramStart"/>
      <w:r w:rsidR="003E497E" w:rsidRPr="00D22940">
        <w:rPr>
          <w:rFonts w:ascii="標楷體" w:eastAsia="標楷體" w:hAnsi="標楷體" w:cs="標楷體" w:hint="eastAsia"/>
          <w:color w:val="000000"/>
          <w:sz w:val="24"/>
          <w:szCs w:val="24"/>
          <w:lang w:eastAsia="zh-TW"/>
        </w:rPr>
        <w:t>列如</w:t>
      </w:r>
      <w:proofErr w:type="gramEnd"/>
      <w:r w:rsidR="003E497E" w:rsidRPr="00D22940">
        <w:rPr>
          <w:rFonts w:ascii="標楷體" w:eastAsia="標楷體" w:hAnsi="標楷體" w:cs="標楷體" w:hint="eastAsia"/>
          <w:color w:val="000000"/>
          <w:sz w:val="24"/>
          <w:szCs w:val="24"/>
          <w:lang w:eastAsia="zh-TW"/>
        </w:rPr>
        <w:t>下</w:t>
      </w:r>
      <w:r w:rsidR="003E497E" w:rsidRPr="00D22940">
        <w:rPr>
          <w:rFonts w:ascii="標楷體" w:eastAsia="標楷體" w:hAnsi="標楷體" w:cs="標楷體"/>
          <w:color w:val="000000"/>
          <w:sz w:val="24"/>
          <w:szCs w:val="24"/>
          <w:lang w:eastAsia="zh-TW"/>
        </w:rPr>
        <w:t>:</w:t>
      </w:r>
    </w:p>
    <w:p w:rsidR="003E497E" w:rsidRPr="00D22940" w:rsidRDefault="003E497E" w:rsidP="004248C0">
      <w:pPr>
        <w:autoSpaceDE w:val="0"/>
        <w:autoSpaceDN w:val="0"/>
        <w:adjustRightInd w:val="0"/>
        <w:spacing w:after="0" w:line="276" w:lineRule="auto"/>
        <w:jc w:val="distribute"/>
        <w:rPr>
          <w:rFonts w:ascii="標楷體" w:eastAsia="標楷體" w:hAnsi="標楷體" w:cs="標楷體"/>
          <w:color w:val="000000"/>
          <w:sz w:val="24"/>
          <w:szCs w:val="24"/>
          <w:lang w:eastAsia="zh-TW"/>
        </w:rPr>
      </w:pPr>
    </w:p>
    <w:p w:rsidR="00B734C5" w:rsidRDefault="00B734C5" w:rsidP="00B734C5">
      <w:pPr>
        <w:widowControl w:val="0"/>
        <w:autoSpaceDE w:val="0"/>
        <w:autoSpaceDN w:val="0"/>
        <w:adjustRightInd w:val="0"/>
        <w:spacing w:after="0" w:line="181" w:lineRule="atLeast"/>
        <w:jc w:val="both"/>
        <w:rPr>
          <w:rFonts w:ascii="標楷體" w:eastAsia="SimSun" w:hAnsi="標楷體" w:cs="MHeiHK-Light"/>
          <w:sz w:val="24"/>
          <w:szCs w:val="24"/>
        </w:rPr>
      </w:pPr>
      <w:r w:rsidRPr="00B734C5">
        <w:rPr>
          <w:rFonts w:ascii="標楷體" w:eastAsia="標楷體" w:hAnsi="標楷體"/>
          <w:sz w:val="24"/>
          <w:szCs w:val="24"/>
        </w:rPr>
        <w:t>何興富先生</w:t>
      </w:r>
      <w:r w:rsidRPr="00B734C5">
        <w:rPr>
          <w:rFonts w:ascii="標楷體" w:eastAsia="標楷體" w:hAnsi="標楷體" w:cs="MHeiHK-Light" w:hint="eastAsia"/>
          <w:sz w:val="24"/>
          <w:szCs w:val="24"/>
        </w:rPr>
        <w:t>，</w:t>
      </w:r>
      <w:r w:rsidRPr="00B734C5">
        <w:rPr>
          <w:rFonts w:ascii="標楷體" w:eastAsia="標楷體" w:hAnsi="標楷體" w:cs="Vectora LT Std Light"/>
          <w:sz w:val="24"/>
          <w:szCs w:val="24"/>
        </w:rPr>
        <w:t>63</w:t>
      </w:r>
      <w:r w:rsidRPr="00B734C5">
        <w:rPr>
          <w:rFonts w:ascii="標楷體" w:eastAsia="標楷體" w:hAnsi="標楷體" w:cs="MHeiHK-Light" w:hint="eastAsia"/>
          <w:sz w:val="24"/>
          <w:szCs w:val="24"/>
        </w:rPr>
        <w:t>歲，執行董事兼本集團行政總裁。何先生於二零零三年四月加入本集團，擔任高科橋董事及總經理，</w:t>
      </w:r>
      <w:r w:rsidRPr="00B734C5">
        <w:rPr>
          <w:rFonts w:ascii="標楷體" w:eastAsia="標楷體" w:hAnsi="標楷體" w:cs="MHeiHK-Light"/>
          <w:sz w:val="24"/>
          <w:szCs w:val="24"/>
        </w:rPr>
        <w:t xml:space="preserve"> </w:t>
      </w:r>
      <w:r w:rsidRPr="00B734C5">
        <w:rPr>
          <w:rFonts w:ascii="標楷體" w:eastAsia="標楷體" w:hAnsi="標楷體" w:cs="MHeiHK-Light" w:hint="eastAsia"/>
          <w:sz w:val="24"/>
          <w:szCs w:val="24"/>
        </w:rPr>
        <w:t>負責管理本集團的日常營運及業務發展。何先生上市前擔任富通集團（香港）有限公司（「富通集團（香港）」）總裁及富通光纖（香港）有限公司（「富通香港」）董事，何先生於上市後已辭任該兩家公司的相關職位。</w:t>
      </w:r>
    </w:p>
    <w:p w:rsidR="00D22940" w:rsidRPr="00B734C5" w:rsidRDefault="00D22940" w:rsidP="00B734C5">
      <w:pPr>
        <w:widowControl w:val="0"/>
        <w:autoSpaceDE w:val="0"/>
        <w:autoSpaceDN w:val="0"/>
        <w:adjustRightInd w:val="0"/>
        <w:spacing w:after="0" w:line="181" w:lineRule="atLeast"/>
        <w:jc w:val="both"/>
        <w:rPr>
          <w:rFonts w:ascii="標楷體" w:eastAsia="SimSun" w:hAnsi="標楷體" w:cs="MHeiHK-Light"/>
          <w:sz w:val="24"/>
          <w:szCs w:val="24"/>
        </w:rPr>
      </w:pPr>
    </w:p>
    <w:p w:rsidR="00F556A5" w:rsidRPr="00D22940" w:rsidRDefault="00B734C5" w:rsidP="00C760A8">
      <w:pPr>
        <w:jc w:val="both"/>
        <w:rPr>
          <w:rFonts w:ascii="標楷體" w:eastAsia="標楷體" w:hAnsi="標楷體"/>
          <w:sz w:val="24"/>
          <w:szCs w:val="24"/>
          <w:lang w:eastAsia="zh-TW"/>
        </w:rPr>
      </w:pPr>
      <w:r w:rsidRPr="00D22940">
        <w:rPr>
          <w:rFonts w:ascii="標楷體" w:eastAsia="標楷體" w:hAnsi="標楷體" w:cs="MHeiHK-Light" w:hint="eastAsia"/>
          <w:sz w:val="24"/>
          <w:szCs w:val="24"/>
        </w:rPr>
        <w:t>何先生於一九九四年四月自廣東省科學技術幹部局獲得高級工程師資格，於一九八二年七月取得電子科技大學（前稱成都電訊工程學院）電子材料科學學士學位。何先生有</w:t>
      </w:r>
      <w:r w:rsidR="00B758C8" w:rsidRPr="00CD506B">
        <w:rPr>
          <w:rFonts w:ascii="標楷體" w:eastAsia="標楷體" w:hAnsi="標楷體" w:cs="Vectora LT Std Light" w:hint="eastAsia"/>
          <w:sz w:val="24"/>
          <w:szCs w:val="24"/>
        </w:rPr>
        <w:t>超過</w:t>
      </w:r>
      <w:r w:rsidR="00B758C8" w:rsidRPr="00CD506B">
        <w:rPr>
          <w:rFonts w:ascii="標楷體" w:eastAsia="SimSun" w:hAnsi="標楷體" w:cs="MHeiHK-Light" w:hint="eastAsia"/>
          <w:sz w:val="24"/>
          <w:szCs w:val="24"/>
        </w:rPr>
        <w:t>40</w:t>
      </w:r>
      <w:r w:rsidRPr="00CD506B">
        <w:rPr>
          <w:rFonts w:ascii="標楷體" w:eastAsia="標楷體" w:hAnsi="標楷體" w:cs="MHeiHK-Light" w:hint="eastAsia"/>
          <w:sz w:val="24"/>
          <w:szCs w:val="24"/>
        </w:rPr>
        <w:t>年</w:t>
      </w:r>
      <w:r w:rsidRPr="00D22940">
        <w:rPr>
          <w:rFonts w:ascii="標楷體" w:eastAsia="標楷體" w:hAnsi="標楷體" w:cs="MHeiHK-Light" w:hint="eastAsia"/>
          <w:sz w:val="24"/>
          <w:szCs w:val="24"/>
        </w:rPr>
        <w:t>光通信行業經驗。於二零零一年加入富通中國集團之前，</w:t>
      </w:r>
      <w:r w:rsidRPr="00D22940">
        <w:rPr>
          <w:rFonts w:ascii="標楷體" w:eastAsia="標楷體" w:hAnsi="標楷體" w:cs="MHeiHK-Light"/>
          <w:sz w:val="24"/>
          <w:szCs w:val="24"/>
        </w:rPr>
        <w:t xml:space="preserve"> </w:t>
      </w:r>
      <w:r w:rsidRPr="00D22940">
        <w:rPr>
          <w:rFonts w:ascii="標楷體" w:eastAsia="標楷體" w:hAnsi="標楷體" w:cs="MHeiHK-Light" w:hint="eastAsia"/>
          <w:sz w:val="24"/>
          <w:szCs w:val="24"/>
        </w:rPr>
        <w:t>何先生於一九八二年八月至一九八九年四月擔任中國電子科技集團公司第四十六研究所（前稱機械電子工業部第</w:t>
      </w:r>
      <w:r w:rsidRPr="00D22940">
        <w:rPr>
          <w:rFonts w:ascii="標楷體" w:eastAsia="標楷體" w:hAnsi="標楷體" w:cs="Vectora LT Std Light"/>
          <w:sz w:val="24"/>
          <w:szCs w:val="24"/>
        </w:rPr>
        <w:t>46</w:t>
      </w:r>
      <w:r w:rsidRPr="00D22940">
        <w:rPr>
          <w:rFonts w:ascii="標楷體" w:eastAsia="標楷體" w:hAnsi="標楷體" w:cs="MHeiHK-Light" w:hint="eastAsia"/>
          <w:sz w:val="24"/>
          <w:szCs w:val="24"/>
        </w:rPr>
        <w:t>研究所）研究部門工程師，主要從事光纖預製棒生產技術研究和光纖拉絲技術。一九八九年一月至一九九七年六月，何先生擔任深圳光通發展有限公司光纖廠主管（經理），主要管理光纖廠的日常營運及生產技術。一九九七年七月至一九九八年十二月，何先生擔任深圳市特發信息光纖有限公司技術主管。深圳市特發信息光纖有限公司的主營業務是製造及銷售光纖。何先生其後於一九九九年二月至二零零一年三月擔任阿爾卡特中國有限公司上海代表處光纖生產線、電纜及部件部門的區域銷售經理，主要負責監管中國光纖產品的銷售營運。阿爾卡特中國有限公司上海代表處的主營業務為企業移動終端提供光、語音及數據通信系統。何先生亦自二零一二年五月至二零一六年五月擔任光纖到戶亞太委員會董事，其後自二零一五年五月至二零一六年五月擔任該組織的副總裁兼董事。</w:t>
      </w:r>
    </w:p>
    <w:p w:rsidR="006C53A1" w:rsidRPr="006C53A1" w:rsidRDefault="006C53A1" w:rsidP="006C53A1">
      <w:pPr>
        <w:autoSpaceDE w:val="0"/>
        <w:autoSpaceDN w:val="0"/>
        <w:adjustRightInd w:val="0"/>
        <w:spacing w:after="0" w:line="240" w:lineRule="auto"/>
        <w:rPr>
          <w:rFonts w:ascii="標楷體" w:eastAsia="標楷體" w:hAnsi="標楷體" w:cs="MHeiHK-Light"/>
          <w:sz w:val="24"/>
          <w:szCs w:val="24"/>
        </w:rPr>
      </w:pPr>
      <w:r w:rsidRPr="00D22940">
        <w:rPr>
          <w:rFonts w:ascii="標楷體" w:eastAsia="標楷體" w:hAnsi="標楷體" w:cs="MHeiHK-Light" w:hint="eastAsia"/>
          <w:sz w:val="24"/>
          <w:szCs w:val="24"/>
        </w:rPr>
        <w:lastRenderedPageBreak/>
        <w:t>何</w:t>
      </w:r>
      <w:r w:rsidRPr="006C53A1">
        <w:rPr>
          <w:rFonts w:ascii="標楷體" w:eastAsia="標楷體" w:hAnsi="標楷體" w:cs="MHeiHK-Light"/>
          <w:sz w:val="24"/>
          <w:szCs w:val="24"/>
        </w:rPr>
        <w:t>先生將不就擔任</w:t>
      </w:r>
      <w:r w:rsidR="00340A90" w:rsidRPr="00C760A8">
        <w:rPr>
          <w:rFonts w:ascii="標楷體" w:eastAsia="標楷體" w:hAnsi="標楷體" w:cs="標楷體" w:hint="eastAsia"/>
          <w:color w:val="000000"/>
          <w:sz w:val="24"/>
          <w:szCs w:val="24"/>
          <w:lang w:eastAsia="zh-TW"/>
        </w:rPr>
        <w:t>董事</w:t>
      </w:r>
      <w:r w:rsidR="00340A90" w:rsidRPr="00C760A8">
        <w:rPr>
          <w:rFonts w:ascii="標楷體" w:eastAsia="標楷體" w:hAnsi="標楷體" w:hint="eastAsia"/>
          <w:sz w:val="24"/>
          <w:szCs w:val="24"/>
          <w:lang w:eastAsia="zh-TW"/>
        </w:rPr>
        <w:t>會</w:t>
      </w:r>
      <w:r w:rsidRPr="006C53A1">
        <w:rPr>
          <w:rFonts w:ascii="標楷體" w:eastAsia="標楷體" w:hAnsi="標楷體" w:cs="MHeiHK-Light"/>
          <w:sz w:val="24"/>
          <w:szCs w:val="24"/>
        </w:rPr>
        <w:t xml:space="preserve">主席及提名委員會主席獲取任何額外薪酬。 </w:t>
      </w:r>
      <w:r>
        <w:rPr>
          <w:rFonts w:ascii="標楷體" w:eastAsia="標楷體" w:hAnsi="標楷體" w:cs="MHeiHK-Light"/>
          <w:sz w:val="24"/>
          <w:szCs w:val="24"/>
        </w:rPr>
        <w:t>於本公告日期，</w:t>
      </w:r>
      <w:r w:rsidRPr="00D22940">
        <w:rPr>
          <w:rFonts w:ascii="標楷體" w:eastAsia="標楷體" w:hAnsi="標楷體" w:cs="MHeiHK-Light" w:hint="eastAsia"/>
          <w:sz w:val="24"/>
          <w:szCs w:val="24"/>
        </w:rPr>
        <w:t>何</w:t>
      </w:r>
      <w:r w:rsidRPr="006C53A1">
        <w:rPr>
          <w:rFonts w:ascii="標楷體" w:eastAsia="標楷體" w:hAnsi="標楷體" w:cs="MHeiHK-Light"/>
          <w:sz w:val="24"/>
          <w:szCs w:val="24"/>
        </w:rPr>
        <w:t>先生並無於本公司股份中擁有證券及期貨條例（香港法例第571</w:t>
      </w:r>
      <w:r w:rsidR="009466B4">
        <w:rPr>
          <w:rFonts w:ascii="標楷體" w:eastAsia="標楷體" w:hAnsi="標楷體" w:cs="MHeiHK-Light"/>
          <w:sz w:val="24"/>
          <w:szCs w:val="24"/>
        </w:rPr>
        <w:t>章</w:t>
      </w:r>
      <w:r w:rsidR="009466B4">
        <w:rPr>
          <w:rFonts w:ascii="標楷體" w:eastAsia="SimSun" w:hAnsi="標楷體" w:cs="MHeiHK-Light"/>
          <w:sz w:val="24"/>
          <w:szCs w:val="24"/>
        </w:rPr>
        <w:t>）</w:t>
      </w:r>
      <w:r w:rsidRPr="006C53A1">
        <w:rPr>
          <w:rFonts w:ascii="標楷體" w:eastAsia="標楷體" w:hAnsi="標楷體" w:cs="MHeiHK-Light"/>
          <w:sz w:val="24"/>
          <w:szCs w:val="24"/>
        </w:rPr>
        <w:t>第XV部項下所定義之任何權益</w:t>
      </w:r>
      <w:r w:rsidRPr="006C53A1">
        <w:rPr>
          <w:rFonts w:ascii="標楷體" w:eastAsia="標楷體" w:hAnsi="標楷體" w:cs="MHeiHK-Light" w:hint="eastAsia"/>
          <w:sz w:val="24"/>
          <w:szCs w:val="24"/>
        </w:rPr>
        <w:t>。</w:t>
      </w:r>
    </w:p>
    <w:p w:rsidR="006C53A1" w:rsidRPr="006C53A1" w:rsidRDefault="006C53A1" w:rsidP="00283E23">
      <w:pPr>
        <w:autoSpaceDE w:val="0"/>
        <w:autoSpaceDN w:val="0"/>
        <w:adjustRightInd w:val="0"/>
        <w:spacing w:after="0" w:line="240" w:lineRule="auto"/>
        <w:jc w:val="both"/>
        <w:rPr>
          <w:rFonts w:ascii="標楷體" w:eastAsia="標楷體" w:hAnsi="標楷體" w:cs="MHeiHK-Light"/>
          <w:sz w:val="24"/>
          <w:szCs w:val="24"/>
        </w:rPr>
      </w:pPr>
    </w:p>
    <w:p w:rsidR="006C53A1" w:rsidRPr="006C53A1" w:rsidRDefault="006C53A1" w:rsidP="00283E23">
      <w:pPr>
        <w:autoSpaceDE w:val="0"/>
        <w:autoSpaceDN w:val="0"/>
        <w:adjustRightInd w:val="0"/>
        <w:spacing w:after="0" w:line="240" w:lineRule="auto"/>
        <w:jc w:val="both"/>
        <w:rPr>
          <w:rFonts w:ascii="標楷體" w:eastAsia="標楷體" w:hAnsi="標楷體" w:cs="MHeiHK-Light"/>
          <w:sz w:val="24"/>
          <w:szCs w:val="24"/>
        </w:rPr>
      </w:pPr>
      <w:r w:rsidRPr="006C53A1">
        <w:rPr>
          <w:rFonts w:ascii="標楷體" w:eastAsia="標楷體" w:hAnsi="標楷體" w:cs="MHeiHK-Light"/>
          <w:sz w:val="24"/>
          <w:szCs w:val="24"/>
        </w:rPr>
        <w:t>鑒於</w:t>
      </w:r>
      <w:r w:rsidR="00D66A93" w:rsidRPr="00D22940">
        <w:rPr>
          <w:rFonts w:ascii="標楷體" w:eastAsia="標楷體" w:hAnsi="標楷體" w:cs="MHeiHK-Light" w:hint="eastAsia"/>
          <w:sz w:val="24"/>
          <w:szCs w:val="24"/>
        </w:rPr>
        <w:t>何</w:t>
      </w:r>
      <w:r w:rsidRPr="006C53A1">
        <w:rPr>
          <w:rFonts w:ascii="標楷體" w:eastAsia="標楷體" w:hAnsi="標楷體" w:cs="MHeiHK-Light"/>
          <w:sz w:val="24"/>
          <w:szCs w:val="24"/>
        </w:rPr>
        <w:t>先生的個人履歷、豐富的相關行業知識及工作經驗，董事會有信心</w:t>
      </w:r>
      <w:r w:rsidR="004D7724" w:rsidRPr="00D22940">
        <w:rPr>
          <w:rFonts w:ascii="標楷體" w:eastAsia="標楷體" w:hAnsi="標楷體" w:cs="MHeiHK-Light" w:hint="eastAsia"/>
          <w:sz w:val="24"/>
          <w:szCs w:val="24"/>
        </w:rPr>
        <w:t>何</w:t>
      </w:r>
      <w:r w:rsidRPr="006C53A1">
        <w:rPr>
          <w:rFonts w:ascii="標楷體" w:eastAsia="標楷體" w:hAnsi="標楷體" w:cs="MHeiHK-Light"/>
          <w:sz w:val="24"/>
          <w:szCs w:val="24"/>
        </w:rPr>
        <w:t>先生能同時擔任主席及行政總裁，並認為將有助於本集團更有效的規劃及執行業務戰略。因此，董事會認為偏離上市規則第14章的企業管治守則的守則條文 C.2.1並非不適當。此外，在董事會（除了</w:t>
      </w:r>
      <w:r w:rsidR="004D7724" w:rsidRPr="00D22940">
        <w:rPr>
          <w:rFonts w:ascii="標楷體" w:eastAsia="標楷體" w:hAnsi="標楷體" w:cs="MHeiHK-Light" w:hint="eastAsia"/>
          <w:sz w:val="24"/>
          <w:szCs w:val="24"/>
        </w:rPr>
        <w:t>何</w:t>
      </w:r>
      <w:r w:rsidRPr="006C53A1">
        <w:rPr>
          <w:rFonts w:ascii="標楷體" w:eastAsia="標楷體" w:hAnsi="標楷體" w:cs="MHeiHK-Light"/>
          <w:sz w:val="24"/>
          <w:szCs w:val="24"/>
        </w:rPr>
        <w:t>先生擔任執行董事之外，由</w:t>
      </w:r>
      <w:r w:rsidR="004D7724" w:rsidRPr="004D7724">
        <w:rPr>
          <w:rFonts w:ascii="標楷體" w:eastAsia="標楷體" w:hAnsi="標楷體" w:cs="MHeiHK-Light" w:hint="eastAsia"/>
          <w:sz w:val="24"/>
          <w:szCs w:val="24"/>
        </w:rPr>
        <w:t>另</w:t>
      </w:r>
      <w:r w:rsidR="00340A90" w:rsidRPr="006C53A1">
        <w:rPr>
          <w:rFonts w:ascii="標楷體" w:eastAsia="標楷體" w:hAnsi="標楷體" w:cs="MHeiHK-Light"/>
          <w:sz w:val="24"/>
          <w:szCs w:val="24"/>
        </w:rPr>
        <w:t>三</w:t>
      </w:r>
      <w:r w:rsidR="004D7724" w:rsidRPr="004D7724">
        <w:rPr>
          <w:rFonts w:ascii="標楷體" w:eastAsia="標楷體" w:hAnsi="標楷體" w:cs="MHeiHK-Light" w:hint="eastAsia"/>
          <w:sz w:val="24"/>
          <w:szCs w:val="24"/>
        </w:rPr>
        <w:t>名</w:t>
      </w:r>
      <w:r w:rsidRPr="006C53A1">
        <w:rPr>
          <w:rFonts w:ascii="標楷體" w:eastAsia="標楷體" w:hAnsi="標楷體" w:cs="MHeiHK-Light"/>
          <w:sz w:val="24"/>
          <w:szCs w:val="24"/>
        </w:rPr>
        <w:t>執行董事及三名獨立非執行董事組成）的監督下，董事會架構合理，權力均等，可提供足夠的制衡以保障本公司及其股東的利益</w:t>
      </w:r>
      <w:r w:rsidRPr="006C53A1">
        <w:rPr>
          <w:rFonts w:ascii="標楷體" w:eastAsia="標楷體" w:hAnsi="標楷體" w:cs="MHeiHK-Light" w:hint="eastAsia"/>
          <w:sz w:val="24"/>
          <w:szCs w:val="24"/>
        </w:rPr>
        <w:t>。</w:t>
      </w:r>
    </w:p>
    <w:p w:rsidR="006C53A1" w:rsidRPr="006C53A1" w:rsidRDefault="006C53A1" w:rsidP="00283E23">
      <w:pPr>
        <w:autoSpaceDE w:val="0"/>
        <w:autoSpaceDN w:val="0"/>
        <w:adjustRightInd w:val="0"/>
        <w:spacing w:after="0" w:line="240" w:lineRule="auto"/>
        <w:jc w:val="both"/>
        <w:rPr>
          <w:rFonts w:ascii="標楷體" w:eastAsia="標楷體" w:hAnsi="標楷體" w:cs="MHeiHK-Light"/>
          <w:sz w:val="24"/>
          <w:szCs w:val="24"/>
        </w:rPr>
      </w:pPr>
    </w:p>
    <w:p w:rsidR="00D54722" w:rsidRPr="00D22940" w:rsidRDefault="00D54722" w:rsidP="00283E23">
      <w:pPr>
        <w:autoSpaceDE w:val="0"/>
        <w:autoSpaceDN w:val="0"/>
        <w:adjustRightInd w:val="0"/>
        <w:spacing w:after="0" w:line="240" w:lineRule="auto"/>
        <w:jc w:val="both"/>
        <w:rPr>
          <w:rFonts w:ascii="標楷體" w:eastAsia="標楷體" w:hAnsi="標楷體" w:cs="標楷體"/>
          <w:color w:val="000000"/>
          <w:sz w:val="24"/>
          <w:szCs w:val="24"/>
          <w:lang w:eastAsia="zh-TW"/>
        </w:rPr>
      </w:pPr>
      <w:r w:rsidRPr="00D22940">
        <w:rPr>
          <w:rFonts w:ascii="標楷體" w:eastAsia="標楷體" w:hAnsi="標楷體" w:hint="eastAsia"/>
          <w:color w:val="171616"/>
          <w:sz w:val="24"/>
          <w:szCs w:val="24"/>
        </w:rPr>
        <w:t>除上文所披露者外，概無有關</w:t>
      </w:r>
      <w:r w:rsidR="00607863" w:rsidRPr="00D22940">
        <w:rPr>
          <w:rFonts w:ascii="標楷體" w:eastAsia="標楷體" w:hAnsi="標楷體" w:cs="MHeiHK-Light" w:hint="eastAsia"/>
          <w:sz w:val="24"/>
          <w:szCs w:val="24"/>
        </w:rPr>
        <w:t>何先生</w:t>
      </w:r>
      <w:r w:rsidRPr="00D22940">
        <w:rPr>
          <w:rFonts w:ascii="標楷體" w:eastAsia="標楷體" w:hAnsi="標楷體" w:hint="eastAsia"/>
          <w:color w:val="171616"/>
          <w:sz w:val="24"/>
          <w:szCs w:val="24"/>
        </w:rPr>
        <w:t>之其他資料須根據聯交所證券上市規則第</w:t>
      </w:r>
      <w:r w:rsidRPr="00D22940">
        <w:rPr>
          <w:rFonts w:ascii="標楷體" w:eastAsia="標楷體" w:hAnsi="標楷體" w:cs="Times New Roman"/>
          <w:color w:val="171616"/>
          <w:sz w:val="24"/>
          <w:szCs w:val="24"/>
        </w:rPr>
        <w:t>13.51(2)</w:t>
      </w:r>
      <w:r w:rsidRPr="00D22940">
        <w:rPr>
          <w:rFonts w:ascii="標楷體" w:eastAsia="標楷體" w:hAnsi="標楷體" w:hint="eastAsia"/>
          <w:color w:val="171616"/>
          <w:sz w:val="24"/>
          <w:szCs w:val="24"/>
        </w:rPr>
        <w:t>條予以披露，亦無其他事宜須敦請本公司股東垂注。</w:t>
      </w:r>
    </w:p>
    <w:p w:rsidR="00D54722" w:rsidRPr="00D22940" w:rsidRDefault="00D54722" w:rsidP="00283E23">
      <w:pPr>
        <w:autoSpaceDE w:val="0"/>
        <w:autoSpaceDN w:val="0"/>
        <w:adjustRightInd w:val="0"/>
        <w:spacing w:after="0" w:line="240" w:lineRule="auto"/>
        <w:jc w:val="both"/>
        <w:rPr>
          <w:rFonts w:ascii="標楷體" w:eastAsia="標楷體" w:hAnsi="標楷體" w:cs="標楷體"/>
          <w:color w:val="000000"/>
          <w:sz w:val="24"/>
          <w:szCs w:val="24"/>
          <w:lang w:eastAsia="zh-TW"/>
        </w:rPr>
      </w:pPr>
    </w:p>
    <w:p w:rsidR="00D54722" w:rsidRPr="00D22940" w:rsidRDefault="00D54722" w:rsidP="00283E23">
      <w:pPr>
        <w:autoSpaceDE w:val="0"/>
        <w:autoSpaceDN w:val="0"/>
        <w:adjustRightInd w:val="0"/>
        <w:spacing w:after="0" w:line="240" w:lineRule="auto"/>
        <w:jc w:val="both"/>
        <w:rPr>
          <w:rFonts w:ascii="標楷體" w:eastAsia="標楷體" w:hAnsi="標楷體" w:cs="標楷體"/>
          <w:color w:val="000000"/>
          <w:sz w:val="24"/>
          <w:szCs w:val="24"/>
          <w:lang w:eastAsia="zh-TW"/>
        </w:rPr>
      </w:pPr>
    </w:p>
    <w:p w:rsidR="000F7AEF" w:rsidRPr="00D22940" w:rsidRDefault="000F7AEF" w:rsidP="000F7AEF">
      <w:pPr>
        <w:pStyle w:val="Default"/>
        <w:ind w:left="5760" w:firstLine="720"/>
        <w:rPr>
          <w:rFonts w:hAnsi="標楷體"/>
          <w:lang w:eastAsia="zh-TW"/>
        </w:rPr>
      </w:pPr>
      <w:r w:rsidRPr="00D22940">
        <w:rPr>
          <w:rFonts w:hAnsi="標楷體" w:hint="eastAsia"/>
          <w:lang w:eastAsia="zh-TW"/>
        </w:rPr>
        <w:t>承董事會命</w:t>
      </w:r>
    </w:p>
    <w:p w:rsidR="000F7AEF" w:rsidRPr="00D22940" w:rsidRDefault="00026A3B" w:rsidP="000F7AEF">
      <w:pPr>
        <w:pStyle w:val="Default"/>
        <w:ind w:left="5040"/>
        <w:rPr>
          <w:rFonts w:hAnsi="標楷體"/>
          <w:b/>
          <w:lang w:eastAsia="zh-TW"/>
        </w:rPr>
      </w:pPr>
      <w:r w:rsidRPr="00D22940">
        <w:rPr>
          <w:rFonts w:hAnsi="標楷體" w:hint="eastAsia"/>
          <w:lang w:eastAsia="zh-TW"/>
        </w:rPr>
        <w:t xml:space="preserve"> </w:t>
      </w:r>
      <w:proofErr w:type="gramStart"/>
      <w:r w:rsidR="000F7AEF" w:rsidRPr="00D22940">
        <w:rPr>
          <w:rFonts w:hAnsi="標楷體" w:hint="eastAsia"/>
          <w:b/>
          <w:lang w:eastAsia="zh-TW"/>
        </w:rPr>
        <w:t>高科橋光導科技</w:t>
      </w:r>
      <w:proofErr w:type="gramEnd"/>
      <w:r w:rsidR="000F7AEF" w:rsidRPr="00D22940">
        <w:rPr>
          <w:rFonts w:hAnsi="標楷體" w:hint="eastAsia"/>
          <w:b/>
          <w:lang w:eastAsia="zh-TW"/>
        </w:rPr>
        <w:t>股份有限公司</w:t>
      </w:r>
    </w:p>
    <w:p w:rsidR="000F7AEF" w:rsidRPr="00D22940" w:rsidRDefault="000F7AEF" w:rsidP="000F7AEF">
      <w:pPr>
        <w:pStyle w:val="Default"/>
        <w:ind w:left="5760" w:firstLine="720"/>
        <w:rPr>
          <w:rFonts w:hAnsi="標楷體"/>
          <w:b/>
          <w:lang w:eastAsia="zh-TW"/>
        </w:rPr>
      </w:pPr>
      <w:r w:rsidRPr="00D22940">
        <w:rPr>
          <w:rFonts w:hAnsi="標楷體" w:hint="eastAsia"/>
          <w:b/>
          <w:lang w:eastAsia="zh-TW"/>
        </w:rPr>
        <w:t xml:space="preserve">  胡國強</w:t>
      </w:r>
    </w:p>
    <w:p w:rsidR="000F7AEF" w:rsidRPr="00D22940" w:rsidRDefault="000F7AEF" w:rsidP="000F7AEF">
      <w:pPr>
        <w:ind w:left="5040" w:firstLine="720"/>
        <w:rPr>
          <w:rFonts w:ascii="標楷體" w:eastAsia="標楷體" w:hAnsi="標楷體"/>
          <w:sz w:val="24"/>
          <w:szCs w:val="24"/>
          <w:lang w:eastAsia="zh-TW"/>
        </w:rPr>
      </w:pPr>
      <w:r w:rsidRPr="00D22940">
        <w:rPr>
          <w:rFonts w:ascii="標楷體" w:eastAsia="標楷體" w:hAnsi="標楷體" w:hint="eastAsia"/>
          <w:sz w:val="24"/>
          <w:szCs w:val="24"/>
          <w:lang w:eastAsia="zh-TW"/>
        </w:rPr>
        <w:t xml:space="preserve">    主席兼執行董事</w:t>
      </w:r>
    </w:p>
    <w:p w:rsidR="00777570" w:rsidRPr="00D22940" w:rsidRDefault="00777570" w:rsidP="00777570">
      <w:pPr>
        <w:pStyle w:val="Default"/>
        <w:rPr>
          <w:rFonts w:hAnsi="標楷體"/>
          <w:lang w:eastAsia="zh-TW"/>
        </w:rPr>
      </w:pPr>
      <w:r w:rsidRPr="00D22940">
        <w:rPr>
          <w:rFonts w:hAnsi="標楷體" w:hint="eastAsia"/>
          <w:lang w:eastAsia="zh-TW"/>
        </w:rPr>
        <w:t>香港，二零二</w:t>
      </w:r>
      <w:r w:rsidR="00D22940" w:rsidRPr="00D22940">
        <w:rPr>
          <w:rFonts w:hAnsi="標楷體" w:hint="eastAsia"/>
          <w:lang w:eastAsia="zh-TW"/>
        </w:rPr>
        <w:t>三</w:t>
      </w:r>
      <w:r w:rsidR="007D54D6" w:rsidRPr="00D22940">
        <w:rPr>
          <w:rFonts w:hAnsi="標楷體" w:hint="eastAsia"/>
          <w:lang w:eastAsia="zh-TW"/>
        </w:rPr>
        <w:t>年</w:t>
      </w:r>
      <w:r w:rsidR="00D22940" w:rsidRPr="00D22940">
        <w:rPr>
          <w:rFonts w:hAnsi="標楷體" w:hint="eastAsia"/>
          <w:lang w:eastAsia="zh-TW"/>
        </w:rPr>
        <w:t>六</w:t>
      </w:r>
      <w:r w:rsidRPr="00D22940">
        <w:rPr>
          <w:rFonts w:hAnsi="標楷體" w:hint="eastAsia"/>
          <w:lang w:eastAsia="zh-TW"/>
        </w:rPr>
        <w:t>月三十日</w:t>
      </w:r>
    </w:p>
    <w:p w:rsidR="00225E88" w:rsidRPr="00D22940" w:rsidRDefault="00225E88" w:rsidP="00777570">
      <w:pPr>
        <w:pStyle w:val="Default"/>
        <w:rPr>
          <w:rFonts w:hAnsi="標楷體"/>
          <w:lang w:eastAsia="zh-TW"/>
        </w:rPr>
      </w:pPr>
    </w:p>
    <w:p w:rsidR="00777570" w:rsidRPr="00D22940" w:rsidRDefault="00225E88" w:rsidP="00B734C5">
      <w:pPr>
        <w:pStyle w:val="Default"/>
        <w:rPr>
          <w:rFonts w:hAnsi="標楷體"/>
          <w:b/>
          <w:i/>
          <w:lang w:eastAsia="zh-TW"/>
        </w:rPr>
      </w:pPr>
      <w:r w:rsidRPr="00D22940">
        <w:rPr>
          <w:rFonts w:hAnsi="標楷體" w:hint="eastAsia"/>
          <w:i/>
          <w:lang w:eastAsia="zh-TW"/>
        </w:rPr>
        <w:t>於本公佈日期，執行董事為胡國強先生、何興富先生、</w:t>
      </w:r>
      <w:r w:rsidR="0082117C" w:rsidRPr="00D22940">
        <w:rPr>
          <w:rFonts w:hAnsi="標楷體" w:hint="eastAsia"/>
          <w:i/>
          <w:lang w:eastAsia="zh-TW"/>
        </w:rPr>
        <w:t>任國棟先生、</w:t>
      </w:r>
      <w:r w:rsidR="00B734C5" w:rsidRPr="00D22940">
        <w:rPr>
          <w:rFonts w:hAnsi="標楷體"/>
        </w:rPr>
        <w:t>徐進捷</w:t>
      </w:r>
      <w:r w:rsidR="00777570" w:rsidRPr="00D22940">
        <w:rPr>
          <w:rFonts w:hAnsi="標楷體" w:hint="eastAsia"/>
          <w:i/>
          <w:lang w:eastAsia="zh-TW"/>
        </w:rPr>
        <w:t>先生</w:t>
      </w:r>
      <w:r w:rsidR="0082117C" w:rsidRPr="00D22940">
        <w:rPr>
          <w:rFonts w:hAnsi="標楷體" w:hint="eastAsia"/>
          <w:i/>
          <w:lang w:eastAsia="zh-TW"/>
        </w:rPr>
        <w:t>及</w:t>
      </w:r>
      <w:r w:rsidR="00B734C5" w:rsidRPr="00D22940">
        <w:rPr>
          <w:rFonts w:hAnsi="標楷體" w:hint="eastAsia"/>
          <w:i/>
          <w:lang w:eastAsia="zh-TW"/>
        </w:rPr>
        <w:t>尹洲先生</w:t>
      </w:r>
      <w:r w:rsidR="00777570" w:rsidRPr="00D22940">
        <w:rPr>
          <w:rFonts w:hAnsi="標楷體" w:hint="eastAsia"/>
          <w:i/>
          <w:lang w:eastAsia="zh-TW"/>
        </w:rPr>
        <w:t>，</w:t>
      </w:r>
      <w:bookmarkStart w:id="0" w:name="_GoBack"/>
      <w:bookmarkEnd w:id="0"/>
      <w:r w:rsidR="00777570" w:rsidRPr="00D22940">
        <w:rPr>
          <w:rFonts w:hAnsi="標楷體" w:hint="eastAsia"/>
          <w:i/>
          <w:lang w:eastAsia="zh-TW"/>
        </w:rPr>
        <w:t>獨立非執行董事為李煒先生、梁昭坤先生及劉少</w:t>
      </w:r>
      <w:proofErr w:type="gramStart"/>
      <w:r w:rsidR="00777570" w:rsidRPr="00D22940">
        <w:rPr>
          <w:rFonts w:hAnsi="標楷體" w:hint="eastAsia"/>
          <w:i/>
          <w:lang w:eastAsia="zh-TW"/>
        </w:rPr>
        <w:t>恒</w:t>
      </w:r>
      <w:proofErr w:type="gramEnd"/>
      <w:r w:rsidR="00777570" w:rsidRPr="00D22940">
        <w:rPr>
          <w:rFonts w:hAnsi="標楷體" w:hint="eastAsia"/>
          <w:i/>
          <w:lang w:eastAsia="zh-TW"/>
        </w:rPr>
        <w:t>先生。</w:t>
      </w:r>
    </w:p>
    <w:sectPr w:rsidR="00777570" w:rsidRPr="00D22940" w:rsidSect="00B56FD3">
      <w:footerReference w:type="default" r:id="rId7"/>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3BB" w:rsidRDefault="003513BB" w:rsidP="00AB63A0">
      <w:pPr>
        <w:spacing w:after="0" w:line="240" w:lineRule="auto"/>
      </w:pPr>
      <w:r>
        <w:separator/>
      </w:r>
    </w:p>
  </w:endnote>
  <w:endnote w:type="continuationSeparator" w:id="0">
    <w:p w:rsidR="003513BB" w:rsidRDefault="003513BB" w:rsidP="00AB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HeiHK-Light">
    <w:altName w:val="Arial Unicode MS"/>
    <w:panose1 w:val="00000000000000000000"/>
    <w:charset w:val="88"/>
    <w:family w:val="swiss"/>
    <w:notTrueType/>
    <w:pitch w:val="default"/>
    <w:sig w:usb0="00000001" w:usb1="08080000" w:usb2="00000010" w:usb3="00000000" w:csb0="00100000" w:csb1="00000000"/>
  </w:font>
  <w:font w:name="Vectora LT Std Light">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840243"/>
      <w:docPartObj>
        <w:docPartGallery w:val="Page Numbers (Bottom of Page)"/>
        <w:docPartUnique/>
      </w:docPartObj>
    </w:sdtPr>
    <w:sdtEndPr/>
    <w:sdtContent>
      <w:p w:rsidR="00AB63A0" w:rsidRDefault="00AB63A0">
        <w:pPr>
          <w:pStyle w:val="a5"/>
          <w:jc w:val="center"/>
        </w:pPr>
        <w:r>
          <w:fldChar w:fldCharType="begin"/>
        </w:r>
        <w:r>
          <w:instrText>PAGE   \* MERGEFORMAT</w:instrText>
        </w:r>
        <w:r>
          <w:fldChar w:fldCharType="separate"/>
        </w:r>
        <w:r w:rsidR="00731A50" w:rsidRPr="00731A50">
          <w:rPr>
            <w:noProof/>
            <w:lang w:val="zh-TW" w:eastAsia="zh-TW"/>
          </w:rPr>
          <w:t>3</w:t>
        </w:r>
        <w:r>
          <w:fldChar w:fldCharType="end"/>
        </w:r>
      </w:p>
    </w:sdtContent>
  </w:sdt>
  <w:p w:rsidR="00AB63A0" w:rsidRDefault="00AB63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3BB" w:rsidRDefault="003513BB" w:rsidP="00AB63A0">
      <w:pPr>
        <w:spacing w:after="0" w:line="240" w:lineRule="auto"/>
      </w:pPr>
      <w:r>
        <w:separator/>
      </w:r>
    </w:p>
  </w:footnote>
  <w:footnote w:type="continuationSeparator" w:id="0">
    <w:p w:rsidR="003513BB" w:rsidRDefault="003513BB" w:rsidP="00AB6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456"/>
    <w:multiLevelType w:val="hybridMultilevel"/>
    <w:tmpl w:val="EA1CB6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DD697F"/>
    <w:multiLevelType w:val="hybridMultilevel"/>
    <w:tmpl w:val="E6FE256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5C7F4B"/>
    <w:multiLevelType w:val="hybridMultilevel"/>
    <w:tmpl w:val="8E88705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3401CF"/>
    <w:multiLevelType w:val="hybridMultilevel"/>
    <w:tmpl w:val="03567D00"/>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7D7DA7"/>
    <w:multiLevelType w:val="hybridMultilevel"/>
    <w:tmpl w:val="75747B7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94"/>
    <w:rsid w:val="0000263D"/>
    <w:rsid w:val="00010604"/>
    <w:rsid w:val="00013261"/>
    <w:rsid w:val="000168B1"/>
    <w:rsid w:val="00026A3B"/>
    <w:rsid w:val="000276B9"/>
    <w:rsid w:val="000521CA"/>
    <w:rsid w:val="000533B0"/>
    <w:rsid w:val="000F13FA"/>
    <w:rsid w:val="000F7AEF"/>
    <w:rsid w:val="00120042"/>
    <w:rsid w:val="00151393"/>
    <w:rsid w:val="00167A63"/>
    <w:rsid w:val="001B1F6D"/>
    <w:rsid w:val="002239BA"/>
    <w:rsid w:val="00225E88"/>
    <w:rsid w:val="00234ADC"/>
    <w:rsid w:val="00262018"/>
    <w:rsid w:val="00274A18"/>
    <w:rsid w:val="00283E23"/>
    <w:rsid w:val="002C01B3"/>
    <w:rsid w:val="002C43AB"/>
    <w:rsid w:val="00305AE6"/>
    <w:rsid w:val="00317D72"/>
    <w:rsid w:val="00340A90"/>
    <w:rsid w:val="003513BB"/>
    <w:rsid w:val="00383F79"/>
    <w:rsid w:val="003968A3"/>
    <w:rsid w:val="003A1981"/>
    <w:rsid w:val="003A67CD"/>
    <w:rsid w:val="003E497E"/>
    <w:rsid w:val="00403911"/>
    <w:rsid w:val="0042389E"/>
    <w:rsid w:val="004248C0"/>
    <w:rsid w:val="004479DC"/>
    <w:rsid w:val="00451774"/>
    <w:rsid w:val="004938F5"/>
    <w:rsid w:val="004B627B"/>
    <w:rsid w:val="004D7724"/>
    <w:rsid w:val="004E7C60"/>
    <w:rsid w:val="004F4F74"/>
    <w:rsid w:val="00500AA6"/>
    <w:rsid w:val="00506B50"/>
    <w:rsid w:val="00593D8F"/>
    <w:rsid w:val="00607863"/>
    <w:rsid w:val="006134A8"/>
    <w:rsid w:val="00634E19"/>
    <w:rsid w:val="00662658"/>
    <w:rsid w:val="006959C4"/>
    <w:rsid w:val="006A6A5D"/>
    <w:rsid w:val="006C1235"/>
    <w:rsid w:val="006C53A1"/>
    <w:rsid w:val="00715F06"/>
    <w:rsid w:val="0072161E"/>
    <w:rsid w:val="00723B94"/>
    <w:rsid w:val="00731A50"/>
    <w:rsid w:val="007561EA"/>
    <w:rsid w:val="00777570"/>
    <w:rsid w:val="007D54D6"/>
    <w:rsid w:val="00801EF2"/>
    <w:rsid w:val="008025EB"/>
    <w:rsid w:val="00802A1C"/>
    <w:rsid w:val="00814218"/>
    <w:rsid w:val="0082117C"/>
    <w:rsid w:val="008A1809"/>
    <w:rsid w:val="008A63D2"/>
    <w:rsid w:val="008E29AA"/>
    <w:rsid w:val="008E5307"/>
    <w:rsid w:val="008F07FA"/>
    <w:rsid w:val="008F29BE"/>
    <w:rsid w:val="0090793D"/>
    <w:rsid w:val="009466B4"/>
    <w:rsid w:val="00951A76"/>
    <w:rsid w:val="00983FF4"/>
    <w:rsid w:val="009A719C"/>
    <w:rsid w:val="009B428B"/>
    <w:rsid w:val="009D4A82"/>
    <w:rsid w:val="009D5671"/>
    <w:rsid w:val="009E35DD"/>
    <w:rsid w:val="009E526B"/>
    <w:rsid w:val="00A023DF"/>
    <w:rsid w:val="00A10047"/>
    <w:rsid w:val="00A3400A"/>
    <w:rsid w:val="00AA2BB9"/>
    <w:rsid w:val="00AB320A"/>
    <w:rsid w:val="00AB63A0"/>
    <w:rsid w:val="00AF0335"/>
    <w:rsid w:val="00B34CCB"/>
    <w:rsid w:val="00B54120"/>
    <w:rsid w:val="00B5507B"/>
    <w:rsid w:val="00B56FD3"/>
    <w:rsid w:val="00B611BA"/>
    <w:rsid w:val="00B734C5"/>
    <w:rsid w:val="00B758C8"/>
    <w:rsid w:val="00B81A04"/>
    <w:rsid w:val="00BF0572"/>
    <w:rsid w:val="00C5274F"/>
    <w:rsid w:val="00C760A8"/>
    <w:rsid w:val="00CD506B"/>
    <w:rsid w:val="00D22940"/>
    <w:rsid w:val="00D24C8A"/>
    <w:rsid w:val="00D311C3"/>
    <w:rsid w:val="00D3777C"/>
    <w:rsid w:val="00D54722"/>
    <w:rsid w:val="00D66A93"/>
    <w:rsid w:val="00D71FF3"/>
    <w:rsid w:val="00D96392"/>
    <w:rsid w:val="00E014EF"/>
    <w:rsid w:val="00E07C77"/>
    <w:rsid w:val="00E1285B"/>
    <w:rsid w:val="00E30AE9"/>
    <w:rsid w:val="00E40E9D"/>
    <w:rsid w:val="00E42E29"/>
    <w:rsid w:val="00E50035"/>
    <w:rsid w:val="00E774F0"/>
    <w:rsid w:val="00E800F3"/>
    <w:rsid w:val="00E97464"/>
    <w:rsid w:val="00F41037"/>
    <w:rsid w:val="00F42674"/>
    <w:rsid w:val="00F556A5"/>
    <w:rsid w:val="00FF7D1A"/>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5E85B6-278E-4368-8811-063648E7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21CA"/>
    <w:pPr>
      <w:autoSpaceDE w:val="0"/>
      <w:autoSpaceDN w:val="0"/>
      <w:adjustRightInd w:val="0"/>
      <w:spacing w:after="0" w:line="240" w:lineRule="auto"/>
    </w:pPr>
    <w:rPr>
      <w:rFonts w:ascii="標楷體" w:eastAsia="標楷體" w:cs="標楷體"/>
      <w:color w:val="000000"/>
      <w:sz w:val="24"/>
      <w:szCs w:val="24"/>
    </w:rPr>
  </w:style>
  <w:style w:type="paragraph" w:styleId="a3">
    <w:name w:val="header"/>
    <w:basedOn w:val="a"/>
    <w:link w:val="a4"/>
    <w:uiPriority w:val="99"/>
    <w:unhideWhenUsed/>
    <w:rsid w:val="00AB63A0"/>
    <w:pPr>
      <w:tabs>
        <w:tab w:val="center" w:pos="4153"/>
        <w:tab w:val="right" w:pos="8306"/>
      </w:tabs>
      <w:snapToGrid w:val="0"/>
    </w:pPr>
    <w:rPr>
      <w:sz w:val="20"/>
      <w:szCs w:val="20"/>
    </w:rPr>
  </w:style>
  <w:style w:type="character" w:customStyle="1" w:styleId="a4">
    <w:name w:val="頁首 字元"/>
    <w:basedOn w:val="a0"/>
    <w:link w:val="a3"/>
    <w:uiPriority w:val="99"/>
    <w:rsid w:val="00AB63A0"/>
    <w:rPr>
      <w:sz w:val="20"/>
      <w:szCs w:val="20"/>
    </w:rPr>
  </w:style>
  <w:style w:type="paragraph" w:styleId="a5">
    <w:name w:val="footer"/>
    <w:basedOn w:val="a"/>
    <w:link w:val="a6"/>
    <w:uiPriority w:val="99"/>
    <w:unhideWhenUsed/>
    <w:rsid w:val="00AB63A0"/>
    <w:pPr>
      <w:tabs>
        <w:tab w:val="center" w:pos="4153"/>
        <w:tab w:val="right" w:pos="8306"/>
      </w:tabs>
      <w:snapToGrid w:val="0"/>
    </w:pPr>
    <w:rPr>
      <w:sz w:val="20"/>
      <w:szCs w:val="20"/>
    </w:rPr>
  </w:style>
  <w:style w:type="character" w:customStyle="1" w:styleId="a6">
    <w:name w:val="頁尾 字元"/>
    <w:basedOn w:val="a0"/>
    <w:link w:val="a5"/>
    <w:uiPriority w:val="99"/>
    <w:rsid w:val="00AB63A0"/>
    <w:rPr>
      <w:sz w:val="20"/>
      <w:szCs w:val="20"/>
    </w:rPr>
  </w:style>
  <w:style w:type="paragraph" w:styleId="a7">
    <w:name w:val="Balloon Text"/>
    <w:basedOn w:val="a"/>
    <w:link w:val="a8"/>
    <w:uiPriority w:val="99"/>
    <w:semiHidden/>
    <w:unhideWhenUsed/>
    <w:rsid w:val="00AA2BB9"/>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A2BB9"/>
    <w:rPr>
      <w:rFonts w:asciiTheme="majorHAnsi" w:eastAsiaTheme="majorEastAsia" w:hAnsiTheme="majorHAnsi" w:cstheme="majorBidi"/>
      <w:sz w:val="18"/>
      <w:szCs w:val="18"/>
    </w:rPr>
  </w:style>
  <w:style w:type="paragraph" w:styleId="a9">
    <w:name w:val="List Paragraph"/>
    <w:basedOn w:val="a"/>
    <w:uiPriority w:val="34"/>
    <w:qFormat/>
    <w:rsid w:val="00D229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Futong</dc:creator>
  <cp:keywords/>
  <dc:description/>
  <cp:lastModifiedBy>Microsoft 帳戶</cp:lastModifiedBy>
  <cp:revision>15</cp:revision>
  <cp:lastPrinted>2023-06-28T06:11:00Z</cp:lastPrinted>
  <dcterms:created xsi:type="dcterms:W3CDTF">2023-05-23T05:02:00Z</dcterms:created>
  <dcterms:modified xsi:type="dcterms:W3CDTF">2023-06-28T06:12:00Z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-650889323</vt:i4>
  </property>
</Properties>
</file>